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CD9" w:rsidRDefault="00680CD3">
      <w:r>
        <w:t>6. TRŽENJE</w:t>
      </w:r>
      <w:r w:rsidR="00FC10FD">
        <w:rPr>
          <w:rStyle w:val="Sprotnaopomba-sklic"/>
        </w:rPr>
        <w:footnoteReference w:id="1"/>
      </w:r>
    </w:p>
    <w:p w:rsidR="00680CD3" w:rsidRDefault="00680CD3">
      <w:r>
        <w:t>6.1 TRŽENJSKI SPLET</w:t>
      </w:r>
    </w:p>
    <w:p w:rsidR="00680CD3" w:rsidRDefault="002674C1">
      <w:r>
        <w:rPr>
          <w:noProof/>
          <w:lang w:eastAsia="sl-SI"/>
        </w:rPr>
        <w:drawing>
          <wp:inline distT="0" distB="0" distL="0" distR="0">
            <wp:extent cx="5760720" cy="695325"/>
            <wp:effectExtent l="0" t="0" r="0" b="9525"/>
            <wp:docPr id="5" name="Slika 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_navodil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CD3" w:rsidRDefault="00680CD3"/>
    <w:p w:rsidR="00680CD3" w:rsidRDefault="002674C1">
      <w:r>
        <w:rPr>
          <w:noProof/>
          <w:lang w:eastAsia="sl-SI"/>
        </w:rPr>
        <w:drawing>
          <wp:inline distT="0" distB="0" distL="0" distR="0" wp14:anchorId="77FF3B0F" wp14:editId="1589B998">
            <wp:extent cx="5760720" cy="82359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_raziskava_trga_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7"/>
                    <a:stretch/>
                  </pic:blipFill>
                  <pic:spPr bwMode="auto">
                    <a:xfrm>
                      <a:off x="0" y="0"/>
                      <a:ext cx="5760720" cy="823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CD3" w:rsidRDefault="00680CD3"/>
    <w:p w:rsidR="00680CD3" w:rsidRDefault="00680CD3">
      <w:r>
        <w:br w:type="page"/>
      </w:r>
      <w:bookmarkStart w:id="0" w:name="_GoBack"/>
      <w:bookmarkEnd w:id="0"/>
    </w:p>
    <w:p w:rsidR="00680CD3" w:rsidRDefault="00680CD3">
      <w:r>
        <w:lastRenderedPageBreak/>
        <w:t>6.2 RAZISKAVA TRGA</w:t>
      </w:r>
    </w:p>
    <w:p w:rsidR="00680CD3" w:rsidRDefault="00680CD3">
      <w:r>
        <w:rPr>
          <w:noProof/>
          <w:lang w:eastAsia="sl-SI"/>
        </w:rPr>
        <w:drawing>
          <wp:inline distT="0" distB="0" distL="0" distR="0" wp14:anchorId="7B97D6F7" wp14:editId="0B1EC250">
            <wp:extent cx="5390388" cy="7923276"/>
            <wp:effectExtent l="0" t="0" r="127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raziskava_trga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388" cy="792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CD3" w:rsidRDefault="00680CD3"/>
    <w:p w:rsidR="00680CD3" w:rsidRDefault="00680CD3"/>
    <w:p w:rsidR="00680CD3" w:rsidRDefault="00680CD3">
      <w:r>
        <w:rPr>
          <w:noProof/>
          <w:lang w:eastAsia="sl-SI"/>
        </w:rPr>
        <w:lastRenderedPageBreak/>
        <w:drawing>
          <wp:inline distT="0" distB="0" distL="0" distR="0" wp14:anchorId="51BE7DB8" wp14:editId="13E9ED23">
            <wp:extent cx="5102352" cy="2574036"/>
            <wp:effectExtent l="0" t="0" r="317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_raziskava_trga_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CD3" w:rsidRDefault="00680CD3"/>
    <w:p w:rsidR="00680CD3" w:rsidRDefault="00680CD3"/>
    <w:p w:rsidR="00680CD3" w:rsidRDefault="00680CD3"/>
    <w:p w:rsidR="00680CD3" w:rsidRDefault="00680CD3"/>
    <w:p w:rsidR="00680CD3" w:rsidRDefault="00680CD3"/>
    <w:p w:rsidR="00680CD3" w:rsidRDefault="00680CD3"/>
    <w:p w:rsidR="00680CD3" w:rsidRDefault="00680CD3"/>
    <w:p w:rsidR="00680CD3" w:rsidRDefault="00680CD3"/>
    <w:p w:rsidR="00680CD3" w:rsidRDefault="00680CD3"/>
    <w:p w:rsidR="00680CD3" w:rsidRDefault="00680CD3"/>
    <w:p w:rsidR="00680CD3" w:rsidRDefault="00680CD3"/>
    <w:p w:rsidR="00680CD3" w:rsidRDefault="00680CD3"/>
    <w:p w:rsidR="00680CD3" w:rsidRDefault="00680CD3"/>
    <w:p w:rsidR="00680CD3" w:rsidRDefault="00680CD3"/>
    <w:p w:rsidR="00680CD3" w:rsidRDefault="00680CD3"/>
    <w:sectPr w:rsidR="00680CD3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0CD3" w:rsidRDefault="00680CD3" w:rsidP="00680CD3">
      <w:pPr>
        <w:spacing w:after="0" w:line="240" w:lineRule="auto"/>
      </w:pPr>
      <w:r>
        <w:separator/>
      </w:r>
    </w:p>
  </w:endnote>
  <w:endnote w:type="continuationSeparator" w:id="0">
    <w:p w:rsidR="00680CD3" w:rsidRDefault="00680CD3" w:rsidP="00680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0CD3" w:rsidRDefault="00680CD3" w:rsidP="00680CD3">
      <w:pPr>
        <w:spacing w:after="0" w:line="240" w:lineRule="auto"/>
      </w:pPr>
      <w:r>
        <w:separator/>
      </w:r>
    </w:p>
  </w:footnote>
  <w:footnote w:type="continuationSeparator" w:id="0">
    <w:p w:rsidR="00680CD3" w:rsidRDefault="00680CD3" w:rsidP="00680CD3">
      <w:pPr>
        <w:spacing w:after="0" w:line="240" w:lineRule="auto"/>
      </w:pPr>
      <w:r>
        <w:continuationSeparator/>
      </w:r>
    </w:p>
  </w:footnote>
  <w:footnote w:id="1">
    <w:p w:rsidR="00FC10FD" w:rsidRDefault="00FC10FD">
      <w:pPr>
        <w:pStyle w:val="Sprotnaopomba-besedilo"/>
      </w:pPr>
      <w:r>
        <w:rPr>
          <w:rStyle w:val="Sprotnaopomba-sklic"/>
        </w:rPr>
        <w:footnoteRef/>
      </w:r>
      <w:r>
        <w:t xml:space="preserve"> Vir: Ušaj Hvalič, T. in ostali. 2011. Poslovanje podjetij. Celovec: Mohorjeva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7049351"/>
      <w:docPartObj>
        <w:docPartGallery w:val="Page Numbers (Top of Page)"/>
        <w:docPartUnique/>
      </w:docPartObj>
    </w:sdtPr>
    <w:sdtContent>
      <w:p w:rsidR="00680CD3" w:rsidRDefault="00680CD3" w:rsidP="00680CD3">
        <w:pPr>
          <w:pStyle w:val="Glava"/>
        </w:pPr>
        <w:r w:rsidRPr="00680CD3">
          <w:rPr>
            <w:u w:val="single"/>
          </w:rPr>
          <w:t>Vaje: Poslovanje podjetij</w:t>
        </w:r>
        <w:r w:rsidRPr="00680CD3">
          <w:rPr>
            <w:u w:val="single"/>
          </w:rPr>
          <w:tab/>
        </w:r>
        <w:r w:rsidRPr="00680CD3">
          <w:rPr>
            <w:u w:val="single"/>
          </w:rPr>
          <w:tab/>
        </w:r>
        <w:r w:rsidRPr="00680CD3">
          <w:rPr>
            <w:u w:val="single"/>
          </w:rPr>
          <w:fldChar w:fldCharType="begin"/>
        </w:r>
        <w:r w:rsidRPr="00680CD3">
          <w:rPr>
            <w:u w:val="single"/>
          </w:rPr>
          <w:instrText>PAGE   \* MERGEFORMAT</w:instrText>
        </w:r>
        <w:r w:rsidRPr="00680CD3">
          <w:rPr>
            <w:u w:val="single"/>
          </w:rPr>
          <w:fldChar w:fldCharType="separate"/>
        </w:r>
        <w:r w:rsidR="002674C1">
          <w:rPr>
            <w:noProof/>
            <w:u w:val="single"/>
          </w:rPr>
          <w:t>1</w:t>
        </w:r>
        <w:r w:rsidRPr="00680CD3">
          <w:rPr>
            <w:u w:val="single"/>
          </w:rPr>
          <w:fldChar w:fldCharType="end"/>
        </w:r>
      </w:p>
    </w:sdtContent>
  </w:sdt>
  <w:p w:rsidR="00680CD3" w:rsidRDefault="00680CD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ACC"/>
    <w:rsid w:val="002674C1"/>
    <w:rsid w:val="00680CD3"/>
    <w:rsid w:val="006F3ACC"/>
    <w:rsid w:val="009C1CD9"/>
    <w:rsid w:val="00E778E3"/>
    <w:rsid w:val="00FC1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634573-464A-4CD5-BF98-1C3912122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80C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80CD3"/>
  </w:style>
  <w:style w:type="paragraph" w:styleId="Noga">
    <w:name w:val="footer"/>
    <w:basedOn w:val="Navaden"/>
    <w:link w:val="NogaZnak"/>
    <w:uiPriority w:val="99"/>
    <w:unhideWhenUsed/>
    <w:rsid w:val="00680C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80CD3"/>
  </w:style>
  <w:style w:type="character" w:styleId="Pripombasklic">
    <w:name w:val="annotation reference"/>
    <w:basedOn w:val="Privzetapisavaodstavka"/>
    <w:uiPriority w:val="99"/>
    <w:semiHidden/>
    <w:unhideWhenUsed/>
    <w:rsid w:val="00FC10F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FC10FD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FC10FD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C10F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C10FD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10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C10FD"/>
    <w:rPr>
      <w:rFonts w:ascii="Segoe UI" w:hAnsi="Segoe UI" w:cs="Segoe UI"/>
      <w:sz w:val="18"/>
      <w:szCs w:val="18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FC10FD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FC10FD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FC10F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0BySL1pFjedrpdHlGUTNKS09vYjA/view?usp=sharing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7E28EDB-C30F-4360-B054-0DDF50E0A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 Cernilec</dc:creator>
  <cp:keywords/>
  <dc:description/>
  <cp:lastModifiedBy>Janez Cernilec</cp:lastModifiedBy>
  <cp:revision>3</cp:revision>
  <dcterms:created xsi:type="dcterms:W3CDTF">2015-09-07T07:59:00Z</dcterms:created>
  <dcterms:modified xsi:type="dcterms:W3CDTF">2015-09-07T08:25:00Z</dcterms:modified>
</cp:coreProperties>
</file>