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CC" w:rsidRPr="00D61DB7" w:rsidRDefault="00367E4A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b/>
          <w:sz w:val="24"/>
          <w:highlight w:val="yellow"/>
          <w:lang w:val="sl-SI"/>
        </w:rPr>
        <w:t>Gorenjska banka</w:t>
      </w:r>
      <w:r w:rsidR="00CA4D0D"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>
        <w:rPr>
          <w:rFonts w:ascii="Calibri" w:hAnsi="Calibri" w:cs="Calibri"/>
          <w:sz w:val="24"/>
          <w:highlight w:val="yellow"/>
          <w:lang w:val="sl-SI"/>
        </w:rPr>
        <w:t>Bleiweisova cesta 1</w:t>
      </w:r>
      <w:r w:rsidR="00CA4D0D">
        <w:rPr>
          <w:rFonts w:ascii="Calibri" w:hAnsi="Calibri" w:cs="Calibri"/>
          <w:sz w:val="24"/>
          <w:lang w:val="sl-SI"/>
        </w:rPr>
        <w:t>,</w:t>
      </w:r>
      <w:r>
        <w:rPr>
          <w:rFonts w:ascii="Calibri" w:hAnsi="Calibri" w:cs="Calibri"/>
          <w:sz w:val="24"/>
          <w:lang w:val="sl-SI"/>
        </w:rPr>
        <w:t xml:space="preserve"> 4000 Kranj,</w:t>
      </w:r>
      <w:r w:rsidR="00CA4D0D">
        <w:rPr>
          <w:rFonts w:ascii="Calibri" w:hAnsi="Calibri" w:cs="Calibri"/>
          <w:sz w:val="24"/>
          <w:lang w:val="sl-SI"/>
        </w:rPr>
        <w:t xml:space="preserve"> matična številka </w:t>
      </w:r>
      <w:r w:rsidRPr="00367E4A">
        <w:rPr>
          <w:rFonts w:ascii="Calibri" w:hAnsi="Calibri" w:cs="Calibri"/>
          <w:sz w:val="24"/>
          <w:lang w:val="sl-SI"/>
        </w:rPr>
        <w:t>5103061</w:t>
      </w:r>
      <w:r w:rsidR="00CA4D0D">
        <w:rPr>
          <w:rFonts w:ascii="Calibri" w:hAnsi="Calibri" w:cs="Calibri"/>
          <w:sz w:val="24"/>
          <w:lang w:val="sl-SI"/>
        </w:rPr>
        <w:t xml:space="preserve">, davčna številka </w:t>
      </w:r>
      <w:r w:rsidR="00AF5DC2">
        <w:rPr>
          <w:rFonts w:ascii="Calibri" w:hAnsi="Calibri" w:cs="Calibri"/>
          <w:sz w:val="24"/>
          <w:highlight w:val="yellow"/>
          <w:lang w:val="sl-SI"/>
        </w:rPr>
        <w:t>SI</w:t>
      </w:r>
      <w:r w:rsidRPr="00367E4A">
        <w:rPr>
          <w:rFonts w:ascii="Calibri" w:hAnsi="Calibri" w:cs="Calibri"/>
          <w:sz w:val="24"/>
          <w:lang w:val="sl-SI"/>
        </w:rPr>
        <w:t>42780071</w:t>
      </w:r>
      <w:r w:rsidR="00CA4D0D">
        <w:rPr>
          <w:rFonts w:ascii="Calibri" w:hAnsi="Calibri" w:cs="Calibri"/>
          <w:sz w:val="24"/>
          <w:lang w:val="sl-SI"/>
        </w:rPr>
        <w:t xml:space="preserve">, ki jo zastopa </w:t>
      </w:r>
      <w:r w:rsidRPr="00367E4A">
        <w:rPr>
          <w:rFonts w:ascii="Calibri" w:hAnsi="Calibri" w:cs="Calibri"/>
          <w:sz w:val="24"/>
          <w:highlight w:val="yellow"/>
          <w:lang w:val="sl-SI"/>
        </w:rPr>
        <w:t>Marko F</w:t>
      </w:r>
      <w:r>
        <w:rPr>
          <w:rFonts w:ascii="Calibri" w:hAnsi="Calibri" w:cs="Calibri"/>
          <w:sz w:val="24"/>
          <w:highlight w:val="yellow"/>
          <w:lang w:val="sl-SI"/>
        </w:rPr>
        <w:t>ilipčič</w:t>
      </w:r>
      <w:r w:rsidR="00D61DB7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>(v nadaljevanju posojilodajalec)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in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Default="00367E4A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b/>
          <w:sz w:val="24"/>
          <w:highlight w:val="yellow"/>
          <w:lang w:val="sl-SI"/>
        </w:rPr>
        <w:t>Tone Mlinar</w:t>
      </w:r>
      <w:r w:rsidR="002D54E8"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>
        <w:rPr>
          <w:rFonts w:ascii="Calibri" w:hAnsi="Calibri" w:cs="Calibri"/>
          <w:sz w:val="24"/>
          <w:highlight w:val="yellow"/>
          <w:lang w:val="sl-SI"/>
        </w:rPr>
        <w:t>Selca 3</w:t>
      </w:r>
      <w:r w:rsidR="002D54E8" w:rsidRPr="00367E4A">
        <w:rPr>
          <w:rFonts w:ascii="Calibri" w:hAnsi="Calibri" w:cs="Calibri"/>
          <w:sz w:val="24"/>
          <w:highlight w:val="yellow"/>
          <w:lang w:val="sl-SI"/>
        </w:rPr>
        <w:t xml:space="preserve">, </w:t>
      </w:r>
      <w:r w:rsidRPr="00367E4A">
        <w:rPr>
          <w:rFonts w:ascii="Calibri" w:hAnsi="Calibri" w:cs="Calibri"/>
          <w:sz w:val="24"/>
          <w:highlight w:val="yellow"/>
          <w:lang w:val="sl-SI"/>
        </w:rPr>
        <w:t>4228 Železniki</w:t>
      </w:r>
      <w:r w:rsidR="002D54E8">
        <w:rPr>
          <w:rFonts w:ascii="Calibri" w:hAnsi="Calibri" w:cs="Calibri"/>
          <w:sz w:val="24"/>
          <w:lang w:val="sl-SI"/>
        </w:rPr>
        <w:t xml:space="preserve">, davčna številka </w:t>
      </w:r>
      <w:proofErr w:type="spellStart"/>
      <w:r>
        <w:rPr>
          <w:rFonts w:ascii="Calibri" w:hAnsi="Calibri" w:cs="Calibri"/>
          <w:sz w:val="24"/>
          <w:highlight w:val="yellow"/>
          <w:lang w:val="sl-SI"/>
        </w:rPr>
        <w:t>4567891</w:t>
      </w:r>
      <w:proofErr w:type="spellEnd"/>
      <w:r w:rsidR="002D54E8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>(v nadaljevanju posojilojemalec</w:t>
      </w:r>
      <w:r w:rsidR="00D61DB7">
        <w:rPr>
          <w:rFonts w:ascii="Calibri" w:hAnsi="Calibri" w:cs="Calibri"/>
          <w:sz w:val="24"/>
          <w:lang w:val="sl-SI"/>
        </w:rPr>
        <w:t>)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sklepata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Pr="00D61DB7" w:rsidRDefault="00D61DB7" w:rsidP="00D61DB7">
      <w:pPr>
        <w:jc w:val="center"/>
        <w:rPr>
          <w:rFonts w:ascii="Calibri" w:hAnsi="Calibri" w:cs="Calibri"/>
          <w:b/>
          <w:sz w:val="24"/>
          <w:lang w:val="sl-SI"/>
        </w:rPr>
      </w:pPr>
      <w:r w:rsidRPr="00D61DB7">
        <w:rPr>
          <w:rFonts w:ascii="Calibri" w:hAnsi="Calibri" w:cs="Calibri"/>
          <w:b/>
          <w:sz w:val="24"/>
          <w:lang w:val="sl-SI"/>
        </w:rPr>
        <w:t xml:space="preserve">POSOJILNO POGODBO ŠT. </w:t>
      </w:r>
      <w:r w:rsidR="00367E4A">
        <w:rPr>
          <w:rFonts w:ascii="Calibri" w:hAnsi="Calibri" w:cs="Calibri"/>
          <w:b/>
          <w:sz w:val="24"/>
          <w:highlight w:val="yellow"/>
          <w:lang w:val="sl-SI"/>
        </w:rPr>
        <w:t>13</w:t>
      </w:r>
      <w:r w:rsidR="00AF5DC2">
        <w:rPr>
          <w:rFonts w:ascii="Calibri" w:hAnsi="Calibri" w:cs="Calibri"/>
          <w:b/>
          <w:sz w:val="24"/>
          <w:highlight w:val="yellow"/>
          <w:lang w:val="sl-SI"/>
        </w:rPr>
        <w:t>/202</w:t>
      </w:r>
      <w:r w:rsidR="00367E4A">
        <w:rPr>
          <w:rFonts w:ascii="Calibri" w:hAnsi="Calibri" w:cs="Calibri"/>
          <w:b/>
          <w:sz w:val="24"/>
          <w:highlight w:val="yellow"/>
          <w:lang w:val="sl-SI"/>
        </w:rPr>
        <w:t>2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sz w:val="24"/>
          <w:lang w:val="sl-SI"/>
        </w:rPr>
        <w:t>1.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Na podlagi sklenjene pogodbe o </w:t>
      </w:r>
      <w:r w:rsidR="004A4101">
        <w:rPr>
          <w:rFonts w:ascii="Calibri" w:hAnsi="Calibri" w:cs="Calibri"/>
          <w:color w:val="000000"/>
          <w:sz w:val="24"/>
          <w:lang w:val="sl-SI"/>
        </w:rPr>
        <w:t>dolgoročnem</w:t>
      </w:r>
      <w:r w:rsidRPr="00D61DB7">
        <w:rPr>
          <w:rFonts w:ascii="Calibri" w:hAnsi="Calibri" w:cs="Calibri"/>
          <w:color w:val="000000"/>
          <w:sz w:val="24"/>
          <w:lang w:val="sl-SI"/>
        </w:rPr>
        <w:t xml:space="preserve"> posojilu odobrava posojilodajalec posojilojemalcu posojilo v višini </w:t>
      </w:r>
      <w:r w:rsidR="00367E4A" w:rsidRP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10.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000,00€</w:t>
      </w:r>
      <w:r w:rsidR="00110BB8">
        <w:rPr>
          <w:rFonts w:ascii="Calibri" w:hAnsi="Calibri" w:cs="Calibri"/>
          <w:color w:val="000000"/>
          <w:sz w:val="24"/>
          <w:lang w:val="sl-SI"/>
        </w:rPr>
        <w:t>, pri čemer se anuiteta obračunava in plačuje mesečno. Anuiteta se vrača 1. delovni dan za pretekli mesec.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2.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Datum črpanja: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01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07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2022</w:t>
      </w:r>
    </w:p>
    <w:p w:rsidR="00F801CC" w:rsidRPr="00D61DB7" w:rsidRDefault="00F801CC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Obrestna mera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: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4</w:t>
      </w:r>
      <w:r w:rsidR="00D61DB7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,00</w:t>
      </w:r>
      <w:r w:rsidR="00D61DB7" w:rsidRPr="00096114">
        <w:rPr>
          <w:rFonts w:ascii="Calibri" w:hAnsi="Calibri" w:cs="Calibri"/>
          <w:b/>
          <w:color w:val="000000"/>
          <w:sz w:val="24"/>
          <w:lang w:val="sl-SI"/>
        </w:rPr>
        <w:t xml:space="preserve"> </w:t>
      </w:r>
      <w:r w:rsidR="00757376" w:rsidRPr="00096114">
        <w:rPr>
          <w:rFonts w:ascii="Calibri" w:hAnsi="Calibri" w:cs="Calibri"/>
          <w:b/>
          <w:color w:val="000000"/>
          <w:sz w:val="24"/>
          <w:lang w:val="sl-SI"/>
        </w:rPr>
        <w:t>%</w:t>
      </w:r>
    </w:p>
    <w:p w:rsidR="00F801CC" w:rsidRPr="00D61DB7" w:rsidRDefault="00CA4D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Končni datum vračila</w:t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: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01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07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367E4A"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2025</w:t>
      </w:r>
    </w:p>
    <w:p w:rsid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</w:t>
      </w:r>
      <w:r w:rsidR="0077210D">
        <w:rPr>
          <w:rFonts w:ascii="Calibri" w:hAnsi="Calibri" w:cs="Calibri"/>
          <w:color w:val="000000"/>
          <w:sz w:val="24"/>
          <w:lang w:val="sl-SI"/>
        </w:rPr>
        <w:t>se</w:t>
      </w:r>
      <w:r>
        <w:rPr>
          <w:rFonts w:ascii="Calibri" w:hAnsi="Calibri" w:cs="Calibri"/>
          <w:color w:val="000000"/>
          <w:sz w:val="24"/>
          <w:lang w:val="sl-SI"/>
        </w:rPr>
        <w:t xml:space="preserve"> nakaže na TRR posojilojemalca št:</w:t>
      </w:r>
      <w:r w:rsidR="00831A5F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r w:rsidR="00367E4A" w:rsidRPr="00831A5F">
        <w:rPr>
          <w:rFonts w:ascii="Calibri" w:hAnsi="Calibri" w:cs="Calibri"/>
          <w:color w:val="000000"/>
          <w:sz w:val="24"/>
          <w:highlight w:val="yellow"/>
          <w:lang w:val="sl-SI"/>
        </w:rPr>
        <w:t>SI56 0700 0000 0470 637</w:t>
      </w:r>
    </w:p>
    <w:p w:rsidR="0077210D" w:rsidRPr="00D61DB7" w:rsidRDefault="007721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se vrača na TRR posojilodajalca št. </w:t>
      </w:r>
      <w:r w:rsidR="00367E4A" w:rsidRPr="00367E4A">
        <w:rPr>
          <w:rFonts w:ascii="Calibri" w:hAnsi="Calibri" w:cs="Calibri"/>
          <w:color w:val="000000"/>
          <w:sz w:val="24"/>
          <w:highlight w:val="yellow"/>
          <w:lang w:val="sl-SI"/>
        </w:rPr>
        <w:t>SI56 0700 0000 2911 448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3.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pStyle w:val="Telobesedila"/>
        <w:jc w:val="both"/>
        <w:rPr>
          <w:rFonts w:ascii="Calibri" w:hAnsi="Calibri" w:cs="Calibri"/>
          <w:sz w:val="24"/>
        </w:rPr>
      </w:pPr>
      <w:r w:rsidRPr="00D61DB7">
        <w:rPr>
          <w:rFonts w:ascii="Calibri" w:hAnsi="Calibri" w:cs="Calibri"/>
          <w:sz w:val="24"/>
        </w:rPr>
        <w:t xml:space="preserve">Pogodba je sestavljena v dveh enakih izvodih, od katerih prejme vsak podpisnik po en izvod. </w:t>
      </w:r>
      <w:r w:rsidR="00110BB8">
        <w:rPr>
          <w:rFonts w:ascii="Calibri" w:hAnsi="Calibri" w:cs="Calibri"/>
          <w:sz w:val="24"/>
        </w:rPr>
        <w:t>P</w:t>
      </w:r>
      <w:r w:rsidRPr="00D61DB7">
        <w:rPr>
          <w:rFonts w:ascii="Calibri" w:hAnsi="Calibri" w:cs="Calibri"/>
          <w:sz w:val="24"/>
        </w:rPr>
        <w:t>osojilojemalec sprejema obveznosti in pogoje dogovorjene s posojilodajalcem na dan nakazila in da se vrne posojilo v dogovorjenem roku.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4.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Podpisnika bosta delala po načelih dobrega sodelovanja. V primeru, da bi prišlo do spora, ki ga ne bi bilo možno rešiti sporazumno, ima vsak podpisnik pravico sprožiti postopek pri pristojnem Okrožnem sodišču v Ljubljani.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831A5F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Kranj</w:t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, </w:t>
      </w:r>
      <w:proofErr w:type="spellStart"/>
      <w:r>
        <w:rPr>
          <w:rFonts w:ascii="Calibri" w:hAnsi="Calibri" w:cs="Calibri"/>
          <w:b/>
          <w:color w:val="000000"/>
          <w:sz w:val="24"/>
          <w:highlight w:val="yellow"/>
          <w:lang w:val="sl-SI"/>
        </w:rPr>
        <w:t>23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>
        <w:rPr>
          <w:rFonts w:ascii="Calibri" w:hAnsi="Calibri" w:cs="Calibri"/>
          <w:b/>
          <w:color w:val="000000"/>
          <w:sz w:val="24"/>
          <w:highlight w:val="yellow"/>
          <w:lang w:val="sl-SI"/>
        </w:rPr>
        <w:t>06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>
        <w:rPr>
          <w:rFonts w:ascii="Calibri" w:hAnsi="Calibri" w:cs="Calibri"/>
          <w:b/>
          <w:color w:val="000000"/>
          <w:sz w:val="24"/>
          <w:highlight w:val="yellow"/>
          <w:lang w:val="sl-SI"/>
        </w:rPr>
        <w:t>2022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Default="0077210D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Podpis posojilodajalca:</w:t>
      </w:r>
      <w:r>
        <w:rPr>
          <w:rFonts w:ascii="Calibri" w:hAnsi="Calibri" w:cs="Calibri"/>
          <w:color w:val="000000"/>
          <w:sz w:val="24"/>
          <w:lang w:val="sl-SI"/>
        </w:rPr>
        <w:tab/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                                                 </w:t>
      </w:r>
      <w:r w:rsidR="00D61DB7"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>Podpis posojilojemalca</w:t>
      </w:r>
    </w:p>
    <w:p w:rsidR="00110BB8" w:rsidRDefault="00831A5F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Nina </w:t>
      </w:r>
      <w:proofErr w:type="spellStart"/>
      <w:r>
        <w:rPr>
          <w:rFonts w:ascii="Calibri" w:hAnsi="Calibri" w:cs="Calibri"/>
          <w:color w:val="000000"/>
          <w:sz w:val="24"/>
          <w:highlight w:val="yellow"/>
          <w:lang w:val="sl-SI"/>
        </w:rPr>
        <w:t>Podjet</w:t>
      </w:r>
      <w:proofErr w:type="spellEnd"/>
      <w:r w:rsidR="00110BB8">
        <w:rPr>
          <w:rFonts w:ascii="Calibri" w:hAnsi="Calibri" w:cs="Calibri"/>
          <w:color w:val="000000"/>
          <w:sz w:val="24"/>
          <w:lang w:val="sl-SI"/>
        </w:rPr>
        <w:tab/>
      </w:r>
      <w:r w:rsidR="00110BB8">
        <w:rPr>
          <w:rFonts w:ascii="Calibri" w:hAnsi="Calibri" w:cs="Calibri"/>
          <w:color w:val="000000"/>
          <w:sz w:val="24"/>
          <w:lang w:val="sl-SI"/>
        </w:rPr>
        <w:tab/>
      </w:r>
      <w:r w:rsidR="00110BB8">
        <w:rPr>
          <w:rFonts w:ascii="Calibri" w:hAnsi="Calibri" w:cs="Calibri"/>
          <w:color w:val="000000"/>
          <w:sz w:val="24"/>
          <w:lang w:val="sl-SI"/>
        </w:rPr>
        <w:tab/>
      </w:r>
      <w:r w:rsidR="00110BB8">
        <w:rPr>
          <w:rFonts w:ascii="Calibri" w:hAnsi="Calibri" w:cs="Calibri"/>
          <w:color w:val="000000"/>
          <w:sz w:val="24"/>
          <w:lang w:val="sl-SI"/>
        </w:rPr>
        <w:tab/>
      </w:r>
      <w:r w:rsidR="00110BB8"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 w:rsidRPr="00831A5F">
        <w:rPr>
          <w:rFonts w:ascii="Calibri" w:hAnsi="Calibri" w:cs="Calibri"/>
          <w:color w:val="000000"/>
          <w:sz w:val="24"/>
          <w:highlight w:val="yellow"/>
          <w:lang w:val="sl-SI"/>
        </w:rPr>
        <w:t>Tone</w:t>
      </w:r>
      <w:r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M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highlight w:val="yellow"/>
          <w:lang w:val="sl-SI"/>
        </w:rPr>
        <w:t>linar</w:t>
      </w:r>
    </w:p>
    <w:sectPr w:rsidR="00110BB8" w:rsidSect="002A110D">
      <w:pgSz w:w="11906" w:h="16838"/>
      <w:pgMar w:top="1440" w:right="1800" w:bottom="1440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14A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6"/>
    <w:rsid w:val="00036899"/>
    <w:rsid w:val="00071D3E"/>
    <w:rsid w:val="00096114"/>
    <w:rsid w:val="00110BB8"/>
    <w:rsid w:val="0018372D"/>
    <w:rsid w:val="002A110D"/>
    <w:rsid w:val="002D54E8"/>
    <w:rsid w:val="002E392D"/>
    <w:rsid w:val="00367E4A"/>
    <w:rsid w:val="00410BC9"/>
    <w:rsid w:val="004A3C8F"/>
    <w:rsid w:val="004A4101"/>
    <w:rsid w:val="00582646"/>
    <w:rsid w:val="006A64DD"/>
    <w:rsid w:val="006F59C2"/>
    <w:rsid w:val="00740BA0"/>
    <w:rsid w:val="00753CAF"/>
    <w:rsid w:val="00757376"/>
    <w:rsid w:val="0077210D"/>
    <w:rsid w:val="00831A5F"/>
    <w:rsid w:val="00897413"/>
    <w:rsid w:val="00910C03"/>
    <w:rsid w:val="00987AF5"/>
    <w:rsid w:val="00A16B6D"/>
    <w:rsid w:val="00AF5DC2"/>
    <w:rsid w:val="00BD01F1"/>
    <w:rsid w:val="00C246BB"/>
    <w:rsid w:val="00CA4D0D"/>
    <w:rsid w:val="00CC2F07"/>
    <w:rsid w:val="00D3238E"/>
    <w:rsid w:val="00D61DB7"/>
    <w:rsid w:val="00E903B7"/>
    <w:rsid w:val="00F45466"/>
    <w:rsid w:val="00F801CC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5E79"/>
  <w15:chartTrackingRefBased/>
  <w15:docId w15:val="{99028D42-F464-404E-BC16-C8DB93B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03B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903B7"/>
    <w:pPr>
      <w:jc w:val="center"/>
    </w:pPr>
    <w:rPr>
      <w:b/>
      <w:bCs/>
      <w:lang w:val="sl-SI"/>
    </w:rPr>
  </w:style>
  <w:style w:type="paragraph" w:styleId="Telobesedila">
    <w:name w:val="Body Text"/>
    <w:basedOn w:val="Navaden"/>
    <w:semiHidden/>
    <w:rsid w:val="00E903B7"/>
    <w:rPr>
      <w:color w:val="000000"/>
      <w:lang w:val="sl-SI"/>
    </w:rPr>
  </w:style>
  <w:style w:type="table" w:styleId="Tabelamrea">
    <w:name w:val="Table Grid"/>
    <w:basedOn w:val="Navadnatabela"/>
    <w:uiPriority w:val="59"/>
    <w:rsid w:val="006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POGODBA O KRATKOROČNEM POSOJILU ŠT</vt:lpstr>
      <vt:lpstr>POGODBA O KRATKOROČNEM POSOJILU ŠT</vt:lpstr>
    </vt:vector>
  </TitlesOfParts>
  <Company>KONTO d.o.o.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KRATKOROČNEM POSOJILU ŠT</dc:title>
  <dc:subject/>
  <dc:creator>Ana Kordiš</dc:creator>
  <cp:keywords/>
  <cp:lastModifiedBy>Janez Černilec</cp:lastModifiedBy>
  <cp:revision>3</cp:revision>
  <cp:lastPrinted>2011-05-16T12:25:00Z</cp:lastPrinted>
  <dcterms:created xsi:type="dcterms:W3CDTF">2022-06-11T05:11:00Z</dcterms:created>
  <dcterms:modified xsi:type="dcterms:W3CDTF">2022-06-11T05:23:00Z</dcterms:modified>
</cp:coreProperties>
</file>