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D9" w:rsidRDefault="003E619D">
      <w:r>
        <w:t>DRUGI DOHODKI KVIZ</w:t>
      </w:r>
    </w:p>
    <w:p w:rsidR="003E619D" w:rsidRDefault="003E619D"/>
    <w:p w:rsidR="003E619D" w:rsidRDefault="002E0F5F">
      <w:r>
        <w:t xml:space="preserve">1. </w:t>
      </w:r>
      <w:r w:rsidRPr="002E0F5F">
        <w:t xml:space="preserve">Za druge dohodke se štejejo vsi tisti dohodki fizične osebe, ki jih ni mogoče uvrstiti v katero drugo </w:t>
      </w:r>
      <w:r>
        <w:t>(</w:t>
      </w:r>
      <w:r w:rsidRPr="002E0F5F">
        <w:t>starostno kategorijo</w:t>
      </w:r>
      <w:r>
        <w:t>/</w:t>
      </w:r>
      <w:r w:rsidRPr="002E0F5F">
        <w:rPr>
          <w:b/>
        </w:rPr>
        <w:t>dohodninsko kategorijo</w:t>
      </w:r>
      <w:r>
        <w:t>)</w:t>
      </w:r>
    </w:p>
    <w:p w:rsidR="002E0F5F" w:rsidRDefault="002E0F5F"/>
    <w:p w:rsidR="002E0F5F" w:rsidRDefault="002E0F5F" w:rsidP="002E0F5F">
      <w:r>
        <w:t xml:space="preserve">2. </w:t>
      </w:r>
      <w:r>
        <w:t>Kateri so drugi dohodki?</w:t>
      </w:r>
    </w:p>
    <w:p w:rsidR="002E0F5F" w:rsidRDefault="002E0F5F" w:rsidP="002E0F5F">
      <w:r>
        <w:t>Izberi enega ali več:</w:t>
      </w:r>
    </w:p>
    <w:p w:rsidR="002E0F5F" w:rsidRDefault="002E0F5F" w:rsidP="002E0F5F">
      <w:r>
        <w:t>a. nagrade,</w:t>
      </w:r>
    </w:p>
    <w:p w:rsidR="002E0F5F" w:rsidRDefault="002E0F5F" w:rsidP="002E0F5F">
      <w:r>
        <w:t>b. darila,</w:t>
      </w:r>
    </w:p>
    <w:p w:rsidR="002E0F5F" w:rsidRDefault="002E0F5F" w:rsidP="002E0F5F">
      <w:r>
        <w:t>c. dobitki v nagradnih igrah, ki niso igre na srečo, kjer je potrebno določeno znanje, spretnost ali naključje, ...</w:t>
      </w:r>
    </w:p>
    <w:p w:rsidR="007141AD" w:rsidRDefault="007141AD" w:rsidP="002E0F5F"/>
    <w:p w:rsidR="007141AD" w:rsidRDefault="007141AD" w:rsidP="002E0F5F">
      <w:r>
        <w:t xml:space="preserve">3. </w:t>
      </w:r>
      <w:r w:rsidRPr="007141AD">
        <w:t xml:space="preserve">Med druge dohodke, ki se ne vštevajo v davčno osnovo, sodijo kadrovske in druge štipendije: do višine </w:t>
      </w:r>
      <w:r w:rsidR="0028786F">
        <w:t>(</w:t>
      </w:r>
      <w:r w:rsidRPr="007141AD">
        <w:t>povprečne plače</w:t>
      </w:r>
      <w:r w:rsidR="0028786F">
        <w:t>/</w:t>
      </w:r>
      <w:r w:rsidRPr="007141AD">
        <w:t>minimalne plače</w:t>
      </w:r>
      <w:r w:rsidR="0028786F">
        <w:t>)</w:t>
      </w:r>
      <w:r w:rsidRPr="007141AD">
        <w:t xml:space="preserve"> za študij v Sloveniji, do višine minimalne plače povečane za 60 % za študij v tujini. Štipendija, ki presega tako določen znesek, se všteva v davčno osnovno v višini, ki </w:t>
      </w:r>
      <w:r w:rsidRPr="0028786F">
        <w:rPr>
          <w:b/>
        </w:rPr>
        <w:t>presega</w:t>
      </w:r>
      <w:r w:rsidR="0028786F">
        <w:rPr>
          <w:b/>
        </w:rPr>
        <w:t xml:space="preserve"> </w:t>
      </w:r>
      <w:r w:rsidRPr="007141AD">
        <w:t>ta znesek.</w:t>
      </w:r>
    </w:p>
    <w:p w:rsidR="0028786F" w:rsidRDefault="0028786F" w:rsidP="002E0F5F"/>
    <w:p w:rsidR="0028786F" w:rsidRDefault="0028786F" w:rsidP="002E0F5F">
      <w:r>
        <w:t xml:space="preserve">4. </w:t>
      </w:r>
      <w:r w:rsidRPr="0028786F">
        <w:t xml:space="preserve">Če fizična oseba obdaruje drugo fizično osebo (in gre za premično premoženje), se takšno darilo ne obdavči, razen če presega </w:t>
      </w:r>
      <w:r>
        <w:t>(</w:t>
      </w:r>
      <w:r w:rsidRPr="0028786F">
        <w:t>4.000 €</w:t>
      </w:r>
      <w:r>
        <w:t>/</w:t>
      </w:r>
      <w:r w:rsidRPr="0028786F">
        <w:rPr>
          <w:b/>
        </w:rPr>
        <w:t>5.000 €</w:t>
      </w:r>
      <w:r>
        <w:t>)</w:t>
      </w:r>
      <w:r w:rsidRPr="0028786F">
        <w:t xml:space="preserve"> (darila, prejeta od istega darovalca v 12 mesecih, se seštevajo). Če presega omenjeni znesek ali gre za nepremičnino, mora prejemnik darila najpozneje v 15 dneh na pristojni davčni urad poslati obrazec, ki se imenuje »Napoved za odmero davka od prejetega darila«. Davčni organ odmeri davek z odločbo v 30 dneh po prejemu davčne napovedi. Davčne stopnje so različne glede na dedne redove.</w:t>
      </w:r>
    </w:p>
    <w:p w:rsidR="0028786F" w:rsidRDefault="0028786F" w:rsidP="002E0F5F"/>
    <w:p w:rsidR="0028786F" w:rsidRDefault="0028786F" w:rsidP="0028786F">
      <w:r>
        <w:t xml:space="preserve">5. </w:t>
      </w:r>
      <w:r>
        <w:t xml:space="preserve">Davka na prejeto darilo ne plača </w:t>
      </w:r>
      <w:r w:rsidR="00063D6F">
        <w:t xml:space="preserve">(sošolec/ </w:t>
      </w:r>
      <w:r w:rsidR="00063D6F" w:rsidRPr="00063D6F">
        <w:rPr>
          <w:b/>
        </w:rPr>
        <w:t>otrok</w:t>
      </w:r>
      <w:r w:rsidR="00063D6F">
        <w:t>),</w:t>
      </w:r>
      <w:r>
        <w:t xml:space="preserve"> posvojenec, zakonec ali zunajzakonski partner darovalca, zet, snaha, pastorek in obdarjenec, ki z darovalcem živi v registrirani istospolni partnerski skupnosti.</w:t>
      </w:r>
    </w:p>
    <w:p w:rsidR="0028786F" w:rsidRDefault="0028786F" w:rsidP="0028786F"/>
    <w:p w:rsidR="0028786F" w:rsidRDefault="0028786F" w:rsidP="0028786F">
      <w:r>
        <w:t>Oprostitev velja tudi za osebo, ki je prejela darilo, ki ima status kulturnega spomenika, ter npr. tudi za kmete, ki dobijo v dar kmetijsko zemljišče ali kmetijo. Zakonodaja pozna še nekatere oprostitve. V omenjenih primerih oprostitve je treba napoved vseeno vložiti.</w:t>
      </w:r>
    </w:p>
    <w:p w:rsidR="0028786F" w:rsidRDefault="0028786F" w:rsidP="002E0F5F"/>
    <w:p w:rsidR="00063D6F" w:rsidRDefault="00063D6F" w:rsidP="002E0F5F">
      <w:r>
        <w:t xml:space="preserve">6. </w:t>
      </w:r>
      <w:r w:rsidRPr="00063D6F">
        <w:t xml:space="preserve">Če darilo prejme fizična oseba od pravne osebe, ki ni njen </w:t>
      </w:r>
      <w:r w:rsidRPr="00063D6F">
        <w:rPr>
          <w:b/>
        </w:rPr>
        <w:t>delodajalec</w:t>
      </w:r>
      <w:r w:rsidRPr="00063D6F">
        <w:t xml:space="preserve">, se takšno darilo obdavči, razen če vrednost darila ne presega </w:t>
      </w:r>
      <w:r w:rsidRPr="00063D6F">
        <w:rPr>
          <w:b/>
        </w:rPr>
        <w:t>42 €</w:t>
      </w:r>
      <w:r w:rsidRPr="00063D6F">
        <w:t xml:space="preserve"> oziroma če skupna vrednost vseh daril, prejetih v koledarskem letu od istega darovalca, ne presega 84 €. Darovalec izračuna in plača akontacijo dohodnine v višini 25 % od vrednosti darila. Fizična oseba, ki prejme darilo, mu mora predložiti svojo davčno številko. Če tega ne stori, se ji darilo ne sme izdati.</w:t>
      </w:r>
    </w:p>
    <w:p w:rsidR="003011A7" w:rsidRDefault="003011A7" w:rsidP="002E0F5F"/>
    <w:p w:rsidR="003011A7" w:rsidRDefault="003011A7" w:rsidP="002E0F5F">
      <w:r>
        <w:t xml:space="preserve">7. </w:t>
      </w:r>
      <w:r w:rsidRPr="003011A7">
        <w:t xml:space="preserve">Darila, ki jih zagotovi delodajalec delojemalcu (nekdanjemu, zdajšnjemu ali prihodnemu) ali njegovemu družinskemu članu, se šteje kot </w:t>
      </w:r>
      <w:r>
        <w:t>darilo/boniteta</w:t>
      </w:r>
      <w:r w:rsidRPr="003011A7">
        <w:t>, ki je obdavčljiva z dohodnino skupaj s plačo. Izjema so darila do vrednosti 13 € ob pogoju, da ne gre za redne ali pogoste bonitete.</w:t>
      </w:r>
    </w:p>
    <w:p w:rsidR="003011A7" w:rsidRDefault="003011A7" w:rsidP="002E0F5F"/>
    <w:p w:rsidR="003011A7" w:rsidRDefault="003011A7" w:rsidP="003011A7">
      <w:r>
        <w:t xml:space="preserve">8. </w:t>
      </w:r>
      <w:r>
        <w:t xml:space="preserve">Če </w:t>
      </w:r>
      <w:r>
        <w:t>delojemalec/</w:t>
      </w:r>
      <w:r w:rsidRPr="003011A7">
        <w:rPr>
          <w:b/>
        </w:rPr>
        <w:t>delodajalec</w:t>
      </w:r>
      <w:r>
        <w:t xml:space="preserve"> podari </w:t>
      </w:r>
      <w:r>
        <w:t>otroku</w:t>
      </w:r>
      <w:bookmarkStart w:id="0" w:name="_GoBack"/>
      <w:bookmarkEnd w:id="0"/>
    </w:p>
    <w:p w:rsidR="003011A7" w:rsidRDefault="003011A7" w:rsidP="003011A7">
      <w:r>
        <w:t>delojemalca darilo v mesecu decembru, se vrednost darila ne všteva v davčno osnovo delojemalca, če njegova vrednost ne presega 42 €. Navedeno velja za darilo otroku do starosti 15 let. Če so torej izpolnjeni vsi trije kriteriji (december, do 42 €, 15 let) darilo ni obdavčeno, sicer pa je.</w:t>
      </w:r>
    </w:p>
    <w:sectPr w:rsidR="0030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A6"/>
    <w:rsid w:val="00063D6F"/>
    <w:rsid w:val="0028786F"/>
    <w:rsid w:val="002E0F5F"/>
    <w:rsid w:val="003011A7"/>
    <w:rsid w:val="003E619D"/>
    <w:rsid w:val="007141AD"/>
    <w:rsid w:val="009C1CD9"/>
    <w:rsid w:val="00B77DA6"/>
    <w:rsid w:val="00E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03F0-8487-492D-B226-491333DF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3</cp:revision>
  <dcterms:created xsi:type="dcterms:W3CDTF">2016-05-19T20:19:00Z</dcterms:created>
  <dcterms:modified xsi:type="dcterms:W3CDTF">2016-05-19T21:19:00Z</dcterms:modified>
</cp:coreProperties>
</file>