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1DC0" w:rsidRDefault="00AE1DC0" w:rsidP="00785A95">
      <w:pPr>
        <w:jc w:val="center"/>
        <w:outlineLvl w:val="0"/>
        <w:rPr>
          <w:rFonts w:ascii="Arial" w:hAnsi="Arial" w:cs="Arial"/>
          <w:b/>
          <w:sz w:val="20"/>
          <w:szCs w:val="20"/>
        </w:rPr>
      </w:pPr>
      <w:r w:rsidRPr="00AE1DC0">
        <w:rPr>
          <w:rFonts w:ascii="Arial" w:hAnsi="Arial" w:cs="Arial"/>
          <w:b/>
          <w:sz w:val="20"/>
          <w:szCs w:val="20"/>
        </w:rPr>
        <w:t xml:space="preserve">NAVODILO ZA IZPOLNJEVANJE </w:t>
      </w:r>
      <w:r w:rsidR="00263B3A">
        <w:rPr>
          <w:rFonts w:ascii="Arial" w:hAnsi="Arial" w:cs="Arial"/>
          <w:b/>
          <w:sz w:val="20"/>
          <w:szCs w:val="20"/>
        </w:rPr>
        <w:t>OBRAČUNA DDV</w:t>
      </w:r>
    </w:p>
    <w:p w:rsidR="00263B3A" w:rsidRDefault="00263B3A" w:rsidP="00263B3A">
      <w:pPr>
        <w:jc w:val="center"/>
        <w:rPr>
          <w:rFonts w:ascii="Arial" w:hAnsi="Arial" w:cs="Arial"/>
          <w:sz w:val="20"/>
          <w:szCs w:val="20"/>
        </w:rPr>
      </w:pPr>
    </w:p>
    <w:p w:rsidR="00AE1DC0" w:rsidRDefault="00AE1DC0" w:rsidP="00AE1DC0">
      <w:pPr>
        <w:jc w:val="both"/>
        <w:rPr>
          <w:rFonts w:ascii="Arial" w:hAnsi="Arial" w:cs="Arial"/>
          <w:sz w:val="20"/>
          <w:szCs w:val="20"/>
        </w:rPr>
      </w:pPr>
      <w:r>
        <w:rPr>
          <w:rFonts w:ascii="Arial" w:hAnsi="Arial" w:cs="Arial"/>
          <w:sz w:val="20"/>
          <w:szCs w:val="20"/>
        </w:rPr>
        <w:t xml:space="preserve">To navodilo pojasnjuje, kako davčni zavezanec, identificiran za namene DDV, izpolnjuje obračun DDV </w:t>
      </w:r>
      <w:r w:rsidR="00A96452">
        <w:rPr>
          <w:rFonts w:ascii="Arial" w:hAnsi="Arial" w:cs="Arial"/>
          <w:sz w:val="20"/>
          <w:szCs w:val="20"/>
        </w:rPr>
        <w:t>v elektronski obliki</w:t>
      </w:r>
      <w:r w:rsidR="0064491C">
        <w:rPr>
          <w:rFonts w:ascii="Arial" w:hAnsi="Arial" w:cs="Arial"/>
          <w:sz w:val="20"/>
          <w:szCs w:val="20"/>
        </w:rPr>
        <w:t xml:space="preserve"> prek</w:t>
      </w:r>
      <w:r w:rsidR="001561B2">
        <w:rPr>
          <w:rFonts w:ascii="Arial" w:hAnsi="Arial" w:cs="Arial"/>
          <w:sz w:val="20"/>
          <w:szCs w:val="20"/>
        </w:rPr>
        <w:t xml:space="preserve"> </w:t>
      </w:r>
      <w:r w:rsidR="00A96452">
        <w:rPr>
          <w:rFonts w:ascii="Arial" w:hAnsi="Arial" w:cs="Arial"/>
          <w:sz w:val="20"/>
          <w:szCs w:val="20"/>
        </w:rPr>
        <w:t>sistem</w:t>
      </w:r>
      <w:r w:rsidR="0064491C">
        <w:rPr>
          <w:rFonts w:ascii="Arial" w:hAnsi="Arial" w:cs="Arial"/>
          <w:sz w:val="20"/>
          <w:szCs w:val="20"/>
        </w:rPr>
        <w:t>a</w:t>
      </w:r>
      <w:r w:rsidR="00A96452">
        <w:rPr>
          <w:rFonts w:ascii="Arial" w:hAnsi="Arial" w:cs="Arial"/>
          <w:sz w:val="20"/>
          <w:szCs w:val="20"/>
        </w:rPr>
        <w:t xml:space="preserve"> </w:t>
      </w:r>
      <w:proofErr w:type="spellStart"/>
      <w:r w:rsidR="00A96452">
        <w:rPr>
          <w:rFonts w:ascii="Arial" w:hAnsi="Arial" w:cs="Arial"/>
          <w:sz w:val="20"/>
          <w:szCs w:val="20"/>
        </w:rPr>
        <w:t>eDavki</w:t>
      </w:r>
      <w:proofErr w:type="spellEnd"/>
      <w:r>
        <w:rPr>
          <w:rFonts w:ascii="Arial" w:hAnsi="Arial" w:cs="Arial"/>
          <w:sz w:val="20"/>
          <w:szCs w:val="20"/>
        </w:rPr>
        <w:t>. Pravna podlaga za navodilo so Zakon o davku na dodano vrednost (v nadalj</w:t>
      </w:r>
      <w:r w:rsidR="001561B2">
        <w:rPr>
          <w:rFonts w:ascii="Arial" w:hAnsi="Arial" w:cs="Arial"/>
          <w:sz w:val="20"/>
          <w:szCs w:val="20"/>
        </w:rPr>
        <w:t>njem besedilu:</w:t>
      </w:r>
      <w:r>
        <w:rPr>
          <w:rFonts w:ascii="Arial" w:hAnsi="Arial" w:cs="Arial"/>
          <w:sz w:val="20"/>
          <w:szCs w:val="20"/>
        </w:rPr>
        <w:t xml:space="preserve"> ZDDV-1), Pravilnik o izvajanju Zakona o davku na dodano vrednost</w:t>
      </w:r>
      <w:r w:rsidR="0064491C">
        <w:rPr>
          <w:rFonts w:ascii="Arial" w:hAnsi="Arial" w:cs="Arial"/>
          <w:sz w:val="20"/>
          <w:szCs w:val="20"/>
        </w:rPr>
        <w:t xml:space="preserve"> (v nadaljnjem besedilu: pravilnik)</w:t>
      </w:r>
      <w:r>
        <w:rPr>
          <w:rFonts w:ascii="Arial" w:hAnsi="Arial" w:cs="Arial"/>
          <w:sz w:val="20"/>
          <w:szCs w:val="20"/>
        </w:rPr>
        <w:t>,</w:t>
      </w:r>
      <w:r w:rsidR="0064491C">
        <w:rPr>
          <w:rFonts w:ascii="Arial" w:hAnsi="Arial" w:cs="Arial"/>
          <w:sz w:val="20"/>
          <w:szCs w:val="20"/>
        </w:rPr>
        <w:t xml:space="preserve"> </w:t>
      </w:r>
      <w:r>
        <w:rPr>
          <w:rFonts w:ascii="Arial" w:hAnsi="Arial" w:cs="Arial"/>
          <w:sz w:val="20"/>
          <w:szCs w:val="20"/>
        </w:rPr>
        <w:t xml:space="preserve"> Zakon o davčnem postopku</w:t>
      </w:r>
      <w:r w:rsidR="00E52957">
        <w:rPr>
          <w:rFonts w:ascii="Arial" w:hAnsi="Arial" w:cs="Arial"/>
          <w:sz w:val="20"/>
          <w:szCs w:val="20"/>
        </w:rPr>
        <w:t xml:space="preserve"> </w:t>
      </w:r>
      <w:r w:rsidR="00D03A72">
        <w:rPr>
          <w:rFonts w:ascii="Arial" w:hAnsi="Arial" w:cs="Arial"/>
          <w:sz w:val="20"/>
          <w:szCs w:val="20"/>
        </w:rPr>
        <w:t xml:space="preserve">(v nadaljnjem besedilu: ZDavP-2) </w:t>
      </w:r>
      <w:r>
        <w:rPr>
          <w:rFonts w:ascii="Arial" w:hAnsi="Arial" w:cs="Arial"/>
          <w:sz w:val="20"/>
          <w:szCs w:val="20"/>
        </w:rPr>
        <w:t xml:space="preserve">in Zakon o </w:t>
      </w:r>
      <w:r w:rsidR="00DE1A17">
        <w:rPr>
          <w:rFonts w:ascii="Arial" w:hAnsi="Arial" w:cs="Arial"/>
          <w:sz w:val="20"/>
          <w:szCs w:val="20"/>
        </w:rPr>
        <w:t>finančni upravi</w:t>
      </w:r>
      <w:r>
        <w:rPr>
          <w:rFonts w:ascii="Arial" w:hAnsi="Arial" w:cs="Arial"/>
          <w:sz w:val="20"/>
          <w:szCs w:val="20"/>
        </w:rPr>
        <w:t>.</w:t>
      </w:r>
    </w:p>
    <w:p w:rsidR="00AE1DC0" w:rsidRDefault="00AE1DC0" w:rsidP="00AE1DC0">
      <w:pPr>
        <w:jc w:val="both"/>
        <w:rPr>
          <w:rFonts w:ascii="Arial" w:hAnsi="Arial" w:cs="Arial"/>
          <w:sz w:val="20"/>
          <w:szCs w:val="20"/>
        </w:rPr>
      </w:pPr>
    </w:p>
    <w:p w:rsidR="00AE1DC0" w:rsidRDefault="00AE1DC0" w:rsidP="00AE1DC0">
      <w:pPr>
        <w:jc w:val="both"/>
        <w:rPr>
          <w:rFonts w:ascii="Arial" w:hAnsi="Arial" w:cs="Arial"/>
          <w:sz w:val="20"/>
          <w:szCs w:val="20"/>
        </w:rPr>
      </w:pPr>
      <w:r w:rsidRPr="00A31D26">
        <w:rPr>
          <w:rFonts w:ascii="Arial" w:hAnsi="Arial" w:cs="Arial"/>
          <w:sz w:val="20"/>
          <w:szCs w:val="20"/>
        </w:rPr>
        <w:t xml:space="preserve">Davčni zavezanec mora izkazati svojo obveznost z </w:t>
      </w:r>
      <w:r w:rsidR="00A96452" w:rsidRPr="00A31D26">
        <w:rPr>
          <w:rFonts w:ascii="Arial" w:hAnsi="Arial" w:cs="Arial"/>
          <w:sz w:val="20"/>
          <w:szCs w:val="20"/>
        </w:rPr>
        <w:t xml:space="preserve">obračunom DDV, ki </w:t>
      </w:r>
      <w:r w:rsidR="00A96452" w:rsidRPr="00400BA3">
        <w:rPr>
          <w:rFonts w:ascii="Arial" w:hAnsi="Arial" w:cs="Arial"/>
          <w:sz w:val="20"/>
          <w:szCs w:val="20"/>
        </w:rPr>
        <w:t>ga predloži</w:t>
      </w:r>
      <w:r w:rsidR="00A96452">
        <w:rPr>
          <w:rFonts w:ascii="Arial" w:hAnsi="Arial" w:cs="Arial"/>
          <w:sz w:val="20"/>
          <w:szCs w:val="20"/>
        </w:rPr>
        <w:t xml:space="preserve"> v elektronski obliki </w:t>
      </w:r>
      <w:r w:rsidR="006E5E86">
        <w:rPr>
          <w:rFonts w:ascii="Arial" w:hAnsi="Arial" w:cs="Arial"/>
          <w:sz w:val="20"/>
          <w:szCs w:val="20"/>
        </w:rPr>
        <w:t xml:space="preserve">prek </w:t>
      </w:r>
      <w:r w:rsidR="00A96452">
        <w:rPr>
          <w:rFonts w:ascii="Arial" w:hAnsi="Arial" w:cs="Arial"/>
          <w:sz w:val="20"/>
          <w:szCs w:val="20"/>
        </w:rPr>
        <w:t>sistem</w:t>
      </w:r>
      <w:r w:rsidR="006E5E86">
        <w:rPr>
          <w:rFonts w:ascii="Arial" w:hAnsi="Arial" w:cs="Arial"/>
          <w:sz w:val="20"/>
          <w:szCs w:val="20"/>
        </w:rPr>
        <w:t>a</w:t>
      </w:r>
      <w:r w:rsidR="00A96452">
        <w:rPr>
          <w:rFonts w:ascii="Arial" w:hAnsi="Arial" w:cs="Arial"/>
          <w:sz w:val="20"/>
          <w:szCs w:val="20"/>
        </w:rPr>
        <w:t xml:space="preserve"> </w:t>
      </w:r>
      <w:proofErr w:type="spellStart"/>
      <w:r w:rsidR="00A96452">
        <w:rPr>
          <w:rFonts w:ascii="Arial" w:hAnsi="Arial" w:cs="Arial"/>
          <w:sz w:val="20"/>
          <w:szCs w:val="20"/>
        </w:rPr>
        <w:t>eDavki</w:t>
      </w:r>
      <w:proofErr w:type="spellEnd"/>
      <w:r w:rsidR="00A96452">
        <w:rPr>
          <w:rFonts w:ascii="Arial" w:hAnsi="Arial" w:cs="Arial"/>
          <w:sz w:val="20"/>
          <w:szCs w:val="20"/>
        </w:rPr>
        <w:t>.</w:t>
      </w:r>
    </w:p>
    <w:p w:rsidR="00A96452" w:rsidRDefault="00A96452" w:rsidP="00AE1DC0">
      <w:pPr>
        <w:jc w:val="both"/>
        <w:rPr>
          <w:rFonts w:ascii="Arial" w:hAnsi="Arial" w:cs="Arial"/>
          <w:sz w:val="20"/>
          <w:szCs w:val="20"/>
        </w:rPr>
      </w:pPr>
    </w:p>
    <w:p w:rsidR="00A96452" w:rsidRDefault="00A96452" w:rsidP="00AE1DC0">
      <w:pPr>
        <w:jc w:val="both"/>
        <w:rPr>
          <w:rFonts w:ascii="Arial" w:hAnsi="Arial" w:cs="Arial"/>
          <w:sz w:val="20"/>
          <w:szCs w:val="20"/>
        </w:rPr>
      </w:pPr>
      <w:r>
        <w:rPr>
          <w:rFonts w:ascii="Arial" w:hAnsi="Arial" w:cs="Arial"/>
          <w:sz w:val="20"/>
          <w:szCs w:val="20"/>
        </w:rPr>
        <w:t xml:space="preserve">Če </w:t>
      </w:r>
      <w:r w:rsidR="001561B2">
        <w:rPr>
          <w:rFonts w:ascii="Arial" w:hAnsi="Arial" w:cs="Arial"/>
          <w:sz w:val="20"/>
          <w:szCs w:val="20"/>
        </w:rPr>
        <w:t xml:space="preserve">davčni zavezanec </w:t>
      </w:r>
      <w:r>
        <w:rPr>
          <w:rFonts w:ascii="Arial" w:hAnsi="Arial" w:cs="Arial"/>
          <w:sz w:val="20"/>
          <w:szCs w:val="20"/>
        </w:rPr>
        <w:t>v celotnem davčnem obdobju ni imel poslovnih dogodkov, mora izpolniti obrazec tako, da v posamezno polje vpiše ničle.</w:t>
      </w:r>
    </w:p>
    <w:p w:rsidR="00A96452" w:rsidRDefault="00A96452" w:rsidP="00AE1DC0">
      <w:pPr>
        <w:jc w:val="both"/>
        <w:rPr>
          <w:rFonts w:ascii="Arial" w:hAnsi="Arial" w:cs="Arial"/>
          <w:sz w:val="20"/>
          <w:szCs w:val="20"/>
        </w:rPr>
      </w:pPr>
    </w:p>
    <w:p w:rsidR="00A96452" w:rsidRDefault="00A96452" w:rsidP="00AE1DC0">
      <w:pPr>
        <w:jc w:val="both"/>
        <w:rPr>
          <w:rFonts w:ascii="Arial" w:hAnsi="Arial" w:cs="Arial"/>
          <w:sz w:val="20"/>
          <w:szCs w:val="20"/>
        </w:rPr>
      </w:pPr>
      <w:r>
        <w:rPr>
          <w:rFonts w:ascii="Arial" w:hAnsi="Arial" w:cs="Arial"/>
          <w:sz w:val="20"/>
          <w:szCs w:val="20"/>
        </w:rPr>
        <w:t>Davčni zavezanec, ki je že predložil obračun DDV in je pozneje, pred iztekom roka za predložitev tega obračuna, ugotovil, da je obračunal napačno davčno obveznost, lahko že vloženi obračun nadomesti z novim</w:t>
      </w:r>
      <w:r w:rsidR="00B47B41">
        <w:rPr>
          <w:rFonts w:ascii="Arial" w:hAnsi="Arial" w:cs="Arial"/>
          <w:sz w:val="20"/>
          <w:szCs w:val="20"/>
        </w:rPr>
        <w:t>, razen če ni po tem obračunu zahteval vračilo DDV</w:t>
      </w:r>
      <w:r>
        <w:rPr>
          <w:rFonts w:ascii="Arial" w:hAnsi="Arial" w:cs="Arial"/>
          <w:sz w:val="20"/>
          <w:szCs w:val="20"/>
        </w:rPr>
        <w:t>.</w:t>
      </w:r>
    </w:p>
    <w:p w:rsidR="00A96452" w:rsidRDefault="00A96452" w:rsidP="00AE1DC0">
      <w:pPr>
        <w:jc w:val="both"/>
        <w:rPr>
          <w:rFonts w:ascii="Arial" w:hAnsi="Arial" w:cs="Arial"/>
          <w:sz w:val="20"/>
          <w:szCs w:val="20"/>
        </w:rPr>
      </w:pPr>
    </w:p>
    <w:p w:rsidR="00D47BFC" w:rsidRDefault="00A96452" w:rsidP="00AE1DC0">
      <w:pPr>
        <w:jc w:val="both"/>
        <w:rPr>
          <w:rFonts w:ascii="Arial" w:hAnsi="Arial" w:cs="Arial"/>
          <w:sz w:val="20"/>
          <w:szCs w:val="20"/>
        </w:rPr>
      </w:pPr>
      <w:r>
        <w:rPr>
          <w:rFonts w:ascii="Arial" w:hAnsi="Arial" w:cs="Arial"/>
          <w:sz w:val="20"/>
          <w:szCs w:val="20"/>
        </w:rPr>
        <w:t xml:space="preserve">Če davčni zavezanec ne predloži </w:t>
      </w:r>
      <w:r w:rsidR="00B47B41">
        <w:rPr>
          <w:rFonts w:ascii="Arial" w:hAnsi="Arial" w:cs="Arial"/>
          <w:sz w:val="20"/>
          <w:szCs w:val="20"/>
        </w:rPr>
        <w:t>ali ne predloži na predpisan</w:t>
      </w:r>
      <w:r w:rsidR="001561B2">
        <w:rPr>
          <w:rFonts w:ascii="Arial" w:hAnsi="Arial" w:cs="Arial"/>
          <w:sz w:val="20"/>
          <w:szCs w:val="20"/>
        </w:rPr>
        <w:t>i</w:t>
      </w:r>
      <w:r w:rsidR="00B47B41">
        <w:rPr>
          <w:rFonts w:ascii="Arial" w:hAnsi="Arial" w:cs="Arial"/>
          <w:sz w:val="20"/>
          <w:szCs w:val="20"/>
        </w:rPr>
        <w:t xml:space="preserve"> način oziroma v predpisanih rokih </w:t>
      </w:r>
      <w:r>
        <w:rPr>
          <w:rFonts w:ascii="Arial" w:hAnsi="Arial" w:cs="Arial"/>
          <w:sz w:val="20"/>
          <w:szCs w:val="20"/>
        </w:rPr>
        <w:t xml:space="preserve">obračuna </w:t>
      </w:r>
      <w:r w:rsidR="00B47B41">
        <w:rPr>
          <w:rFonts w:ascii="Arial" w:hAnsi="Arial" w:cs="Arial"/>
          <w:sz w:val="20"/>
          <w:szCs w:val="20"/>
        </w:rPr>
        <w:t xml:space="preserve">DDV </w:t>
      </w:r>
      <w:r>
        <w:rPr>
          <w:rFonts w:ascii="Arial" w:hAnsi="Arial" w:cs="Arial"/>
          <w:sz w:val="20"/>
          <w:szCs w:val="20"/>
        </w:rPr>
        <w:t xml:space="preserve">oziroma </w:t>
      </w:r>
      <w:r w:rsidR="00B47B41">
        <w:rPr>
          <w:rFonts w:ascii="Arial" w:hAnsi="Arial" w:cs="Arial"/>
          <w:sz w:val="20"/>
          <w:szCs w:val="20"/>
        </w:rPr>
        <w:t>v obračunu DDV ne izkaže predpisanih</w:t>
      </w:r>
      <w:r w:rsidR="00CF74A2">
        <w:rPr>
          <w:rFonts w:ascii="Arial" w:hAnsi="Arial" w:cs="Arial"/>
          <w:sz w:val="20"/>
          <w:szCs w:val="20"/>
        </w:rPr>
        <w:t xml:space="preserve"> podatkov</w:t>
      </w:r>
      <w:r w:rsidR="00D47BFC">
        <w:rPr>
          <w:rFonts w:ascii="Arial" w:hAnsi="Arial" w:cs="Arial"/>
          <w:sz w:val="20"/>
          <w:szCs w:val="20"/>
        </w:rPr>
        <w:t>, stori prekršek, ki se kaznuje z denarno kaznijo do 125.000 e</w:t>
      </w:r>
      <w:r w:rsidR="00E1569B">
        <w:rPr>
          <w:rFonts w:ascii="Arial" w:hAnsi="Arial" w:cs="Arial"/>
          <w:sz w:val="20"/>
          <w:szCs w:val="20"/>
        </w:rPr>
        <w:t>u</w:t>
      </w:r>
      <w:r w:rsidR="00D47BFC">
        <w:rPr>
          <w:rFonts w:ascii="Arial" w:hAnsi="Arial" w:cs="Arial"/>
          <w:sz w:val="20"/>
          <w:szCs w:val="20"/>
        </w:rPr>
        <w:t>rov.</w:t>
      </w:r>
    </w:p>
    <w:p w:rsidR="00D47BFC" w:rsidRDefault="00D47BFC" w:rsidP="00AE1DC0">
      <w:pPr>
        <w:jc w:val="both"/>
        <w:rPr>
          <w:rFonts w:ascii="Arial" w:hAnsi="Arial" w:cs="Arial"/>
          <w:sz w:val="20"/>
          <w:szCs w:val="20"/>
        </w:rPr>
      </w:pPr>
    </w:p>
    <w:p w:rsidR="00D47BFC" w:rsidRPr="00D47BFC" w:rsidRDefault="00D47BFC" w:rsidP="00CB1822">
      <w:pPr>
        <w:jc w:val="both"/>
        <w:outlineLvl w:val="0"/>
        <w:rPr>
          <w:rFonts w:ascii="Arial" w:hAnsi="Arial" w:cs="Arial"/>
          <w:b/>
          <w:sz w:val="20"/>
          <w:szCs w:val="20"/>
        </w:rPr>
      </w:pPr>
      <w:r w:rsidRPr="00D47BFC">
        <w:rPr>
          <w:rFonts w:ascii="Arial" w:hAnsi="Arial" w:cs="Arial"/>
          <w:b/>
          <w:sz w:val="20"/>
          <w:szCs w:val="20"/>
        </w:rPr>
        <w:t>PODATKI ZA SESTAVO OBRAČUNA DDV</w:t>
      </w:r>
    </w:p>
    <w:p w:rsidR="00D47BFC" w:rsidRDefault="00D47BFC" w:rsidP="00AE1DC0">
      <w:pPr>
        <w:jc w:val="both"/>
        <w:rPr>
          <w:rFonts w:ascii="Arial" w:hAnsi="Arial" w:cs="Arial"/>
          <w:sz w:val="20"/>
          <w:szCs w:val="20"/>
        </w:rPr>
      </w:pPr>
    </w:p>
    <w:p w:rsidR="00A96452" w:rsidRDefault="00D47BFC" w:rsidP="00AE1DC0">
      <w:pPr>
        <w:jc w:val="both"/>
        <w:rPr>
          <w:rFonts w:ascii="Arial" w:hAnsi="Arial" w:cs="Arial"/>
          <w:sz w:val="20"/>
          <w:szCs w:val="20"/>
        </w:rPr>
      </w:pPr>
      <w:r>
        <w:rPr>
          <w:rFonts w:ascii="Arial" w:hAnsi="Arial" w:cs="Arial"/>
          <w:sz w:val="20"/>
          <w:szCs w:val="20"/>
        </w:rPr>
        <w:t>Vsak davčni zavezanec mora davčnemu organu predložiti obračun DDV z vsemi podatki, potrebnimi za izračun davka, za katerega je nastala obveznost obračuna, za odbitke, za skupno vrednost transakcij v zvezi z obračunanim davkom in opravljenimi odbitki ter za vrednost vseh oproščenih transakcij.</w:t>
      </w:r>
    </w:p>
    <w:p w:rsidR="00D47BFC" w:rsidRDefault="00D47BFC" w:rsidP="00AE1DC0">
      <w:pPr>
        <w:jc w:val="both"/>
        <w:rPr>
          <w:rFonts w:ascii="Arial" w:hAnsi="Arial" w:cs="Arial"/>
          <w:sz w:val="20"/>
          <w:szCs w:val="20"/>
        </w:rPr>
      </w:pPr>
    </w:p>
    <w:p w:rsidR="00B47B41" w:rsidRDefault="00D47BFC" w:rsidP="00AE1DC0">
      <w:pPr>
        <w:jc w:val="both"/>
        <w:rPr>
          <w:rFonts w:ascii="Arial" w:hAnsi="Arial" w:cs="Arial"/>
          <w:sz w:val="20"/>
          <w:szCs w:val="20"/>
        </w:rPr>
      </w:pPr>
      <w:r>
        <w:rPr>
          <w:rFonts w:ascii="Arial" w:hAnsi="Arial" w:cs="Arial"/>
          <w:sz w:val="20"/>
          <w:szCs w:val="20"/>
        </w:rPr>
        <w:t xml:space="preserve">V obračun DDV </w:t>
      </w:r>
      <w:r w:rsidR="006E5E86">
        <w:rPr>
          <w:rFonts w:ascii="Arial" w:hAnsi="Arial" w:cs="Arial"/>
          <w:sz w:val="20"/>
          <w:szCs w:val="20"/>
        </w:rPr>
        <w:t xml:space="preserve">davčni zavezanec </w:t>
      </w:r>
      <w:r>
        <w:rPr>
          <w:rFonts w:ascii="Arial" w:hAnsi="Arial" w:cs="Arial"/>
          <w:sz w:val="20"/>
          <w:szCs w:val="20"/>
        </w:rPr>
        <w:t>vključi tudi podatke o naknadnih popravkih obračunanega DDV in odbitka DDV, in sicer v obračun DDV, v katerem je ugotovil napako (in ne v obračun DDV za obdobje, ki se popravlja, oziroma ne v obračun DDV za obdobje, v katerem je napaka nastala), in to v ustrezne oznake obračuna DDV.</w:t>
      </w:r>
      <w:r w:rsidR="00B47B41">
        <w:rPr>
          <w:rFonts w:ascii="Arial" w:hAnsi="Arial" w:cs="Arial"/>
          <w:sz w:val="20"/>
          <w:szCs w:val="20"/>
        </w:rPr>
        <w:t xml:space="preserve"> Davčni zavezanec mora v primeru popravka napak iz preteklih obdobij </w:t>
      </w:r>
      <w:r w:rsidR="00457AB5">
        <w:rPr>
          <w:rFonts w:ascii="Arial" w:hAnsi="Arial" w:cs="Arial"/>
          <w:sz w:val="20"/>
          <w:szCs w:val="20"/>
        </w:rPr>
        <w:t xml:space="preserve">na podlagi </w:t>
      </w:r>
      <w:proofErr w:type="spellStart"/>
      <w:r w:rsidR="00457AB5">
        <w:rPr>
          <w:rFonts w:ascii="Arial" w:hAnsi="Arial" w:cs="Arial"/>
          <w:sz w:val="20"/>
          <w:szCs w:val="20"/>
        </w:rPr>
        <w:t>samoprijave</w:t>
      </w:r>
      <w:proofErr w:type="spellEnd"/>
      <w:r w:rsidR="00457AB5">
        <w:rPr>
          <w:rFonts w:ascii="Arial" w:hAnsi="Arial" w:cs="Arial"/>
          <w:sz w:val="20"/>
          <w:szCs w:val="20"/>
        </w:rPr>
        <w:t xml:space="preserve">, </w:t>
      </w:r>
      <w:r w:rsidR="00B47B41">
        <w:rPr>
          <w:rFonts w:ascii="Arial" w:hAnsi="Arial" w:cs="Arial"/>
          <w:sz w:val="20"/>
          <w:szCs w:val="20"/>
        </w:rPr>
        <w:t xml:space="preserve">v tekočem obračunu, zaradi prenizko </w:t>
      </w:r>
      <w:r w:rsidR="006E5E86">
        <w:rPr>
          <w:rFonts w:ascii="Arial" w:hAnsi="Arial" w:cs="Arial"/>
          <w:sz w:val="20"/>
          <w:szCs w:val="20"/>
        </w:rPr>
        <w:t>obračunanega DDV</w:t>
      </w:r>
      <w:r w:rsidR="00B47B41">
        <w:rPr>
          <w:rFonts w:ascii="Arial" w:hAnsi="Arial" w:cs="Arial"/>
          <w:sz w:val="20"/>
          <w:szCs w:val="20"/>
        </w:rPr>
        <w:t xml:space="preserve"> ali previsokega </w:t>
      </w:r>
      <w:r w:rsidR="006E5E86">
        <w:rPr>
          <w:rFonts w:ascii="Arial" w:hAnsi="Arial" w:cs="Arial"/>
          <w:sz w:val="20"/>
          <w:szCs w:val="20"/>
        </w:rPr>
        <w:t>odbitka DDV</w:t>
      </w:r>
      <w:r w:rsidR="00B47B41">
        <w:rPr>
          <w:rFonts w:ascii="Arial" w:hAnsi="Arial" w:cs="Arial"/>
          <w:sz w:val="20"/>
          <w:szCs w:val="20"/>
        </w:rPr>
        <w:t>, od zneska DDV, ki je predmet popravka, obračunati in plačati obresti</w:t>
      </w:r>
      <w:r w:rsidR="00B07168">
        <w:rPr>
          <w:rFonts w:ascii="Arial" w:hAnsi="Arial" w:cs="Arial"/>
          <w:sz w:val="20"/>
          <w:szCs w:val="20"/>
        </w:rPr>
        <w:t xml:space="preserve"> v višini 3 % letno</w:t>
      </w:r>
      <w:r w:rsidR="00305D0C">
        <w:rPr>
          <w:rFonts w:ascii="Arial" w:hAnsi="Arial" w:cs="Arial"/>
          <w:sz w:val="20"/>
          <w:szCs w:val="20"/>
        </w:rPr>
        <w:t>,</w:t>
      </w:r>
      <w:r w:rsidR="00B47B41">
        <w:rPr>
          <w:rFonts w:ascii="Arial" w:hAnsi="Arial" w:cs="Arial"/>
          <w:sz w:val="20"/>
          <w:szCs w:val="20"/>
        </w:rPr>
        <w:t xml:space="preserve"> k</w:t>
      </w:r>
      <w:r w:rsidR="00305D0C">
        <w:rPr>
          <w:rFonts w:ascii="Arial" w:hAnsi="Arial" w:cs="Arial"/>
          <w:sz w:val="20"/>
          <w:szCs w:val="20"/>
        </w:rPr>
        <w:t>akor</w:t>
      </w:r>
      <w:r w:rsidR="00B47B41">
        <w:rPr>
          <w:rFonts w:ascii="Arial" w:hAnsi="Arial" w:cs="Arial"/>
          <w:sz w:val="20"/>
          <w:szCs w:val="20"/>
        </w:rPr>
        <w:t xml:space="preserve"> določa 88.b člen ZDDV-1.</w:t>
      </w:r>
      <w:r w:rsidR="00042940">
        <w:rPr>
          <w:rFonts w:ascii="Arial" w:hAnsi="Arial" w:cs="Arial"/>
          <w:sz w:val="20"/>
          <w:szCs w:val="20"/>
        </w:rPr>
        <w:t xml:space="preserve"> </w:t>
      </w:r>
    </w:p>
    <w:p w:rsidR="00382A98" w:rsidRDefault="00382A98" w:rsidP="00AE1DC0">
      <w:pPr>
        <w:jc w:val="both"/>
        <w:rPr>
          <w:rFonts w:ascii="Arial" w:hAnsi="Arial" w:cs="Arial"/>
          <w:sz w:val="20"/>
          <w:szCs w:val="20"/>
        </w:rPr>
      </w:pPr>
    </w:p>
    <w:p w:rsidR="00053C41" w:rsidRDefault="00B47B41" w:rsidP="00AE1DC0">
      <w:pPr>
        <w:jc w:val="both"/>
        <w:rPr>
          <w:rFonts w:ascii="Arial" w:hAnsi="Arial" w:cs="Arial"/>
          <w:sz w:val="20"/>
          <w:szCs w:val="20"/>
        </w:rPr>
      </w:pPr>
      <w:r>
        <w:rPr>
          <w:rFonts w:ascii="Arial" w:hAnsi="Arial" w:cs="Arial"/>
          <w:sz w:val="20"/>
          <w:szCs w:val="20"/>
        </w:rPr>
        <w:t>Davčni zavezanec</w:t>
      </w:r>
      <w:r w:rsidR="003E5073">
        <w:rPr>
          <w:rFonts w:ascii="Arial" w:hAnsi="Arial" w:cs="Arial"/>
          <w:sz w:val="20"/>
          <w:szCs w:val="20"/>
        </w:rPr>
        <w:t>, ki</w:t>
      </w:r>
      <w:r>
        <w:rPr>
          <w:rFonts w:ascii="Arial" w:hAnsi="Arial" w:cs="Arial"/>
          <w:sz w:val="20"/>
          <w:szCs w:val="20"/>
        </w:rPr>
        <w:t xml:space="preserve"> </w:t>
      </w:r>
      <w:r w:rsidR="00457AB5">
        <w:rPr>
          <w:rFonts w:ascii="Arial" w:hAnsi="Arial" w:cs="Arial"/>
          <w:sz w:val="20"/>
          <w:szCs w:val="20"/>
        </w:rPr>
        <w:t xml:space="preserve">na podlagi </w:t>
      </w:r>
      <w:proofErr w:type="spellStart"/>
      <w:r w:rsidR="00457AB5">
        <w:rPr>
          <w:rFonts w:ascii="Arial" w:hAnsi="Arial" w:cs="Arial"/>
          <w:sz w:val="20"/>
          <w:szCs w:val="20"/>
        </w:rPr>
        <w:t>samoprijave</w:t>
      </w:r>
      <w:proofErr w:type="spellEnd"/>
      <w:r w:rsidR="00457AB5">
        <w:rPr>
          <w:rFonts w:ascii="Arial" w:hAnsi="Arial" w:cs="Arial"/>
          <w:sz w:val="20"/>
          <w:szCs w:val="20"/>
        </w:rPr>
        <w:t xml:space="preserve">  </w:t>
      </w:r>
      <w:r>
        <w:rPr>
          <w:rFonts w:ascii="Arial" w:hAnsi="Arial" w:cs="Arial"/>
          <w:sz w:val="20"/>
          <w:szCs w:val="20"/>
        </w:rPr>
        <w:t>naknadno predloži obračun DDV, ki ga ni predložil v predpisanem roku</w:t>
      </w:r>
      <w:r w:rsidR="003E5073">
        <w:rPr>
          <w:rFonts w:ascii="Arial" w:hAnsi="Arial" w:cs="Arial"/>
          <w:sz w:val="20"/>
          <w:szCs w:val="20"/>
        </w:rPr>
        <w:t>, mora hkrati s predložitvijo obračuna plačati izkazano obveznost ter obračunati in plačati obresti</w:t>
      </w:r>
      <w:r w:rsidR="00B07168">
        <w:rPr>
          <w:rFonts w:ascii="Arial" w:hAnsi="Arial" w:cs="Arial"/>
          <w:sz w:val="20"/>
          <w:szCs w:val="20"/>
        </w:rPr>
        <w:t xml:space="preserve"> v višini 3 % letno</w:t>
      </w:r>
      <w:r w:rsidR="00305D0C">
        <w:rPr>
          <w:rFonts w:ascii="Arial" w:hAnsi="Arial" w:cs="Arial"/>
          <w:sz w:val="20"/>
          <w:szCs w:val="20"/>
        </w:rPr>
        <w:t>,</w:t>
      </w:r>
      <w:r w:rsidR="003E5073">
        <w:rPr>
          <w:rFonts w:ascii="Arial" w:hAnsi="Arial" w:cs="Arial"/>
          <w:sz w:val="20"/>
          <w:szCs w:val="20"/>
        </w:rPr>
        <w:t xml:space="preserve"> k</w:t>
      </w:r>
      <w:r w:rsidR="00305D0C">
        <w:rPr>
          <w:rFonts w:ascii="Arial" w:hAnsi="Arial" w:cs="Arial"/>
          <w:sz w:val="20"/>
          <w:szCs w:val="20"/>
        </w:rPr>
        <w:t>akor</w:t>
      </w:r>
      <w:r w:rsidR="003E5073">
        <w:rPr>
          <w:rFonts w:ascii="Arial" w:hAnsi="Arial" w:cs="Arial"/>
          <w:sz w:val="20"/>
          <w:szCs w:val="20"/>
        </w:rPr>
        <w:t xml:space="preserve"> določa 88.c člen ZDDV-1.</w:t>
      </w:r>
      <w:r w:rsidR="00863FA3">
        <w:rPr>
          <w:rFonts w:ascii="Arial" w:hAnsi="Arial" w:cs="Arial"/>
          <w:sz w:val="20"/>
          <w:szCs w:val="20"/>
        </w:rPr>
        <w:t xml:space="preserve"> </w:t>
      </w:r>
    </w:p>
    <w:p w:rsidR="001A6C16" w:rsidRDefault="001A6C16" w:rsidP="00AE1DC0">
      <w:pPr>
        <w:jc w:val="both"/>
        <w:rPr>
          <w:rFonts w:ascii="Arial" w:hAnsi="Arial" w:cs="Arial"/>
          <w:sz w:val="20"/>
          <w:szCs w:val="20"/>
        </w:rPr>
      </w:pPr>
    </w:p>
    <w:p w:rsidR="00382A98" w:rsidRDefault="00882E98" w:rsidP="00AE1DC0">
      <w:pPr>
        <w:jc w:val="both"/>
        <w:rPr>
          <w:rFonts w:ascii="Arial" w:hAnsi="Arial" w:cs="Arial"/>
          <w:sz w:val="20"/>
          <w:szCs w:val="20"/>
        </w:rPr>
      </w:pPr>
      <w:r w:rsidRPr="00882E98">
        <w:rPr>
          <w:rFonts w:ascii="Arial" w:hAnsi="Arial" w:cs="Arial"/>
          <w:sz w:val="20"/>
          <w:szCs w:val="20"/>
        </w:rPr>
        <w:t>Davčni zavezanec</w:t>
      </w:r>
      <w:r w:rsidR="008469AB">
        <w:rPr>
          <w:rFonts w:ascii="Arial" w:hAnsi="Arial" w:cs="Arial"/>
          <w:sz w:val="20"/>
          <w:szCs w:val="20"/>
        </w:rPr>
        <w:t xml:space="preserve">, ki vključi popravke napak iz preteklih davčnih obdobij v skladu z 88.b členom ZDDV-1 oziroma naknadno predloži obračun DDV, ki ga ni predložil v predpisanem roku pod pogoji, </w:t>
      </w:r>
      <w:r w:rsidRPr="00882E98">
        <w:rPr>
          <w:rFonts w:ascii="Arial" w:hAnsi="Arial" w:cs="Arial"/>
          <w:sz w:val="20"/>
          <w:szCs w:val="20"/>
        </w:rPr>
        <w:t xml:space="preserve">določenimi </w:t>
      </w:r>
      <w:r w:rsidR="00303FDA">
        <w:rPr>
          <w:rFonts w:ascii="Arial" w:hAnsi="Arial" w:cs="Arial"/>
          <w:sz w:val="20"/>
          <w:szCs w:val="20"/>
        </w:rPr>
        <w:t xml:space="preserve">v </w:t>
      </w:r>
      <w:r w:rsidR="008469AB">
        <w:rPr>
          <w:rFonts w:ascii="Arial" w:hAnsi="Arial" w:cs="Arial"/>
          <w:sz w:val="20"/>
          <w:szCs w:val="20"/>
        </w:rPr>
        <w:t>88.c členu ZDDV-1, se</w:t>
      </w:r>
      <w:r w:rsidR="008469AB" w:rsidRPr="00882E98">
        <w:rPr>
          <w:rFonts w:ascii="Arial" w:hAnsi="Arial" w:cs="Arial"/>
          <w:sz w:val="20"/>
          <w:szCs w:val="20"/>
        </w:rPr>
        <w:t xml:space="preserve"> </w:t>
      </w:r>
      <w:r w:rsidR="00B57845">
        <w:rPr>
          <w:rFonts w:ascii="Arial" w:hAnsi="Arial" w:cs="Arial"/>
          <w:sz w:val="20"/>
          <w:szCs w:val="20"/>
        </w:rPr>
        <w:t>izogne odgovornosti za prekršek</w:t>
      </w:r>
      <w:r w:rsidR="008469AB">
        <w:rPr>
          <w:rFonts w:ascii="Arial" w:hAnsi="Arial" w:cs="Arial"/>
          <w:sz w:val="20"/>
          <w:szCs w:val="20"/>
        </w:rPr>
        <w:t xml:space="preserve">. </w:t>
      </w:r>
    </w:p>
    <w:p w:rsidR="00382A98" w:rsidRDefault="00382A98" w:rsidP="00AE1DC0">
      <w:pPr>
        <w:jc w:val="both"/>
        <w:rPr>
          <w:rFonts w:ascii="Arial" w:hAnsi="Arial" w:cs="Arial"/>
          <w:sz w:val="20"/>
          <w:szCs w:val="20"/>
        </w:rPr>
      </w:pPr>
    </w:p>
    <w:p w:rsidR="00D47BFC" w:rsidRDefault="00D47BFC" w:rsidP="00AE1DC0">
      <w:pPr>
        <w:jc w:val="both"/>
        <w:rPr>
          <w:rFonts w:ascii="Arial" w:hAnsi="Arial" w:cs="Arial"/>
          <w:sz w:val="20"/>
          <w:szCs w:val="20"/>
        </w:rPr>
      </w:pPr>
      <w:r>
        <w:rPr>
          <w:rFonts w:ascii="Arial" w:hAnsi="Arial" w:cs="Arial"/>
          <w:sz w:val="20"/>
          <w:szCs w:val="20"/>
        </w:rPr>
        <w:t>Davčni zavezanec, ki uporablja posebno ureditev po plačani realizaciji, v obračun DDV vpisuje podatke na podlagi prejetih plačil po izdanih računih in na podlagi opravljenih plačil po prejetih računih. Transakcije, ki so izključene iz posebne ureditve obračunavanja DDV po plačani realizaciji ter oproščene dobave blaga in storitev oziroma oproščene nabave blaga, davčni zavezanec vpisuje na podlagi izdanih in prejetih računov.</w:t>
      </w:r>
    </w:p>
    <w:p w:rsidR="00D47BFC" w:rsidRDefault="00D47BFC" w:rsidP="00AE1DC0">
      <w:pPr>
        <w:jc w:val="both"/>
        <w:rPr>
          <w:rFonts w:ascii="Arial" w:hAnsi="Arial" w:cs="Arial"/>
          <w:sz w:val="20"/>
          <w:szCs w:val="20"/>
        </w:rPr>
      </w:pPr>
    </w:p>
    <w:p w:rsidR="00D47BFC" w:rsidRDefault="00D47BFC" w:rsidP="00AE1DC0">
      <w:pPr>
        <w:jc w:val="both"/>
        <w:rPr>
          <w:rFonts w:ascii="Arial" w:hAnsi="Arial" w:cs="Arial"/>
          <w:sz w:val="20"/>
          <w:szCs w:val="20"/>
        </w:rPr>
      </w:pPr>
      <w:r>
        <w:rPr>
          <w:rFonts w:ascii="Arial" w:hAnsi="Arial" w:cs="Arial"/>
          <w:sz w:val="20"/>
          <w:szCs w:val="20"/>
        </w:rPr>
        <w:t>V obračun DDV se vpisujejo podatki o poslovnih dogodkih v davčnem obdobju. Vsi zneski so brez DDV in v e</w:t>
      </w:r>
      <w:r w:rsidR="00E1569B">
        <w:rPr>
          <w:rFonts w:ascii="Arial" w:hAnsi="Arial" w:cs="Arial"/>
          <w:sz w:val="20"/>
          <w:szCs w:val="20"/>
        </w:rPr>
        <w:t>u</w:t>
      </w:r>
      <w:r>
        <w:rPr>
          <w:rFonts w:ascii="Arial" w:hAnsi="Arial" w:cs="Arial"/>
          <w:sz w:val="20"/>
          <w:szCs w:val="20"/>
        </w:rPr>
        <w:t>rih.</w:t>
      </w:r>
    </w:p>
    <w:p w:rsidR="00D47BFC" w:rsidRDefault="00D47BFC" w:rsidP="00AE1DC0">
      <w:pPr>
        <w:jc w:val="both"/>
        <w:rPr>
          <w:rFonts w:ascii="Arial" w:hAnsi="Arial" w:cs="Arial"/>
          <w:sz w:val="20"/>
          <w:szCs w:val="20"/>
        </w:rPr>
      </w:pPr>
    </w:p>
    <w:p w:rsidR="00F86C95" w:rsidRDefault="00F86C95" w:rsidP="00AE1DC0">
      <w:pPr>
        <w:jc w:val="both"/>
        <w:rPr>
          <w:rFonts w:ascii="Arial" w:hAnsi="Arial" w:cs="Arial"/>
          <w:sz w:val="20"/>
          <w:szCs w:val="20"/>
        </w:rPr>
      </w:pPr>
      <w:r w:rsidRPr="009B0FE7">
        <w:rPr>
          <w:rFonts w:ascii="Arial" w:hAnsi="Arial" w:cs="Arial"/>
          <w:sz w:val="20"/>
        </w:rPr>
        <w:t xml:space="preserve">Obračun DDV mora predložiti tudi oseba iz točke d) prvega odstavka 4. člena ZDDV-1, ki obračunava DDV le od pridobitev blaga znotraj </w:t>
      </w:r>
      <w:r w:rsidRPr="00E57EA1">
        <w:rPr>
          <w:rFonts w:ascii="Arial" w:hAnsi="Arial" w:cs="Arial"/>
          <w:sz w:val="20"/>
        </w:rPr>
        <w:t>Unije</w:t>
      </w:r>
      <w:r w:rsidRPr="009B0FE7">
        <w:rPr>
          <w:rFonts w:ascii="Arial" w:hAnsi="Arial" w:cs="Arial"/>
          <w:sz w:val="20"/>
        </w:rPr>
        <w:t xml:space="preserve"> in je plačni</w:t>
      </w:r>
      <w:r w:rsidR="006D2DE8">
        <w:rPr>
          <w:rFonts w:ascii="Arial" w:hAnsi="Arial" w:cs="Arial"/>
          <w:sz w:val="20"/>
        </w:rPr>
        <w:t>ca</w:t>
      </w:r>
      <w:r w:rsidRPr="009B0FE7">
        <w:rPr>
          <w:rFonts w:ascii="Arial" w:hAnsi="Arial" w:cs="Arial"/>
          <w:sz w:val="20"/>
        </w:rPr>
        <w:t xml:space="preserve"> DDV na podlagi 5. točke prvega odstavka 76. člena ZDDV-1, na obračunu DDV pa izkaže znesek DDV, ki ga mora plačati kot pridobitelj blaga v roku iz tretjega odstavka 77. člena ZDDV-1, pri čemer poleg podatkov o zavezancu iz davčnega registra izpolni še polja 23, 24,</w:t>
      </w:r>
      <w:r w:rsidR="00DF41C2">
        <w:rPr>
          <w:rFonts w:ascii="Arial" w:hAnsi="Arial" w:cs="Arial"/>
          <w:sz w:val="20"/>
        </w:rPr>
        <w:t xml:space="preserve"> 24b,</w:t>
      </w:r>
      <w:r w:rsidRPr="009B0FE7">
        <w:rPr>
          <w:rFonts w:ascii="Arial" w:hAnsi="Arial" w:cs="Arial"/>
          <w:sz w:val="20"/>
        </w:rPr>
        <w:t xml:space="preserve"> 32 in 51.</w:t>
      </w:r>
    </w:p>
    <w:p w:rsidR="00F86C95" w:rsidRDefault="00F86C95" w:rsidP="00AE1DC0">
      <w:pPr>
        <w:jc w:val="both"/>
        <w:rPr>
          <w:rFonts w:ascii="Arial" w:hAnsi="Arial" w:cs="Arial"/>
          <w:sz w:val="20"/>
          <w:szCs w:val="20"/>
        </w:rPr>
      </w:pPr>
    </w:p>
    <w:p w:rsidR="0084329C" w:rsidRDefault="006B0D0F" w:rsidP="00AE1DC0">
      <w:pPr>
        <w:jc w:val="both"/>
        <w:rPr>
          <w:rFonts w:ascii="Arial" w:hAnsi="Arial" w:cs="Arial"/>
          <w:sz w:val="20"/>
          <w:szCs w:val="20"/>
        </w:rPr>
      </w:pPr>
      <w:r>
        <w:rPr>
          <w:rFonts w:ascii="Arial" w:hAnsi="Arial" w:cs="Arial"/>
          <w:sz w:val="20"/>
          <w:szCs w:val="20"/>
        </w:rPr>
        <w:t>Obračun DDV mora predložiti tudi oseba iz d) točke prvega odstavka 4. člena ZDDV-1, ki obračunava DDV le od prejetih storitev in je plačni</w:t>
      </w:r>
      <w:r w:rsidR="00305D0C">
        <w:rPr>
          <w:rFonts w:ascii="Arial" w:hAnsi="Arial" w:cs="Arial"/>
          <w:sz w:val="20"/>
          <w:szCs w:val="20"/>
        </w:rPr>
        <w:t>ca</w:t>
      </w:r>
      <w:r>
        <w:rPr>
          <w:rFonts w:ascii="Arial" w:hAnsi="Arial" w:cs="Arial"/>
          <w:sz w:val="20"/>
          <w:szCs w:val="20"/>
        </w:rPr>
        <w:t xml:space="preserve"> DDV na podlagi 3. točke prvega odstavka 76. člena ZDDV-1, na </w:t>
      </w:r>
      <w:r w:rsidR="004F001C" w:rsidRPr="00F274A4">
        <w:rPr>
          <w:rFonts w:ascii="Arial" w:hAnsi="Arial" w:cs="Arial"/>
          <w:sz w:val="20"/>
          <w:szCs w:val="20"/>
        </w:rPr>
        <w:t>obračunu</w:t>
      </w:r>
      <w:r w:rsidR="004F001C">
        <w:rPr>
          <w:rFonts w:ascii="Arial" w:hAnsi="Arial" w:cs="Arial"/>
          <w:sz w:val="20"/>
          <w:szCs w:val="20"/>
        </w:rPr>
        <w:t xml:space="preserve"> pa </w:t>
      </w:r>
      <w:r>
        <w:rPr>
          <w:rFonts w:ascii="Arial" w:hAnsi="Arial" w:cs="Arial"/>
          <w:sz w:val="20"/>
          <w:szCs w:val="20"/>
        </w:rPr>
        <w:t>izkaže znesek DDV, ki ga mora plačati kot prejemni</w:t>
      </w:r>
      <w:r w:rsidR="00305D0C">
        <w:rPr>
          <w:rFonts w:ascii="Arial" w:hAnsi="Arial" w:cs="Arial"/>
          <w:sz w:val="20"/>
          <w:szCs w:val="20"/>
        </w:rPr>
        <w:t>ca</w:t>
      </w:r>
      <w:r>
        <w:rPr>
          <w:rFonts w:ascii="Arial" w:hAnsi="Arial" w:cs="Arial"/>
          <w:sz w:val="20"/>
          <w:szCs w:val="20"/>
        </w:rPr>
        <w:t xml:space="preserve"> storitev v roku iz tretjega odstavka 77. člena ZDDV-1, pri čemer poleg podatkov o zavezancu iz davčnega registra izpolni še polja 23a, 24a,</w:t>
      </w:r>
      <w:r w:rsidR="00DF41C2">
        <w:rPr>
          <w:rFonts w:ascii="Arial" w:hAnsi="Arial" w:cs="Arial"/>
          <w:sz w:val="20"/>
          <w:szCs w:val="20"/>
        </w:rPr>
        <w:t xml:space="preserve"> 24c,</w:t>
      </w:r>
      <w:r>
        <w:rPr>
          <w:rFonts w:ascii="Arial" w:hAnsi="Arial" w:cs="Arial"/>
          <w:sz w:val="20"/>
          <w:szCs w:val="20"/>
        </w:rPr>
        <w:t xml:space="preserve"> 32a in </w:t>
      </w:r>
      <w:r w:rsidRPr="00DA3BD6">
        <w:rPr>
          <w:rFonts w:ascii="Arial" w:hAnsi="Arial" w:cs="Arial"/>
          <w:sz w:val="20"/>
          <w:szCs w:val="20"/>
        </w:rPr>
        <w:t>51</w:t>
      </w:r>
      <w:r w:rsidR="00DA3BD6" w:rsidRPr="00DA3BD6">
        <w:rPr>
          <w:rFonts w:ascii="Arial" w:hAnsi="Arial" w:cs="Arial"/>
          <w:sz w:val="20"/>
          <w:szCs w:val="20"/>
        </w:rPr>
        <w:t xml:space="preserve"> </w:t>
      </w:r>
      <w:r w:rsidR="00DA3BD6" w:rsidRPr="00DA3BD6">
        <w:rPr>
          <w:rFonts w:ascii="Arial" w:hAnsi="Arial" w:cs="Arial"/>
          <w:sz w:val="20"/>
        </w:rPr>
        <w:t>za prejete storitve od davčnega zavezanca iz druge države članice ali polja 25</w:t>
      </w:r>
      <w:r w:rsidR="00FD02B2">
        <w:rPr>
          <w:rFonts w:ascii="Arial" w:hAnsi="Arial" w:cs="Arial"/>
          <w:sz w:val="20"/>
        </w:rPr>
        <w:t>,</w:t>
      </w:r>
      <w:r w:rsidR="00DA3BD6" w:rsidRPr="00DA3BD6">
        <w:rPr>
          <w:rFonts w:ascii="Arial" w:hAnsi="Arial" w:cs="Arial"/>
          <w:sz w:val="20"/>
        </w:rPr>
        <w:t xml:space="preserve"> 25a</w:t>
      </w:r>
      <w:r w:rsidR="00FB7DB4">
        <w:rPr>
          <w:rFonts w:ascii="Arial" w:hAnsi="Arial" w:cs="Arial"/>
          <w:sz w:val="20"/>
        </w:rPr>
        <w:t xml:space="preserve">, </w:t>
      </w:r>
      <w:r w:rsidR="00B57845">
        <w:rPr>
          <w:rFonts w:ascii="Arial" w:hAnsi="Arial" w:cs="Arial"/>
          <w:sz w:val="20"/>
        </w:rPr>
        <w:t xml:space="preserve">25b, </w:t>
      </w:r>
      <w:r w:rsidR="00FB7DB4">
        <w:rPr>
          <w:rFonts w:ascii="Arial" w:hAnsi="Arial" w:cs="Arial"/>
          <w:sz w:val="20"/>
        </w:rPr>
        <w:t xml:space="preserve">31 </w:t>
      </w:r>
      <w:r w:rsidR="00FD02B2">
        <w:rPr>
          <w:rFonts w:ascii="Arial" w:hAnsi="Arial" w:cs="Arial"/>
          <w:sz w:val="20"/>
        </w:rPr>
        <w:t>in 51</w:t>
      </w:r>
      <w:r w:rsidR="00DA3BD6" w:rsidRPr="00DA3BD6">
        <w:rPr>
          <w:rFonts w:ascii="Arial" w:hAnsi="Arial" w:cs="Arial"/>
          <w:sz w:val="20"/>
        </w:rPr>
        <w:t xml:space="preserve"> za prejete storitve od davčnega zavezanca iz tretje države</w:t>
      </w:r>
      <w:r>
        <w:rPr>
          <w:rFonts w:ascii="Arial" w:hAnsi="Arial" w:cs="Arial"/>
          <w:sz w:val="20"/>
          <w:szCs w:val="20"/>
        </w:rPr>
        <w:t>.</w:t>
      </w:r>
    </w:p>
    <w:p w:rsidR="006B0D0F" w:rsidRDefault="006B0D0F" w:rsidP="00AE1DC0">
      <w:pPr>
        <w:jc w:val="both"/>
        <w:rPr>
          <w:rFonts w:ascii="Arial" w:hAnsi="Arial" w:cs="Arial"/>
          <w:sz w:val="20"/>
          <w:szCs w:val="20"/>
        </w:rPr>
      </w:pPr>
    </w:p>
    <w:p w:rsidR="006B0D0F" w:rsidRDefault="006B0D0F" w:rsidP="00AE1DC0">
      <w:pPr>
        <w:jc w:val="both"/>
        <w:rPr>
          <w:rFonts w:ascii="Arial" w:hAnsi="Arial" w:cs="Arial"/>
          <w:sz w:val="20"/>
          <w:szCs w:val="20"/>
        </w:rPr>
      </w:pPr>
      <w:r>
        <w:rPr>
          <w:rFonts w:ascii="Arial" w:hAnsi="Arial" w:cs="Arial"/>
          <w:sz w:val="20"/>
          <w:szCs w:val="20"/>
        </w:rPr>
        <w:t xml:space="preserve">Obračun DDV mora predložiti tudi </w:t>
      </w:r>
      <w:r w:rsidR="00924878">
        <w:rPr>
          <w:rFonts w:ascii="Arial" w:hAnsi="Arial" w:cs="Arial"/>
          <w:sz w:val="20"/>
          <w:szCs w:val="20"/>
        </w:rPr>
        <w:t>davčni zavezanec</w:t>
      </w:r>
      <w:r w:rsidR="00232DB6">
        <w:rPr>
          <w:rFonts w:ascii="Arial" w:hAnsi="Arial" w:cs="Arial"/>
          <w:sz w:val="20"/>
          <w:szCs w:val="20"/>
        </w:rPr>
        <w:t xml:space="preserve"> iz 94. člena ZDDV-1</w:t>
      </w:r>
      <w:r w:rsidR="002E7EA0">
        <w:rPr>
          <w:rFonts w:ascii="Arial" w:hAnsi="Arial" w:cs="Arial"/>
          <w:sz w:val="20"/>
          <w:szCs w:val="20"/>
        </w:rPr>
        <w:t>, ki je identificira</w:t>
      </w:r>
      <w:r w:rsidR="00232DB6">
        <w:rPr>
          <w:rFonts w:ascii="Arial" w:hAnsi="Arial" w:cs="Arial"/>
          <w:sz w:val="20"/>
          <w:szCs w:val="20"/>
        </w:rPr>
        <w:t>n</w:t>
      </w:r>
      <w:r w:rsidR="002E7EA0">
        <w:rPr>
          <w:rFonts w:ascii="Arial" w:hAnsi="Arial" w:cs="Arial"/>
          <w:sz w:val="20"/>
          <w:szCs w:val="20"/>
        </w:rPr>
        <w:t xml:space="preserve"> za namene DDV </w:t>
      </w:r>
      <w:r w:rsidR="00232DB6">
        <w:rPr>
          <w:rFonts w:ascii="Arial" w:hAnsi="Arial" w:cs="Arial"/>
          <w:sz w:val="20"/>
          <w:szCs w:val="20"/>
        </w:rPr>
        <w:t xml:space="preserve">na podlagi </w:t>
      </w:r>
      <w:r w:rsidR="002E7EA0">
        <w:rPr>
          <w:rFonts w:ascii="Arial" w:hAnsi="Arial" w:cs="Arial"/>
          <w:sz w:val="20"/>
          <w:szCs w:val="20"/>
        </w:rPr>
        <w:t>četrt</w:t>
      </w:r>
      <w:r w:rsidR="00232DB6">
        <w:rPr>
          <w:rFonts w:ascii="Arial" w:hAnsi="Arial" w:cs="Arial"/>
          <w:sz w:val="20"/>
          <w:szCs w:val="20"/>
        </w:rPr>
        <w:t xml:space="preserve">ega </w:t>
      </w:r>
      <w:r w:rsidR="002E7EA0">
        <w:rPr>
          <w:rFonts w:ascii="Arial" w:hAnsi="Arial" w:cs="Arial"/>
          <w:sz w:val="20"/>
          <w:szCs w:val="20"/>
        </w:rPr>
        <w:t>odstavk</w:t>
      </w:r>
      <w:r w:rsidR="00232DB6">
        <w:rPr>
          <w:rFonts w:ascii="Arial" w:hAnsi="Arial" w:cs="Arial"/>
          <w:sz w:val="20"/>
          <w:szCs w:val="20"/>
        </w:rPr>
        <w:t>a</w:t>
      </w:r>
      <w:r w:rsidR="002E7EA0">
        <w:rPr>
          <w:rFonts w:ascii="Arial" w:hAnsi="Arial" w:cs="Arial"/>
          <w:sz w:val="20"/>
          <w:szCs w:val="20"/>
        </w:rPr>
        <w:t xml:space="preserve"> </w:t>
      </w:r>
      <w:r w:rsidR="00924878">
        <w:rPr>
          <w:rFonts w:ascii="Arial" w:hAnsi="Arial" w:cs="Arial"/>
          <w:sz w:val="20"/>
          <w:szCs w:val="20"/>
        </w:rPr>
        <w:t>78. člena ZDDV-1, k</w:t>
      </w:r>
      <w:r w:rsidR="002E7EA0">
        <w:rPr>
          <w:rFonts w:ascii="Arial" w:hAnsi="Arial" w:cs="Arial"/>
          <w:sz w:val="20"/>
          <w:szCs w:val="20"/>
        </w:rPr>
        <w:t>er</w:t>
      </w:r>
      <w:r w:rsidR="00924878">
        <w:rPr>
          <w:rFonts w:ascii="Arial" w:hAnsi="Arial" w:cs="Arial"/>
          <w:sz w:val="20"/>
          <w:szCs w:val="20"/>
        </w:rPr>
        <w:t xml:space="preserve"> opravlja storitve, za katere je prejemnik</w:t>
      </w:r>
      <w:r w:rsidR="009C5D36">
        <w:rPr>
          <w:rFonts w:ascii="Arial" w:hAnsi="Arial" w:cs="Arial"/>
          <w:sz w:val="20"/>
          <w:szCs w:val="20"/>
        </w:rPr>
        <w:t xml:space="preserve"> storitev</w:t>
      </w:r>
      <w:r w:rsidR="00924878">
        <w:rPr>
          <w:rFonts w:ascii="Arial" w:hAnsi="Arial" w:cs="Arial"/>
          <w:sz w:val="20"/>
          <w:szCs w:val="20"/>
        </w:rPr>
        <w:t xml:space="preserve"> </w:t>
      </w:r>
      <w:r w:rsidR="009C5D36">
        <w:rPr>
          <w:rFonts w:ascii="Arial" w:hAnsi="Arial" w:cs="Arial"/>
          <w:sz w:val="20"/>
          <w:szCs w:val="20"/>
        </w:rPr>
        <w:t xml:space="preserve">dolžan plačati DDV v </w:t>
      </w:r>
      <w:r w:rsidR="00924878">
        <w:rPr>
          <w:rFonts w:ascii="Arial" w:hAnsi="Arial" w:cs="Arial"/>
          <w:sz w:val="20"/>
          <w:szCs w:val="20"/>
        </w:rPr>
        <w:t>drug</w:t>
      </w:r>
      <w:r w:rsidR="009C5D36">
        <w:rPr>
          <w:rFonts w:ascii="Arial" w:hAnsi="Arial" w:cs="Arial"/>
          <w:sz w:val="20"/>
          <w:szCs w:val="20"/>
        </w:rPr>
        <w:t>i</w:t>
      </w:r>
      <w:r w:rsidR="00924878">
        <w:rPr>
          <w:rFonts w:ascii="Arial" w:hAnsi="Arial" w:cs="Arial"/>
          <w:sz w:val="20"/>
          <w:szCs w:val="20"/>
        </w:rPr>
        <w:t xml:space="preserve"> držav</w:t>
      </w:r>
      <w:r w:rsidR="009C5D36">
        <w:rPr>
          <w:rFonts w:ascii="Arial" w:hAnsi="Arial" w:cs="Arial"/>
          <w:sz w:val="20"/>
          <w:szCs w:val="20"/>
        </w:rPr>
        <w:t>i</w:t>
      </w:r>
      <w:r w:rsidR="00924878">
        <w:rPr>
          <w:rFonts w:ascii="Arial" w:hAnsi="Arial" w:cs="Arial"/>
          <w:sz w:val="20"/>
          <w:szCs w:val="20"/>
        </w:rPr>
        <w:t xml:space="preserve"> članic</w:t>
      </w:r>
      <w:r w:rsidR="009C5D36">
        <w:rPr>
          <w:rFonts w:ascii="Arial" w:hAnsi="Arial" w:cs="Arial"/>
          <w:sz w:val="20"/>
          <w:szCs w:val="20"/>
        </w:rPr>
        <w:t>i</w:t>
      </w:r>
      <w:r w:rsidR="00924878">
        <w:rPr>
          <w:rFonts w:ascii="Arial" w:hAnsi="Arial" w:cs="Arial"/>
          <w:sz w:val="20"/>
          <w:szCs w:val="20"/>
        </w:rPr>
        <w:t>, pri čemer poleg podatkov o zavezancu iz davčnega registra izpolni še polje 12.</w:t>
      </w:r>
    </w:p>
    <w:p w:rsidR="0084329C" w:rsidRDefault="0084329C" w:rsidP="00AE1DC0">
      <w:pPr>
        <w:jc w:val="both"/>
        <w:rPr>
          <w:rFonts w:ascii="Arial" w:hAnsi="Arial" w:cs="Arial"/>
          <w:sz w:val="20"/>
          <w:szCs w:val="20"/>
        </w:rPr>
      </w:pPr>
    </w:p>
    <w:p w:rsidR="00E37E2C" w:rsidRPr="004456E7" w:rsidRDefault="00E37E2C" w:rsidP="00E37E2C">
      <w:pPr>
        <w:jc w:val="both"/>
        <w:rPr>
          <w:rFonts w:ascii="Arial" w:hAnsi="Arial" w:cs="Arial"/>
          <w:sz w:val="20"/>
          <w:szCs w:val="20"/>
        </w:rPr>
      </w:pPr>
      <w:r w:rsidRPr="004456E7">
        <w:rPr>
          <w:rFonts w:ascii="Arial" w:hAnsi="Arial" w:cs="Arial"/>
          <w:sz w:val="20"/>
          <w:szCs w:val="20"/>
        </w:rPr>
        <w:lastRenderedPageBreak/>
        <w:t xml:space="preserve">Če davčni zavezanec, ki nima sedeža v Sloveniji, imenuje davčnega zastopnika, mora obrazec DDV-O predložiti davčni zastopnik. Davčni zastopnik v obrazcu DDV-O navede svojo identifikacijsko številko za DDV in identifikacijsko številko za DDV zastopane osebe (če ta oseba ni identificirana za namene DDV v Sloveniji, navede identifikacijsko številko za DDV, pod katero je zastopana oseba identificirana za namene DDV v državi članici sedeža) ter </w:t>
      </w:r>
      <w:r w:rsidR="00A67505" w:rsidRPr="004456E7">
        <w:rPr>
          <w:rFonts w:ascii="Arial" w:hAnsi="Arial" w:cs="Arial"/>
          <w:sz w:val="20"/>
          <w:szCs w:val="20"/>
        </w:rPr>
        <w:t>ugotovi davčno obveznost zastopane osebe in jo izkaže v obračunu DDV za davčno obdobje, za katero se izpolnjuje obrazec DDV-O</w:t>
      </w:r>
      <w:r w:rsidRPr="004456E7">
        <w:rPr>
          <w:rFonts w:ascii="Arial" w:hAnsi="Arial" w:cs="Arial"/>
          <w:sz w:val="20"/>
          <w:szCs w:val="20"/>
        </w:rPr>
        <w:t>. Davčni zastopnik predloži obrazec DDV-O za vsako zastopano osebo posebej.</w:t>
      </w:r>
    </w:p>
    <w:p w:rsidR="00E37E2C" w:rsidRDefault="00E37E2C" w:rsidP="00AE1DC0">
      <w:pPr>
        <w:jc w:val="both"/>
        <w:rPr>
          <w:rFonts w:ascii="Arial" w:hAnsi="Arial" w:cs="Arial"/>
          <w:b/>
          <w:sz w:val="20"/>
          <w:szCs w:val="20"/>
        </w:rPr>
      </w:pPr>
    </w:p>
    <w:p w:rsidR="00053C41" w:rsidRDefault="00126ACF" w:rsidP="00053C41">
      <w:pPr>
        <w:jc w:val="both"/>
        <w:rPr>
          <w:rFonts w:ascii="Arial" w:hAnsi="Arial" w:cs="Arial"/>
          <w:sz w:val="20"/>
          <w:szCs w:val="20"/>
        </w:rPr>
      </w:pPr>
      <w:r>
        <w:rPr>
          <w:rFonts w:ascii="Arial" w:hAnsi="Arial" w:cs="Arial"/>
          <w:b/>
          <w:sz w:val="20"/>
          <w:szCs w:val="20"/>
        </w:rPr>
        <w:t>Polje »</w:t>
      </w:r>
      <w:proofErr w:type="spellStart"/>
      <w:r w:rsidR="00053C41" w:rsidRPr="00A26DCF">
        <w:rPr>
          <w:rFonts w:ascii="Arial" w:hAnsi="Arial" w:cs="Arial"/>
          <w:b/>
          <w:sz w:val="20"/>
          <w:szCs w:val="20"/>
        </w:rPr>
        <w:t>Samoprijava</w:t>
      </w:r>
      <w:proofErr w:type="spellEnd"/>
      <w:r>
        <w:rPr>
          <w:rFonts w:ascii="Arial" w:hAnsi="Arial" w:cs="Arial"/>
          <w:b/>
          <w:sz w:val="20"/>
          <w:szCs w:val="20"/>
        </w:rPr>
        <w:t>«</w:t>
      </w:r>
    </w:p>
    <w:p w:rsidR="00053C41" w:rsidRDefault="00053C41" w:rsidP="00053C41">
      <w:pPr>
        <w:pStyle w:val="Navadensplet"/>
        <w:jc w:val="both"/>
        <w:rPr>
          <w:rFonts w:ascii="Arial" w:hAnsi="Arial" w:cs="Arial"/>
          <w:sz w:val="20"/>
          <w:szCs w:val="20"/>
        </w:rPr>
      </w:pPr>
      <w:r>
        <w:rPr>
          <w:rFonts w:ascii="Arial" w:hAnsi="Arial" w:cs="Arial"/>
          <w:sz w:val="20"/>
          <w:szCs w:val="20"/>
        </w:rPr>
        <w:t xml:space="preserve">V primeru predložitve obračuna </w:t>
      </w:r>
      <w:r w:rsidR="00A26DCF">
        <w:rPr>
          <w:rFonts w:ascii="Arial" w:hAnsi="Arial" w:cs="Arial"/>
          <w:sz w:val="20"/>
          <w:szCs w:val="20"/>
        </w:rPr>
        <w:t xml:space="preserve">v skladu z 88.c členom ZDDV-1 </w:t>
      </w:r>
      <w:r>
        <w:rPr>
          <w:rFonts w:ascii="Arial" w:hAnsi="Arial" w:cs="Arial"/>
          <w:sz w:val="20"/>
          <w:szCs w:val="20"/>
        </w:rPr>
        <w:t>po izteku predpisanega roka se na obrazcu DDV-O  označi polje »</w:t>
      </w:r>
      <w:proofErr w:type="spellStart"/>
      <w:r>
        <w:rPr>
          <w:rFonts w:ascii="Arial" w:hAnsi="Arial" w:cs="Arial"/>
          <w:sz w:val="20"/>
          <w:szCs w:val="20"/>
        </w:rPr>
        <w:t>Samoprijava</w:t>
      </w:r>
      <w:proofErr w:type="spellEnd"/>
      <w:r>
        <w:rPr>
          <w:rFonts w:ascii="Arial" w:hAnsi="Arial" w:cs="Arial"/>
          <w:sz w:val="20"/>
          <w:szCs w:val="20"/>
        </w:rPr>
        <w:t>«.</w:t>
      </w:r>
      <w:r w:rsidRPr="00053C41">
        <w:rPr>
          <w:rFonts w:ascii="Arial" w:hAnsi="Arial" w:cs="Arial"/>
          <w:sz w:val="20"/>
          <w:szCs w:val="20"/>
        </w:rPr>
        <w:t xml:space="preserve"> Obresti</w:t>
      </w:r>
      <w:r>
        <w:rPr>
          <w:rFonts w:ascii="Arial" w:hAnsi="Arial" w:cs="Arial"/>
          <w:sz w:val="20"/>
          <w:szCs w:val="20"/>
        </w:rPr>
        <w:t xml:space="preserve"> v višini 3 % letno</w:t>
      </w:r>
      <w:r w:rsidRPr="00053C41">
        <w:rPr>
          <w:rFonts w:ascii="Arial" w:hAnsi="Arial" w:cs="Arial"/>
          <w:sz w:val="20"/>
          <w:szCs w:val="20"/>
        </w:rPr>
        <w:t xml:space="preserve"> se </w:t>
      </w:r>
      <w:r>
        <w:rPr>
          <w:rFonts w:ascii="Arial" w:hAnsi="Arial" w:cs="Arial"/>
          <w:sz w:val="20"/>
          <w:szCs w:val="20"/>
        </w:rPr>
        <w:t>v razdelku »</w:t>
      </w:r>
      <w:proofErr w:type="spellStart"/>
      <w:r>
        <w:rPr>
          <w:rFonts w:ascii="Arial" w:hAnsi="Arial" w:cs="Arial"/>
          <w:sz w:val="20"/>
          <w:szCs w:val="20"/>
        </w:rPr>
        <w:t>Samoprijava</w:t>
      </w:r>
      <w:proofErr w:type="spellEnd"/>
      <w:r>
        <w:rPr>
          <w:rFonts w:ascii="Arial" w:hAnsi="Arial" w:cs="Arial"/>
          <w:sz w:val="20"/>
          <w:szCs w:val="20"/>
        </w:rPr>
        <w:t xml:space="preserve">/popravek« </w:t>
      </w:r>
      <w:r w:rsidRPr="00053C41">
        <w:rPr>
          <w:rFonts w:ascii="Arial" w:hAnsi="Arial" w:cs="Arial"/>
          <w:sz w:val="20"/>
          <w:szCs w:val="20"/>
        </w:rPr>
        <w:t>izračunajo avtomatično, in sicer za obdobje od prvega dne, ki sledi zadnjemu delovnemu dnevu naslednjega meseca po poteku davčnega obdobja, za katerega bi moral biti predložen obračun DDV, do dneva predložitve obračuna DDV. Tako predloženega obračuna se ne sme nadomestiti z novim.</w:t>
      </w:r>
    </w:p>
    <w:p w:rsidR="00053C41" w:rsidRDefault="00053C41" w:rsidP="00053C41">
      <w:pPr>
        <w:pStyle w:val="Navadensplet"/>
        <w:jc w:val="both"/>
        <w:rPr>
          <w:rFonts w:ascii="Arial" w:hAnsi="Arial" w:cs="Arial"/>
          <w:sz w:val="20"/>
          <w:szCs w:val="20"/>
        </w:rPr>
      </w:pPr>
    </w:p>
    <w:p w:rsidR="00053C41" w:rsidRPr="00A26DCF" w:rsidRDefault="00126ACF" w:rsidP="00053C41">
      <w:pPr>
        <w:pStyle w:val="Navadensplet"/>
        <w:jc w:val="both"/>
        <w:rPr>
          <w:rFonts w:ascii="Arial" w:hAnsi="Arial" w:cs="Arial"/>
          <w:b/>
          <w:sz w:val="20"/>
          <w:szCs w:val="20"/>
        </w:rPr>
      </w:pPr>
      <w:r>
        <w:rPr>
          <w:rFonts w:ascii="Arial" w:hAnsi="Arial" w:cs="Arial"/>
          <w:b/>
          <w:sz w:val="20"/>
          <w:szCs w:val="20"/>
        </w:rPr>
        <w:t>Polje »</w:t>
      </w:r>
      <w:r w:rsidR="00053C41" w:rsidRPr="00A26DCF">
        <w:rPr>
          <w:rFonts w:ascii="Arial" w:hAnsi="Arial" w:cs="Arial"/>
          <w:b/>
          <w:sz w:val="20"/>
          <w:szCs w:val="20"/>
        </w:rPr>
        <w:t>Vloga za predložitev po</w:t>
      </w:r>
      <w:bookmarkStart w:id="0" w:name="_GoBack"/>
      <w:bookmarkEnd w:id="0"/>
      <w:r w:rsidR="00053C41" w:rsidRPr="00A26DCF">
        <w:rPr>
          <w:rFonts w:ascii="Arial" w:hAnsi="Arial" w:cs="Arial"/>
          <w:b/>
          <w:sz w:val="20"/>
          <w:szCs w:val="20"/>
        </w:rPr>
        <w:t xml:space="preserve"> roku</w:t>
      </w:r>
      <w:r>
        <w:rPr>
          <w:rFonts w:ascii="Arial" w:hAnsi="Arial" w:cs="Arial"/>
          <w:b/>
          <w:sz w:val="20"/>
          <w:szCs w:val="20"/>
        </w:rPr>
        <w:t>«</w:t>
      </w:r>
    </w:p>
    <w:p w:rsidR="003E614B" w:rsidRPr="003E614B" w:rsidRDefault="003E614B" w:rsidP="003E614B">
      <w:pPr>
        <w:spacing w:after="160"/>
        <w:jc w:val="both"/>
        <w:rPr>
          <w:rFonts w:ascii="Arial" w:hAnsi="Arial" w:cs="Arial"/>
          <w:sz w:val="20"/>
          <w:szCs w:val="20"/>
        </w:rPr>
      </w:pPr>
      <w:r w:rsidRPr="003E614B">
        <w:rPr>
          <w:rFonts w:ascii="Arial" w:hAnsi="Arial" w:cs="Arial"/>
          <w:sz w:val="20"/>
          <w:szCs w:val="20"/>
        </w:rPr>
        <w:t xml:space="preserve">Davčnemu zavezancu, ki iz opravičljivih razlogov ne more predložiti davčnega obračuna v predpisanem roku, davčni organ na njegov predlog dovoli predložitev davčnega obračuna po izteku predpisanega roka v skladu z 52. členom ZDavP-2. Za opravičljive razloge se štejejo utemeljeni razlogi, ki jih davčni zavezanec ni mogel predvideti oziroma odvrniti in preprečujejo predložitev davčnega obračuna v predpisanem roku. </w:t>
      </w:r>
    </w:p>
    <w:p w:rsidR="003E614B" w:rsidRPr="002A418B" w:rsidRDefault="003E614B" w:rsidP="003E614B">
      <w:pPr>
        <w:pStyle w:val="odstavek1"/>
        <w:ind w:firstLine="0"/>
        <w:rPr>
          <w:sz w:val="20"/>
          <w:szCs w:val="20"/>
        </w:rPr>
      </w:pPr>
      <w:r w:rsidRPr="002A418B">
        <w:rPr>
          <w:sz w:val="20"/>
          <w:szCs w:val="20"/>
        </w:rPr>
        <w:t xml:space="preserve">Davčni obračun, ki je predložen v skladu z dovoljenjem davčnega organa </w:t>
      </w:r>
      <w:r>
        <w:rPr>
          <w:sz w:val="20"/>
          <w:szCs w:val="20"/>
        </w:rPr>
        <w:t>po izteku predpisanega roka</w:t>
      </w:r>
      <w:r w:rsidRPr="002A418B">
        <w:rPr>
          <w:sz w:val="20"/>
          <w:szCs w:val="20"/>
        </w:rPr>
        <w:t>, s</w:t>
      </w:r>
      <w:r>
        <w:rPr>
          <w:sz w:val="20"/>
          <w:szCs w:val="20"/>
        </w:rPr>
        <w:t xml:space="preserve">e šteje za pravočasno vloženega, v obračunu DDV davčni zavezanec označi polje »Vloga za predložitev po roku«. </w:t>
      </w:r>
    </w:p>
    <w:p w:rsidR="00053C41" w:rsidRDefault="00053C41" w:rsidP="00AE1DC0">
      <w:pPr>
        <w:jc w:val="both"/>
        <w:rPr>
          <w:rFonts w:ascii="Arial" w:hAnsi="Arial" w:cs="Arial"/>
          <w:b/>
          <w:sz w:val="20"/>
          <w:szCs w:val="20"/>
        </w:rPr>
      </w:pPr>
    </w:p>
    <w:p w:rsidR="00053C41" w:rsidRDefault="00053C41" w:rsidP="00AE1DC0">
      <w:pPr>
        <w:jc w:val="both"/>
        <w:rPr>
          <w:rFonts w:ascii="Arial" w:hAnsi="Arial" w:cs="Arial"/>
          <w:b/>
          <w:sz w:val="20"/>
          <w:szCs w:val="20"/>
        </w:rPr>
      </w:pPr>
    </w:p>
    <w:p w:rsidR="00473899" w:rsidRPr="00CA4D02" w:rsidRDefault="00924878" w:rsidP="00CB1822">
      <w:pPr>
        <w:jc w:val="both"/>
        <w:outlineLvl w:val="0"/>
        <w:rPr>
          <w:rFonts w:ascii="Arial" w:hAnsi="Arial" w:cs="Arial"/>
          <w:b/>
          <w:sz w:val="20"/>
          <w:szCs w:val="20"/>
        </w:rPr>
      </w:pPr>
      <w:r>
        <w:rPr>
          <w:rFonts w:ascii="Arial" w:hAnsi="Arial" w:cs="Arial"/>
          <w:b/>
          <w:sz w:val="20"/>
          <w:szCs w:val="20"/>
        </w:rPr>
        <w:t>P</w:t>
      </w:r>
      <w:r w:rsidR="00473899" w:rsidRPr="00CA4D02">
        <w:rPr>
          <w:rFonts w:ascii="Arial" w:hAnsi="Arial" w:cs="Arial"/>
          <w:b/>
          <w:sz w:val="20"/>
          <w:szCs w:val="20"/>
        </w:rPr>
        <w:t>olje 11</w:t>
      </w:r>
    </w:p>
    <w:p w:rsidR="00473899" w:rsidRDefault="00473899" w:rsidP="00CB1822">
      <w:pPr>
        <w:jc w:val="both"/>
        <w:outlineLvl w:val="0"/>
        <w:rPr>
          <w:rFonts w:ascii="Arial" w:hAnsi="Arial" w:cs="Arial"/>
          <w:sz w:val="20"/>
          <w:szCs w:val="20"/>
        </w:rPr>
      </w:pPr>
      <w:r w:rsidRPr="00CA4D02">
        <w:rPr>
          <w:rFonts w:ascii="Arial" w:hAnsi="Arial" w:cs="Arial"/>
          <w:b/>
          <w:sz w:val="20"/>
          <w:szCs w:val="20"/>
        </w:rPr>
        <w:t>Dobava blaga in storitev</w:t>
      </w:r>
    </w:p>
    <w:p w:rsidR="00473899" w:rsidRDefault="00473899" w:rsidP="00AE1DC0">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473899" w:rsidRPr="00ED27A8" w:rsidTr="00ED27A8">
        <w:tc>
          <w:tcPr>
            <w:tcW w:w="4606" w:type="dxa"/>
          </w:tcPr>
          <w:p w:rsidR="00473899" w:rsidRPr="00ED27A8" w:rsidRDefault="00473899" w:rsidP="00ED27A8">
            <w:pPr>
              <w:jc w:val="both"/>
              <w:rPr>
                <w:rFonts w:ascii="Arial" w:hAnsi="Arial" w:cs="Arial"/>
                <w:sz w:val="20"/>
                <w:szCs w:val="20"/>
              </w:rPr>
            </w:pPr>
            <w:r w:rsidRPr="00ED27A8">
              <w:rPr>
                <w:rFonts w:ascii="Arial" w:hAnsi="Arial" w:cs="Arial"/>
                <w:sz w:val="20"/>
                <w:szCs w:val="20"/>
              </w:rPr>
              <w:t>Vsebina polja</w:t>
            </w:r>
          </w:p>
        </w:tc>
        <w:tc>
          <w:tcPr>
            <w:tcW w:w="4606" w:type="dxa"/>
          </w:tcPr>
          <w:p w:rsidR="00473899" w:rsidRPr="00ED27A8" w:rsidRDefault="00473899" w:rsidP="00ED27A8">
            <w:pPr>
              <w:jc w:val="both"/>
              <w:rPr>
                <w:rFonts w:ascii="Arial" w:hAnsi="Arial" w:cs="Arial"/>
                <w:sz w:val="20"/>
                <w:szCs w:val="20"/>
              </w:rPr>
            </w:pPr>
            <w:r w:rsidRPr="00ED27A8">
              <w:rPr>
                <w:rFonts w:ascii="Arial" w:hAnsi="Arial" w:cs="Arial"/>
                <w:sz w:val="20"/>
                <w:szCs w:val="20"/>
              </w:rPr>
              <w:t>Posebnosti in opozorila</w:t>
            </w:r>
          </w:p>
        </w:tc>
      </w:tr>
      <w:tr w:rsidR="00473899" w:rsidRPr="00ED27A8" w:rsidTr="00ED27A8">
        <w:tc>
          <w:tcPr>
            <w:tcW w:w="4606" w:type="dxa"/>
          </w:tcPr>
          <w:p w:rsidR="00473899" w:rsidRPr="00ED27A8" w:rsidRDefault="00473899" w:rsidP="00ED27A8">
            <w:pPr>
              <w:jc w:val="both"/>
              <w:rPr>
                <w:rFonts w:ascii="Arial" w:hAnsi="Arial" w:cs="Arial"/>
                <w:sz w:val="20"/>
                <w:szCs w:val="20"/>
              </w:rPr>
            </w:pPr>
            <w:r w:rsidRPr="00ED27A8">
              <w:rPr>
                <w:rFonts w:ascii="Arial" w:hAnsi="Arial" w:cs="Arial"/>
                <w:sz w:val="20"/>
                <w:szCs w:val="20"/>
              </w:rPr>
              <w:t>Vpisuje se vrednost v Sloveniji obdavčljivih dobav blaga in storitev brez DDV, ki vključuje:</w:t>
            </w:r>
          </w:p>
          <w:p w:rsidR="00473899" w:rsidRPr="00ED27A8" w:rsidRDefault="00473899" w:rsidP="00ED27A8">
            <w:pPr>
              <w:jc w:val="both"/>
              <w:rPr>
                <w:rFonts w:ascii="Arial" w:hAnsi="Arial" w:cs="Arial"/>
                <w:sz w:val="20"/>
                <w:szCs w:val="20"/>
              </w:rPr>
            </w:pPr>
          </w:p>
          <w:p w:rsidR="00C031AF" w:rsidRPr="00ED27A8" w:rsidRDefault="00C031AF" w:rsidP="00ED27A8">
            <w:pPr>
              <w:jc w:val="both"/>
              <w:rPr>
                <w:rFonts w:ascii="Arial" w:hAnsi="Arial" w:cs="Arial"/>
                <w:sz w:val="20"/>
                <w:szCs w:val="20"/>
              </w:rPr>
            </w:pPr>
          </w:p>
          <w:p w:rsidR="00C031AF" w:rsidRPr="00ED27A8" w:rsidRDefault="00C031AF" w:rsidP="00ED27A8">
            <w:pPr>
              <w:jc w:val="both"/>
              <w:rPr>
                <w:rFonts w:ascii="Arial" w:hAnsi="Arial" w:cs="Arial"/>
                <w:sz w:val="20"/>
                <w:szCs w:val="20"/>
              </w:rPr>
            </w:pPr>
          </w:p>
          <w:p w:rsidR="00C031AF" w:rsidRPr="00ED27A8" w:rsidRDefault="00C031AF" w:rsidP="00ED27A8">
            <w:pPr>
              <w:jc w:val="both"/>
              <w:rPr>
                <w:rFonts w:ascii="Arial" w:hAnsi="Arial" w:cs="Arial"/>
                <w:sz w:val="20"/>
                <w:szCs w:val="20"/>
              </w:rPr>
            </w:pPr>
          </w:p>
          <w:p w:rsidR="00C031AF" w:rsidRPr="00ED27A8" w:rsidRDefault="00C031AF" w:rsidP="00ED27A8">
            <w:pPr>
              <w:jc w:val="both"/>
              <w:rPr>
                <w:rFonts w:ascii="Arial" w:hAnsi="Arial" w:cs="Arial"/>
                <w:sz w:val="20"/>
                <w:szCs w:val="20"/>
              </w:rPr>
            </w:pPr>
          </w:p>
          <w:p w:rsidR="00C031AF" w:rsidRPr="00ED27A8" w:rsidRDefault="00C031AF" w:rsidP="00ED27A8">
            <w:pPr>
              <w:jc w:val="both"/>
              <w:rPr>
                <w:rFonts w:ascii="Arial" w:hAnsi="Arial" w:cs="Arial"/>
                <w:sz w:val="20"/>
                <w:szCs w:val="20"/>
              </w:rPr>
            </w:pPr>
          </w:p>
          <w:p w:rsidR="00C031AF" w:rsidRPr="00ED27A8" w:rsidRDefault="00C031AF" w:rsidP="00ED27A8">
            <w:pPr>
              <w:jc w:val="both"/>
              <w:rPr>
                <w:rFonts w:ascii="Arial" w:hAnsi="Arial" w:cs="Arial"/>
                <w:sz w:val="20"/>
                <w:szCs w:val="20"/>
              </w:rPr>
            </w:pPr>
          </w:p>
          <w:p w:rsidR="00C031AF" w:rsidRPr="00ED27A8" w:rsidRDefault="00C031AF" w:rsidP="00ED27A8">
            <w:pPr>
              <w:jc w:val="both"/>
              <w:rPr>
                <w:rFonts w:ascii="Arial" w:hAnsi="Arial" w:cs="Arial"/>
                <w:sz w:val="20"/>
                <w:szCs w:val="20"/>
              </w:rPr>
            </w:pPr>
          </w:p>
          <w:p w:rsidR="003B5146" w:rsidRPr="00ED27A8" w:rsidRDefault="003B5146" w:rsidP="00ED27A8">
            <w:pPr>
              <w:jc w:val="both"/>
              <w:rPr>
                <w:rFonts w:ascii="Arial" w:hAnsi="Arial" w:cs="Arial"/>
                <w:sz w:val="20"/>
                <w:szCs w:val="20"/>
              </w:rPr>
            </w:pPr>
          </w:p>
          <w:p w:rsidR="003B5146" w:rsidRPr="00ED27A8" w:rsidRDefault="003B5146" w:rsidP="00ED27A8">
            <w:pPr>
              <w:jc w:val="both"/>
              <w:rPr>
                <w:rFonts w:ascii="Arial" w:hAnsi="Arial" w:cs="Arial"/>
                <w:sz w:val="20"/>
                <w:szCs w:val="20"/>
              </w:rPr>
            </w:pPr>
          </w:p>
          <w:p w:rsidR="003B5146" w:rsidRPr="00ED27A8" w:rsidRDefault="003B5146" w:rsidP="00ED27A8">
            <w:pPr>
              <w:jc w:val="both"/>
              <w:rPr>
                <w:rFonts w:ascii="Arial" w:hAnsi="Arial" w:cs="Arial"/>
                <w:sz w:val="20"/>
                <w:szCs w:val="20"/>
              </w:rPr>
            </w:pPr>
          </w:p>
          <w:p w:rsidR="00C031AF" w:rsidRPr="00ED27A8" w:rsidRDefault="00C031AF" w:rsidP="00ED27A8">
            <w:pPr>
              <w:jc w:val="both"/>
              <w:rPr>
                <w:rFonts w:ascii="Arial" w:hAnsi="Arial" w:cs="Arial"/>
                <w:sz w:val="20"/>
                <w:szCs w:val="20"/>
              </w:rPr>
            </w:pPr>
          </w:p>
          <w:p w:rsidR="00473899" w:rsidRPr="00ED27A8" w:rsidRDefault="00473899" w:rsidP="00ED27A8">
            <w:pPr>
              <w:numPr>
                <w:ilvl w:val="0"/>
                <w:numId w:val="1"/>
              </w:numPr>
              <w:jc w:val="both"/>
              <w:rPr>
                <w:rFonts w:ascii="Arial" w:hAnsi="Arial" w:cs="Arial"/>
                <w:sz w:val="20"/>
                <w:szCs w:val="20"/>
              </w:rPr>
            </w:pPr>
            <w:r w:rsidRPr="00ED27A8">
              <w:rPr>
                <w:rFonts w:ascii="Arial" w:hAnsi="Arial" w:cs="Arial"/>
                <w:sz w:val="20"/>
                <w:szCs w:val="20"/>
              </w:rPr>
              <w:t>obdavčene dobave blaga in storitev na ozemlju Slovenije</w:t>
            </w:r>
            <w:r w:rsidR="00161C2D" w:rsidRPr="00ED27A8">
              <w:rPr>
                <w:rFonts w:ascii="Arial" w:hAnsi="Arial" w:cs="Arial"/>
                <w:sz w:val="20"/>
                <w:szCs w:val="20"/>
              </w:rPr>
              <w:t xml:space="preserve"> (ne glede na status kupca)</w:t>
            </w:r>
            <w:r w:rsidRPr="00ED27A8">
              <w:rPr>
                <w:rFonts w:ascii="Arial" w:hAnsi="Arial" w:cs="Arial"/>
                <w:sz w:val="20"/>
                <w:szCs w:val="20"/>
              </w:rPr>
              <w:t>;</w:t>
            </w:r>
          </w:p>
          <w:p w:rsidR="00473899" w:rsidRPr="00ED27A8" w:rsidRDefault="00473899" w:rsidP="00ED27A8">
            <w:pPr>
              <w:jc w:val="both"/>
              <w:rPr>
                <w:rFonts w:ascii="Arial" w:hAnsi="Arial" w:cs="Arial"/>
                <w:sz w:val="20"/>
                <w:szCs w:val="20"/>
              </w:rPr>
            </w:pPr>
          </w:p>
          <w:p w:rsidR="00C031AF" w:rsidRPr="00ED27A8" w:rsidRDefault="00C031AF" w:rsidP="00ED27A8">
            <w:pPr>
              <w:jc w:val="both"/>
              <w:rPr>
                <w:rFonts w:ascii="Arial" w:hAnsi="Arial" w:cs="Arial"/>
                <w:sz w:val="20"/>
                <w:szCs w:val="20"/>
              </w:rPr>
            </w:pPr>
          </w:p>
          <w:p w:rsidR="00C031AF" w:rsidRPr="00ED27A8" w:rsidRDefault="00C031AF" w:rsidP="00ED27A8">
            <w:pPr>
              <w:jc w:val="both"/>
              <w:rPr>
                <w:rFonts w:ascii="Arial" w:hAnsi="Arial" w:cs="Arial"/>
                <w:sz w:val="20"/>
                <w:szCs w:val="20"/>
              </w:rPr>
            </w:pPr>
          </w:p>
          <w:p w:rsidR="00C031AF" w:rsidRPr="00ED27A8" w:rsidRDefault="00C031AF" w:rsidP="00ED27A8">
            <w:pPr>
              <w:jc w:val="both"/>
              <w:rPr>
                <w:rFonts w:ascii="Arial" w:hAnsi="Arial" w:cs="Arial"/>
                <w:sz w:val="20"/>
                <w:szCs w:val="20"/>
              </w:rPr>
            </w:pPr>
          </w:p>
          <w:p w:rsidR="00C031AF" w:rsidRPr="00ED27A8" w:rsidRDefault="00C031AF" w:rsidP="00ED27A8">
            <w:pPr>
              <w:jc w:val="both"/>
              <w:rPr>
                <w:rFonts w:ascii="Arial" w:hAnsi="Arial" w:cs="Arial"/>
                <w:sz w:val="20"/>
                <w:szCs w:val="20"/>
              </w:rPr>
            </w:pPr>
          </w:p>
          <w:p w:rsidR="00473899" w:rsidRPr="00ED27A8" w:rsidRDefault="00473899" w:rsidP="00ED27A8">
            <w:pPr>
              <w:numPr>
                <w:ilvl w:val="0"/>
                <w:numId w:val="1"/>
              </w:numPr>
              <w:jc w:val="both"/>
              <w:rPr>
                <w:rFonts w:ascii="Arial" w:hAnsi="Arial" w:cs="Arial"/>
                <w:sz w:val="20"/>
                <w:szCs w:val="20"/>
              </w:rPr>
            </w:pPr>
            <w:r w:rsidRPr="00ED27A8">
              <w:rPr>
                <w:rFonts w:ascii="Arial" w:hAnsi="Arial" w:cs="Arial"/>
                <w:sz w:val="20"/>
                <w:szCs w:val="20"/>
              </w:rPr>
              <w:t xml:space="preserve">uporabo blaga za neposlovne namene (7. člen), za namene opravljanja dejavnosti, spremembo namembnosti </w:t>
            </w:r>
            <w:r w:rsidR="00A667CB">
              <w:rPr>
                <w:rFonts w:ascii="Arial" w:hAnsi="Arial" w:cs="Arial"/>
                <w:sz w:val="20"/>
                <w:szCs w:val="20"/>
              </w:rPr>
              <w:t>in</w:t>
            </w:r>
            <w:r w:rsidR="00A667CB" w:rsidRPr="00ED27A8">
              <w:rPr>
                <w:rFonts w:ascii="Arial" w:hAnsi="Arial" w:cs="Arial"/>
                <w:sz w:val="20"/>
                <w:szCs w:val="20"/>
              </w:rPr>
              <w:t xml:space="preserve"> </w:t>
            </w:r>
            <w:r w:rsidRPr="00ED27A8">
              <w:rPr>
                <w:rFonts w:ascii="Arial" w:hAnsi="Arial" w:cs="Arial"/>
                <w:sz w:val="20"/>
                <w:szCs w:val="20"/>
              </w:rPr>
              <w:t xml:space="preserve">zadržanje blaga ob prenehanju opravljanja dejavnosti (8. člen) </w:t>
            </w:r>
            <w:r w:rsidR="00A667CB">
              <w:rPr>
                <w:rFonts w:ascii="Arial" w:hAnsi="Arial" w:cs="Arial"/>
                <w:sz w:val="20"/>
                <w:szCs w:val="20"/>
              </w:rPr>
              <w:t>ter</w:t>
            </w:r>
            <w:r w:rsidR="00A667CB" w:rsidRPr="00ED27A8">
              <w:rPr>
                <w:rFonts w:ascii="Arial" w:hAnsi="Arial" w:cs="Arial"/>
                <w:sz w:val="20"/>
                <w:szCs w:val="20"/>
              </w:rPr>
              <w:t xml:space="preserve"> </w:t>
            </w:r>
            <w:r w:rsidRPr="00ED27A8">
              <w:rPr>
                <w:rFonts w:ascii="Arial" w:hAnsi="Arial" w:cs="Arial"/>
                <w:sz w:val="20"/>
                <w:szCs w:val="20"/>
              </w:rPr>
              <w:t>opravljanje storitev za neposlovne namene (15. člen);</w:t>
            </w:r>
          </w:p>
          <w:p w:rsidR="00473899" w:rsidRPr="00ED27A8" w:rsidRDefault="00473899" w:rsidP="00ED27A8">
            <w:pPr>
              <w:jc w:val="both"/>
              <w:rPr>
                <w:rFonts w:ascii="Arial" w:hAnsi="Arial" w:cs="Arial"/>
                <w:sz w:val="20"/>
                <w:szCs w:val="20"/>
              </w:rPr>
            </w:pPr>
          </w:p>
          <w:p w:rsidR="00C031AF" w:rsidRPr="00ED27A8" w:rsidRDefault="00C031AF" w:rsidP="00ED27A8">
            <w:pPr>
              <w:jc w:val="both"/>
              <w:rPr>
                <w:rFonts w:ascii="Arial" w:hAnsi="Arial" w:cs="Arial"/>
                <w:sz w:val="20"/>
                <w:szCs w:val="20"/>
              </w:rPr>
            </w:pPr>
          </w:p>
          <w:p w:rsidR="00473899" w:rsidRPr="00ED27A8" w:rsidRDefault="00473899" w:rsidP="00ED27A8">
            <w:pPr>
              <w:numPr>
                <w:ilvl w:val="0"/>
                <w:numId w:val="1"/>
              </w:numPr>
              <w:jc w:val="both"/>
              <w:rPr>
                <w:rFonts w:ascii="Arial" w:hAnsi="Arial" w:cs="Arial"/>
                <w:sz w:val="20"/>
                <w:szCs w:val="20"/>
              </w:rPr>
            </w:pPr>
            <w:r w:rsidRPr="00ED27A8">
              <w:rPr>
                <w:rFonts w:ascii="Arial" w:hAnsi="Arial" w:cs="Arial"/>
                <w:sz w:val="20"/>
                <w:szCs w:val="20"/>
              </w:rPr>
              <w:t xml:space="preserve">dobave blaga na podlagi posebne ureditve: </w:t>
            </w:r>
          </w:p>
          <w:p w:rsidR="00473899" w:rsidRPr="00ED27A8" w:rsidRDefault="00473899" w:rsidP="00A667CB">
            <w:pPr>
              <w:numPr>
                <w:ilvl w:val="0"/>
                <w:numId w:val="12"/>
              </w:numPr>
              <w:jc w:val="both"/>
              <w:rPr>
                <w:rFonts w:ascii="Arial" w:hAnsi="Arial" w:cs="Arial"/>
                <w:sz w:val="20"/>
                <w:szCs w:val="20"/>
              </w:rPr>
            </w:pPr>
            <w:r w:rsidRPr="00ED27A8">
              <w:rPr>
                <w:rFonts w:ascii="Arial" w:hAnsi="Arial" w:cs="Arial"/>
                <w:sz w:val="20"/>
                <w:szCs w:val="20"/>
              </w:rPr>
              <w:t>potovalne agencije,</w:t>
            </w:r>
          </w:p>
          <w:p w:rsidR="00C031AF" w:rsidRPr="00ED27A8" w:rsidRDefault="00C031AF" w:rsidP="00ED27A8">
            <w:pPr>
              <w:jc w:val="both"/>
              <w:rPr>
                <w:rFonts w:ascii="Arial" w:hAnsi="Arial" w:cs="Arial"/>
                <w:sz w:val="20"/>
                <w:szCs w:val="20"/>
              </w:rPr>
            </w:pPr>
          </w:p>
          <w:p w:rsidR="00C031AF" w:rsidRPr="00ED27A8" w:rsidRDefault="00C031AF" w:rsidP="00ED27A8">
            <w:pPr>
              <w:jc w:val="both"/>
              <w:rPr>
                <w:rFonts w:ascii="Arial" w:hAnsi="Arial" w:cs="Arial"/>
                <w:sz w:val="20"/>
                <w:szCs w:val="20"/>
              </w:rPr>
            </w:pPr>
          </w:p>
          <w:p w:rsidR="00C031AF" w:rsidRPr="00ED27A8" w:rsidRDefault="00C031AF" w:rsidP="00ED27A8">
            <w:pPr>
              <w:jc w:val="both"/>
              <w:rPr>
                <w:rFonts w:ascii="Arial" w:hAnsi="Arial" w:cs="Arial"/>
                <w:sz w:val="20"/>
                <w:szCs w:val="20"/>
              </w:rPr>
            </w:pPr>
          </w:p>
          <w:p w:rsidR="00C031AF" w:rsidRPr="00ED27A8" w:rsidRDefault="00C031AF" w:rsidP="00ED27A8">
            <w:pPr>
              <w:jc w:val="both"/>
              <w:rPr>
                <w:rFonts w:ascii="Arial" w:hAnsi="Arial" w:cs="Arial"/>
                <w:sz w:val="20"/>
                <w:szCs w:val="20"/>
              </w:rPr>
            </w:pPr>
          </w:p>
          <w:p w:rsidR="00C031AF" w:rsidRPr="00ED27A8" w:rsidRDefault="00C031AF" w:rsidP="00ED27A8">
            <w:pPr>
              <w:jc w:val="both"/>
              <w:rPr>
                <w:rFonts w:ascii="Arial" w:hAnsi="Arial" w:cs="Arial"/>
                <w:sz w:val="20"/>
                <w:szCs w:val="20"/>
              </w:rPr>
            </w:pPr>
          </w:p>
          <w:p w:rsidR="00C031AF" w:rsidRPr="00ED27A8" w:rsidRDefault="00C031AF" w:rsidP="00ED27A8">
            <w:pPr>
              <w:jc w:val="both"/>
              <w:rPr>
                <w:rFonts w:ascii="Arial" w:hAnsi="Arial" w:cs="Arial"/>
                <w:sz w:val="20"/>
                <w:szCs w:val="20"/>
              </w:rPr>
            </w:pPr>
          </w:p>
          <w:p w:rsidR="003B5146" w:rsidRPr="00ED27A8" w:rsidRDefault="003B5146" w:rsidP="00ED27A8">
            <w:pPr>
              <w:jc w:val="both"/>
              <w:rPr>
                <w:rFonts w:ascii="Arial" w:hAnsi="Arial" w:cs="Arial"/>
                <w:sz w:val="20"/>
                <w:szCs w:val="20"/>
              </w:rPr>
            </w:pPr>
          </w:p>
          <w:p w:rsidR="003B5146" w:rsidRPr="00ED27A8" w:rsidRDefault="003B5146" w:rsidP="00ED27A8">
            <w:pPr>
              <w:jc w:val="both"/>
              <w:rPr>
                <w:rFonts w:ascii="Arial" w:hAnsi="Arial" w:cs="Arial"/>
                <w:sz w:val="20"/>
                <w:szCs w:val="20"/>
              </w:rPr>
            </w:pPr>
          </w:p>
          <w:p w:rsidR="00473899" w:rsidRPr="00ED27A8" w:rsidRDefault="00473899" w:rsidP="00A667CB">
            <w:pPr>
              <w:numPr>
                <w:ilvl w:val="0"/>
                <w:numId w:val="12"/>
              </w:numPr>
              <w:jc w:val="both"/>
              <w:rPr>
                <w:rFonts w:ascii="Arial" w:hAnsi="Arial" w:cs="Arial"/>
                <w:sz w:val="20"/>
                <w:szCs w:val="20"/>
              </w:rPr>
            </w:pPr>
            <w:r w:rsidRPr="00ED27A8">
              <w:rPr>
                <w:rFonts w:ascii="Arial" w:hAnsi="Arial" w:cs="Arial"/>
                <w:sz w:val="20"/>
                <w:szCs w:val="20"/>
              </w:rPr>
              <w:t>za rabljeno blago, umetniške predmete, zbirke in starine,</w:t>
            </w:r>
          </w:p>
          <w:p w:rsidR="00956C04" w:rsidRPr="00ED27A8" w:rsidRDefault="00956C04" w:rsidP="00ED27A8">
            <w:pPr>
              <w:jc w:val="both"/>
              <w:rPr>
                <w:rFonts w:ascii="Arial" w:hAnsi="Arial" w:cs="Arial"/>
                <w:sz w:val="20"/>
                <w:szCs w:val="20"/>
              </w:rPr>
            </w:pPr>
          </w:p>
          <w:p w:rsidR="003B5146" w:rsidRPr="00ED27A8" w:rsidRDefault="003B5146" w:rsidP="00ED27A8">
            <w:pPr>
              <w:jc w:val="both"/>
              <w:rPr>
                <w:rFonts w:ascii="Arial" w:hAnsi="Arial" w:cs="Arial"/>
                <w:sz w:val="20"/>
                <w:szCs w:val="20"/>
              </w:rPr>
            </w:pPr>
          </w:p>
          <w:p w:rsidR="00473899" w:rsidRPr="00ED27A8" w:rsidRDefault="00473899" w:rsidP="00A667CB">
            <w:pPr>
              <w:numPr>
                <w:ilvl w:val="0"/>
                <w:numId w:val="12"/>
              </w:numPr>
              <w:jc w:val="both"/>
              <w:rPr>
                <w:rFonts w:ascii="Arial" w:hAnsi="Arial" w:cs="Arial"/>
                <w:sz w:val="20"/>
                <w:szCs w:val="20"/>
              </w:rPr>
            </w:pPr>
            <w:r w:rsidRPr="00ED27A8">
              <w:rPr>
                <w:rFonts w:ascii="Arial" w:hAnsi="Arial" w:cs="Arial"/>
                <w:sz w:val="20"/>
                <w:szCs w:val="20"/>
              </w:rPr>
              <w:t>za investicijsko zlato,</w:t>
            </w:r>
          </w:p>
          <w:p w:rsidR="00473899" w:rsidRPr="00ED27A8" w:rsidRDefault="00473899" w:rsidP="00A667CB">
            <w:pPr>
              <w:numPr>
                <w:ilvl w:val="0"/>
                <w:numId w:val="12"/>
              </w:numPr>
              <w:jc w:val="both"/>
              <w:rPr>
                <w:rFonts w:ascii="Arial" w:hAnsi="Arial" w:cs="Arial"/>
                <w:sz w:val="20"/>
                <w:szCs w:val="20"/>
              </w:rPr>
            </w:pPr>
            <w:r w:rsidRPr="00ED27A8">
              <w:rPr>
                <w:rFonts w:ascii="Arial" w:hAnsi="Arial" w:cs="Arial"/>
                <w:sz w:val="20"/>
                <w:szCs w:val="20"/>
              </w:rPr>
              <w:t>po plačani r</w:t>
            </w:r>
            <w:r w:rsidR="00B45307" w:rsidRPr="00ED27A8">
              <w:rPr>
                <w:rFonts w:ascii="Arial" w:hAnsi="Arial" w:cs="Arial"/>
                <w:sz w:val="20"/>
                <w:szCs w:val="20"/>
              </w:rPr>
              <w:t>ea</w:t>
            </w:r>
            <w:r w:rsidRPr="00ED27A8">
              <w:rPr>
                <w:rFonts w:ascii="Arial" w:hAnsi="Arial" w:cs="Arial"/>
                <w:sz w:val="20"/>
                <w:szCs w:val="20"/>
              </w:rPr>
              <w:t>lizaciji;</w:t>
            </w:r>
          </w:p>
          <w:p w:rsidR="00C031AF" w:rsidRPr="00ED27A8" w:rsidRDefault="00C031AF" w:rsidP="00ED27A8">
            <w:pPr>
              <w:jc w:val="both"/>
              <w:rPr>
                <w:rFonts w:ascii="Arial" w:hAnsi="Arial" w:cs="Arial"/>
                <w:sz w:val="20"/>
                <w:szCs w:val="20"/>
              </w:rPr>
            </w:pPr>
          </w:p>
          <w:p w:rsidR="00C031AF" w:rsidRPr="00ED27A8" w:rsidRDefault="00C031AF" w:rsidP="00ED27A8">
            <w:pPr>
              <w:jc w:val="both"/>
              <w:rPr>
                <w:rFonts w:ascii="Arial" w:hAnsi="Arial" w:cs="Arial"/>
                <w:sz w:val="20"/>
                <w:szCs w:val="20"/>
              </w:rPr>
            </w:pPr>
          </w:p>
          <w:p w:rsidR="00C031AF" w:rsidRPr="00ED27A8" w:rsidRDefault="00C031AF" w:rsidP="00ED27A8">
            <w:pPr>
              <w:jc w:val="both"/>
              <w:rPr>
                <w:rFonts w:ascii="Arial" w:hAnsi="Arial" w:cs="Arial"/>
                <w:sz w:val="20"/>
                <w:szCs w:val="20"/>
              </w:rPr>
            </w:pPr>
          </w:p>
          <w:p w:rsidR="00956C04" w:rsidRPr="00ED27A8" w:rsidRDefault="00956C04" w:rsidP="00ED27A8">
            <w:pPr>
              <w:jc w:val="both"/>
              <w:rPr>
                <w:rFonts w:ascii="Arial" w:hAnsi="Arial" w:cs="Arial"/>
                <w:sz w:val="20"/>
                <w:szCs w:val="20"/>
              </w:rPr>
            </w:pPr>
          </w:p>
          <w:p w:rsidR="00E37E2C" w:rsidRPr="00ED27A8" w:rsidRDefault="00E37E2C" w:rsidP="00ED27A8">
            <w:pPr>
              <w:jc w:val="both"/>
              <w:rPr>
                <w:rFonts w:ascii="Arial" w:hAnsi="Arial" w:cs="Arial"/>
                <w:sz w:val="20"/>
                <w:szCs w:val="20"/>
              </w:rPr>
            </w:pPr>
          </w:p>
          <w:p w:rsidR="00956C04" w:rsidRPr="00ED27A8" w:rsidRDefault="00956C04" w:rsidP="00ED27A8">
            <w:pPr>
              <w:jc w:val="both"/>
              <w:rPr>
                <w:rFonts w:ascii="Arial" w:hAnsi="Arial" w:cs="Arial"/>
                <w:sz w:val="20"/>
                <w:szCs w:val="20"/>
              </w:rPr>
            </w:pPr>
          </w:p>
          <w:p w:rsidR="001C3FC9" w:rsidRPr="00ED27A8" w:rsidRDefault="00C031AF" w:rsidP="00ED27A8">
            <w:pPr>
              <w:numPr>
                <w:ilvl w:val="0"/>
                <w:numId w:val="3"/>
              </w:numPr>
              <w:jc w:val="both"/>
              <w:rPr>
                <w:rFonts w:ascii="Arial" w:hAnsi="Arial" w:cs="Arial"/>
                <w:sz w:val="20"/>
                <w:szCs w:val="20"/>
              </w:rPr>
            </w:pPr>
            <w:r w:rsidRPr="00ED27A8">
              <w:rPr>
                <w:rFonts w:ascii="Arial" w:hAnsi="Arial" w:cs="Arial"/>
                <w:sz w:val="20"/>
                <w:szCs w:val="20"/>
              </w:rPr>
              <w:t>oproščene izvozne dobave blaga ter oproščene dobave blaga in storitev s pravico do odbitka DDV.</w:t>
            </w:r>
          </w:p>
          <w:p w:rsidR="001C3FC9" w:rsidRPr="00ED27A8" w:rsidRDefault="001C3FC9" w:rsidP="00ED27A8">
            <w:pPr>
              <w:jc w:val="both"/>
              <w:rPr>
                <w:rFonts w:ascii="Arial" w:hAnsi="Arial" w:cs="Arial"/>
                <w:sz w:val="20"/>
                <w:szCs w:val="20"/>
              </w:rPr>
            </w:pPr>
          </w:p>
          <w:p w:rsidR="001C3FC9" w:rsidRPr="00ED27A8" w:rsidRDefault="001C3FC9" w:rsidP="00ED27A8">
            <w:pPr>
              <w:jc w:val="both"/>
              <w:rPr>
                <w:rFonts w:ascii="Arial" w:hAnsi="Arial" w:cs="Arial"/>
                <w:sz w:val="20"/>
                <w:szCs w:val="20"/>
              </w:rPr>
            </w:pPr>
          </w:p>
          <w:p w:rsidR="001C3FC9" w:rsidRPr="00ED27A8" w:rsidRDefault="001C3FC9" w:rsidP="00ED27A8">
            <w:pPr>
              <w:jc w:val="both"/>
              <w:rPr>
                <w:rFonts w:ascii="Arial" w:hAnsi="Arial" w:cs="Arial"/>
                <w:sz w:val="20"/>
                <w:szCs w:val="20"/>
              </w:rPr>
            </w:pPr>
          </w:p>
          <w:p w:rsidR="001C3FC9" w:rsidRPr="00ED27A8" w:rsidRDefault="001C3FC9" w:rsidP="00ED27A8">
            <w:pPr>
              <w:jc w:val="both"/>
              <w:rPr>
                <w:rFonts w:ascii="Arial" w:hAnsi="Arial" w:cs="Arial"/>
                <w:sz w:val="20"/>
                <w:szCs w:val="20"/>
              </w:rPr>
            </w:pPr>
          </w:p>
          <w:p w:rsidR="00B620FB" w:rsidRPr="00ED27A8" w:rsidRDefault="00B620FB" w:rsidP="00ED27A8">
            <w:pPr>
              <w:jc w:val="both"/>
              <w:rPr>
                <w:rFonts w:ascii="Arial" w:hAnsi="Arial" w:cs="Arial"/>
                <w:sz w:val="20"/>
                <w:szCs w:val="20"/>
              </w:rPr>
            </w:pPr>
          </w:p>
          <w:p w:rsidR="00B620FB" w:rsidRPr="00ED27A8" w:rsidRDefault="00B620FB" w:rsidP="00ED27A8">
            <w:pPr>
              <w:jc w:val="both"/>
              <w:rPr>
                <w:rFonts w:ascii="Arial" w:hAnsi="Arial" w:cs="Arial"/>
                <w:sz w:val="20"/>
                <w:szCs w:val="20"/>
              </w:rPr>
            </w:pPr>
          </w:p>
          <w:p w:rsidR="00B620FB" w:rsidRPr="00ED27A8" w:rsidRDefault="00B620FB" w:rsidP="00ED27A8">
            <w:pPr>
              <w:jc w:val="both"/>
              <w:rPr>
                <w:rFonts w:ascii="Arial" w:hAnsi="Arial" w:cs="Arial"/>
                <w:sz w:val="20"/>
                <w:szCs w:val="20"/>
              </w:rPr>
            </w:pPr>
          </w:p>
          <w:p w:rsidR="00B620FB" w:rsidRPr="00ED27A8" w:rsidRDefault="00B620FB" w:rsidP="00ED27A8">
            <w:pPr>
              <w:jc w:val="both"/>
              <w:rPr>
                <w:rFonts w:ascii="Arial" w:hAnsi="Arial" w:cs="Arial"/>
                <w:sz w:val="20"/>
                <w:szCs w:val="20"/>
              </w:rPr>
            </w:pPr>
          </w:p>
          <w:p w:rsidR="00B620FB" w:rsidRPr="00ED27A8" w:rsidRDefault="00B620FB" w:rsidP="00ED27A8">
            <w:pPr>
              <w:jc w:val="both"/>
              <w:rPr>
                <w:rFonts w:ascii="Arial" w:hAnsi="Arial" w:cs="Arial"/>
                <w:sz w:val="20"/>
                <w:szCs w:val="20"/>
              </w:rPr>
            </w:pPr>
          </w:p>
          <w:p w:rsidR="00B620FB" w:rsidRPr="00ED27A8" w:rsidRDefault="00B620FB" w:rsidP="00ED27A8">
            <w:pPr>
              <w:jc w:val="both"/>
              <w:rPr>
                <w:rFonts w:ascii="Arial" w:hAnsi="Arial" w:cs="Arial"/>
                <w:sz w:val="20"/>
                <w:szCs w:val="20"/>
              </w:rPr>
            </w:pPr>
          </w:p>
          <w:p w:rsidR="00B620FB" w:rsidRPr="00ED27A8" w:rsidRDefault="00B620FB" w:rsidP="00ED27A8">
            <w:pPr>
              <w:jc w:val="both"/>
              <w:rPr>
                <w:rFonts w:ascii="Arial" w:hAnsi="Arial" w:cs="Arial"/>
                <w:sz w:val="20"/>
                <w:szCs w:val="20"/>
              </w:rPr>
            </w:pPr>
          </w:p>
          <w:p w:rsidR="00B620FB" w:rsidRPr="00ED27A8" w:rsidRDefault="00B620FB" w:rsidP="00ED27A8">
            <w:pPr>
              <w:jc w:val="both"/>
              <w:rPr>
                <w:rFonts w:ascii="Arial" w:hAnsi="Arial" w:cs="Arial"/>
                <w:sz w:val="20"/>
                <w:szCs w:val="20"/>
              </w:rPr>
            </w:pPr>
          </w:p>
          <w:p w:rsidR="00B620FB" w:rsidRPr="00ED27A8" w:rsidRDefault="00B620FB" w:rsidP="00ED27A8">
            <w:pPr>
              <w:jc w:val="both"/>
              <w:rPr>
                <w:rFonts w:ascii="Arial" w:hAnsi="Arial" w:cs="Arial"/>
                <w:sz w:val="20"/>
                <w:szCs w:val="20"/>
              </w:rPr>
            </w:pPr>
          </w:p>
          <w:p w:rsidR="00B620FB" w:rsidRPr="00ED27A8" w:rsidRDefault="00B620FB" w:rsidP="00ED27A8">
            <w:pPr>
              <w:jc w:val="both"/>
              <w:rPr>
                <w:rFonts w:ascii="Arial" w:hAnsi="Arial" w:cs="Arial"/>
                <w:sz w:val="20"/>
                <w:szCs w:val="20"/>
              </w:rPr>
            </w:pPr>
          </w:p>
          <w:p w:rsidR="00B620FB" w:rsidRPr="00ED27A8" w:rsidRDefault="00B620FB" w:rsidP="00ED27A8">
            <w:pPr>
              <w:jc w:val="both"/>
              <w:rPr>
                <w:rFonts w:ascii="Arial" w:hAnsi="Arial" w:cs="Arial"/>
                <w:sz w:val="20"/>
                <w:szCs w:val="20"/>
              </w:rPr>
            </w:pPr>
          </w:p>
          <w:p w:rsidR="00B620FB" w:rsidRPr="00ED27A8" w:rsidRDefault="00B620FB" w:rsidP="00ED27A8">
            <w:pPr>
              <w:jc w:val="both"/>
              <w:rPr>
                <w:rFonts w:ascii="Arial" w:hAnsi="Arial" w:cs="Arial"/>
                <w:sz w:val="20"/>
                <w:szCs w:val="20"/>
              </w:rPr>
            </w:pPr>
          </w:p>
          <w:p w:rsidR="00B620FB" w:rsidRPr="00ED27A8" w:rsidRDefault="00B620FB" w:rsidP="00ED27A8">
            <w:pPr>
              <w:jc w:val="both"/>
              <w:rPr>
                <w:rFonts w:ascii="Arial" w:hAnsi="Arial" w:cs="Arial"/>
                <w:sz w:val="20"/>
                <w:szCs w:val="20"/>
              </w:rPr>
            </w:pPr>
          </w:p>
          <w:p w:rsidR="00B620FB" w:rsidRPr="00ED27A8" w:rsidRDefault="00B620FB" w:rsidP="00ED27A8">
            <w:pPr>
              <w:jc w:val="both"/>
              <w:rPr>
                <w:rFonts w:ascii="Arial" w:hAnsi="Arial" w:cs="Arial"/>
                <w:sz w:val="20"/>
                <w:szCs w:val="20"/>
              </w:rPr>
            </w:pPr>
          </w:p>
          <w:p w:rsidR="00B620FB" w:rsidRPr="00ED27A8" w:rsidRDefault="00B620FB" w:rsidP="00ED27A8">
            <w:pPr>
              <w:jc w:val="both"/>
              <w:rPr>
                <w:rFonts w:ascii="Arial" w:hAnsi="Arial" w:cs="Arial"/>
                <w:sz w:val="20"/>
                <w:szCs w:val="20"/>
              </w:rPr>
            </w:pPr>
          </w:p>
          <w:p w:rsidR="00EE53DD" w:rsidRPr="00ED27A8" w:rsidRDefault="00EE53DD" w:rsidP="00ED27A8">
            <w:pPr>
              <w:jc w:val="both"/>
              <w:rPr>
                <w:rFonts w:ascii="Arial" w:hAnsi="Arial" w:cs="Arial"/>
                <w:sz w:val="20"/>
                <w:szCs w:val="20"/>
              </w:rPr>
            </w:pPr>
          </w:p>
          <w:p w:rsidR="00846900" w:rsidRPr="00ED27A8" w:rsidRDefault="00846900" w:rsidP="00ED27A8">
            <w:pPr>
              <w:jc w:val="both"/>
              <w:rPr>
                <w:rFonts w:ascii="Arial" w:hAnsi="Arial" w:cs="Arial"/>
                <w:sz w:val="20"/>
                <w:szCs w:val="20"/>
              </w:rPr>
            </w:pPr>
          </w:p>
        </w:tc>
        <w:tc>
          <w:tcPr>
            <w:tcW w:w="4606" w:type="dxa"/>
          </w:tcPr>
          <w:p w:rsidR="00473899" w:rsidRPr="00ED27A8" w:rsidRDefault="00473899" w:rsidP="00ED27A8">
            <w:pPr>
              <w:jc w:val="both"/>
              <w:rPr>
                <w:rFonts w:ascii="Arial" w:hAnsi="Arial" w:cs="Arial"/>
                <w:sz w:val="20"/>
                <w:szCs w:val="20"/>
              </w:rPr>
            </w:pPr>
            <w:r w:rsidRPr="00ED27A8">
              <w:rPr>
                <w:rFonts w:ascii="Arial" w:hAnsi="Arial" w:cs="Arial"/>
                <w:sz w:val="20"/>
                <w:szCs w:val="20"/>
              </w:rPr>
              <w:lastRenderedPageBreak/>
              <w:t>Ne vpisujejo se članarine, prave subvencije in dotacije, odškodnine in priman</w:t>
            </w:r>
            <w:r w:rsidR="00C031AF" w:rsidRPr="00ED27A8">
              <w:rPr>
                <w:rFonts w:ascii="Arial" w:hAnsi="Arial" w:cs="Arial"/>
                <w:sz w:val="20"/>
                <w:szCs w:val="20"/>
              </w:rPr>
              <w:t>j</w:t>
            </w:r>
            <w:r w:rsidRPr="00ED27A8">
              <w:rPr>
                <w:rFonts w:ascii="Arial" w:hAnsi="Arial" w:cs="Arial"/>
                <w:sz w:val="20"/>
                <w:szCs w:val="20"/>
              </w:rPr>
              <w:t xml:space="preserve">kljaj </w:t>
            </w:r>
            <w:r w:rsidR="00C031AF" w:rsidRPr="00ED27A8">
              <w:rPr>
                <w:rFonts w:ascii="Arial" w:hAnsi="Arial" w:cs="Arial"/>
                <w:sz w:val="20"/>
                <w:szCs w:val="20"/>
              </w:rPr>
              <w:t>blaga, ki se ne štejejo za dobavo blaga.</w:t>
            </w:r>
          </w:p>
          <w:p w:rsidR="00C031AF" w:rsidRPr="00ED27A8" w:rsidRDefault="00C031AF" w:rsidP="00ED27A8">
            <w:pPr>
              <w:jc w:val="both"/>
              <w:rPr>
                <w:rFonts w:ascii="Arial" w:hAnsi="Arial" w:cs="Arial"/>
                <w:sz w:val="20"/>
                <w:szCs w:val="20"/>
              </w:rPr>
            </w:pPr>
          </w:p>
          <w:p w:rsidR="003B5146" w:rsidRPr="00ED27A8" w:rsidRDefault="003B5146" w:rsidP="00ED27A8">
            <w:pPr>
              <w:jc w:val="both"/>
              <w:rPr>
                <w:rFonts w:ascii="Arial" w:hAnsi="Arial" w:cs="Arial"/>
                <w:sz w:val="20"/>
                <w:szCs w:val="20"/>
              </w:rPr>
            </w:pPr>
          </w:p>
          <w:p w:rsidR="00C031AF" w:rsidRPr="00ED27A8" w:rsidRDefault="0084329C" w:rsidP="00ED27A8">
            <w:pPr>
              <w:jc w:val="both"/>
              <w:rPr>
                <w:rFonts w:ascii="Arial" w:hAnsi="Arial" w:cs="Arial"/>
                <w:sz w:val="20"/>
                <w:szCs w:val="20"/>
              </w:rPr>
            </w:pPr>
            <w:r w:rsidRPr="00ED27A8">
              <w:rPr>
                <w:rFonts w:ascii="Arial" w:hAnsi="Arial" w:cs="Arial"/>
                <w:sz w:val="20"/>
                <w:szCs w:val="20"/>
              </w:rPr>
              <w:t>Ne vpisuje</w:t>
            </w:r>
            <w:r w:rsidR="00277D77">
              <w:rPr>
                <w:rFonts w:ascii="Arial" w:hAnsi="Arial" w:cs="Arial"/>
                <w:sz w:val="20"/>
                <w:szCs w:val="20"/>
              </w:rPr>
              <w:t>jo</w:t>
            </w:r>
            <w:r w:rsidR="00C031AF" w:rsidRPr="00ED27A8">
              <w:rPr>
                <w:rFonts w:ascii="Arial" w:hAnsi="Arial" w:cs="Arial"/>
                <w:sz w:val="20"/>
                <w:szCs w:val="20"/>
              </w:rPr>
              <w:t xml:space="preserve"> se </w:t>
            </w:r>
            <w:r w:rsidRPr="00ED27A8">
              <w:rPr>
                <w:rFonts w:ascii="Arial" w:hAnsi="Arial" w:cs="Arial"/>
                <w:sz w:val="20"/>
                <w:szCs w:val="20"/>
              </w:rPr>
              <w:t>dobav</w:t>
            </w:r>
            <w:r w:rsidR="00277D77">
              <w:rPr>
                <w:rFonts w:ascii="Arial" w:hAnsi="Arial" w:cs="Arial"/>
                <w:sz w:val="20"/>
                <w:szCs w:val="20"/>
              </w:rPr>
              <w:t>e</w:t>
            </w:r>
            <w:r w:rsidR="00C031AF" w:rsidRPr="00ED27A8">
              <w:rPr>
                <w:rFonts w:ascii="Arial" w:hAnsi="Arial" w:cs="Arial"/>
                <w:sz w:val="20"/>
                <w:szCs w:val="20"/>
              </w:rPr>
              <w:t xml:space="preserve"> blaga in storitev</w:t>
            </w:r>
            <w:r w:rsidRPr="00ED27A8">
              <w:rPr>
                <w:rFonts w:ascii="Arial" w:hAnsi="Arial" w:cs="Arial"/>
                <w:sz w:val="20"/>
                <w:szCs w:val="20"/>
              </w:rPr>
              <w:t>, ki niso opravljene v Sloveniji</w:t>
            </w:r>
            <w:r w:rsidR="00C031AF" w:rsidRPr="00ED27A8">
              <w:rPr>
                <w:rFonts w:ascii="Arial" w:hAnsi="Arial" w:cs="Arial"/>
                <w:sz w:val="20"/>
                <w:szCs w:val="20"/>
              </w:rPr>
              <w:t>.</w:t>
            </w:r>
          </w:p>
          <w:p w:rsidR="00C031AF" w:rsidRPr="00ED27A8" w:rsidRDefault="00C031AF" w:rsidP="00ED27A8">
            <w:pPr>
              <w:jc w:val="both"/>
              <w:rPr>
                <w:rFonts w:ascii="Arial" w:hAnsi="Arial" w:cs="Arial"/>
                <w:sz w:val="20"/>
                <w:szCs w:val="20"/>
              </w:rPr>
            </w:pPr>
          </w:p>
          <w:p w:rsidR="00C031AF" w:rsidRPr="00ED27A8" w:rsidRDefault="00C031AF" w:rsidP="00ED27A8">
            <w:pPr>
              <w:jc w:val="both"/>
              <w:rPr>
                <w:rFonts w:ascii="Arial" w:hAnsi="Arial" w:cs="Arial"/>
                <w:sz w:val="20"/>
                <w:szCs w:val="20"/>
              </w:rPr>
            </w:pPr>
            <w:r w:rsidRPr="00ED27A8">
              <w:rPr>
                <w:rFonts w:ascii="Arial" w:hAnsi="Arial" w:cs="Arial"/>
                <w:sz w:val="20"/>
                <w:szCs w:val="20"/>
              </w:rPr>
              <w:t>Vpisuje se vrednost prejetih predplačil in danih dobropisov za dobave blaga in storitev, ki so predmet obdavčitve v Sloveniji</w:t>
            </w:r>
            <w:r w:rsidR="008224B6" w:rsidRPr="00ED27A8">
              <w:rPr>
                <w:rFonts w:ascii="Arial" w:hAnsi="Arial" w:cs="Arial"/>
                <w:sz w:val="20"/>
                <w:szCs w:val="20"/>
              </w:rPr>
              <w:t>, razen prejetih predplačil v zvezi z dobavami blaga in storitev iz 76.a člena ZDDV-1</w:t>
            </w:r>
            <w:r w:rsidRPr="00ED27A8">
              <w:rPr>
                <w:rFonts w:ascii="Arial" w:hAnsi="Arial" w:cs="Arial"/>
                <w:sz w:val="20"/>
                <w:szCs w:val="20"/>
              </w:rPr>
              <w:t>.</w:t>
            </w:r>
          </w:p>
          <w:p w:rsidR="00C031AF" w:rsidRPr="00ED27A8" w:rsidRDefault="00C031AF" w:rsidP="00ED27A8">
            <w:pPr>
              <w:jc w:val="both"/>
              <w:rPr>
                <w:rFonts w:ascii="Arial" w:hAnsi="Arial" w:cs="Arial"/>
                <w:sz w:val="20"/>
                <w:szCs w:val="20"/>
              </w:rPr>
            </w:pPr>
          </w:p>
          <w:p w:rsidR="00C031AF" w:rsidRPr="00ED27A8" w:rsidRDefault="00C031AF" w:rsidP="00ED27A8">
            <w:pPr>
              <w:jc w:val="both"/>
              <w:rPr>
                <w:rFonts w:ascii="Arial" w:hAnsi="Arial" w:cs="Arial"/>
                <w:sz w:val="20"/>
                <w:szCs w:val="20"/>
              </w:rPr>
            </w:pPr>
            <w:r w:rsidRPr="00ED27A8">
              <w:rPr>
                <w:rFonts w:ascii="Arial" w:hAnsi="Arial" w:cs="Arial"/>
                <w:sz w:val="20"/>
                <w:szCs w:val="20"/>
              </w:rPr>
              <w:t>Vpisuje se davčna osnova od obdavčenih dobav blaga in storitev na ozemlju Slovenije po izdanih računih.</w:t>
            </w:r>
          </w:p>
          <w:p w:rsidR="00C031AF" w:rsidRPr="00ED27A8" w:rsidRDefault="00C031AF" w:rsidP="00ED27A8">
            <w:pPr>
              <w:jc w:val="both"/>
              <w:rPr>
                <w:rFonts w:ascii="Arial" w:hAnsi="Arial" w:cs="Arial"/>
                <w:sz w:val="20"/>
                <w:szCs w:val="20"/>
              </w:rPr>
            </w:pPr>
          </w:p>
          <w:p w:rsidR="00C031AF" w:rsidRPr="00ED27A8" w:rsidRDefault="00C031AF" w:rsidP="00ED27A8">
            <w:pPr>
              <w:jc w:val="both"/>
              <w:rPr>
                <w:rFonts w:ascii="Arial" w:hAnsi="Arial" w:cs="Arial"/>
                <w:sz w:val="20"/>
                <w:szCs w:val="20"/>
              </w:rPr>
            </w:pPr>
            <w:r w:rsidRPr="00ED27A8">
              <w:rPr>
                <w:rFonts w:ascii="Arial" w:hAnsi="Arial" w:cs="Arial"/>
                <w:sz w:val="20"/>
                <w:szCs w:val="20"/>
              </w:rPr>
              <w:t>Vpisuje se tudi davčna osnova od obdavčenih dobav blaga, ki je bilo izneseno iz davčnega skladišča.</w:t>
            </w:r>
          </w:p>
          <w:p w:rsidR="00C031AF" w:rsidRPr="00ED27A8" w:rsidRDefault="00C031AF" w:rsidP="00ED27A8">
            <w:pPr>
              <w:jc w:val="both"/>
              <w:rPr>
                <w:rFonts w:ascii="Arial" w:hAnsi="Arial" w:cs="Arial"/>
                <w:sz w:val="20"/>
                <w:szCs w:val="20"/>
              </w:rPr>
            </w:pPr>
          </w:p>
          <w:p w:rsidR="00C031AF" w:rsidRPr="00ED27A8" w:rsidRDefault="00C031AF" w:rsidP="00ED27A8">
            <w:pPr>
              <w:jc w:val="both"/>
              <w:rPr>
                <w:rFonts w:ascii="Arial" w:hAnsi="Arial" w:cs="Arial"/>
                <w:sz w:val="20"/>
                <w:szCs w:val="20"/>
              </w:rPr>
            </w:pPr>
            <w:r w:rsidRPr="00ED27A8">
              <w:rPr>
                <w:rFonts w:ascii="Arial" w:hAnsi="Arial" w:cs="Arial"/>
                <w:sz w:val="20"/>
                <w:szCs w:val="20"/>
              </w:rPr>
              <w:t>Vpisuje se davčna osnova, ki je pri dobavah blaga enaka nabavn</w:t>
            </w:r>
            <w:r w:rsidR="00B45307" w:rsidRPr="00ED27A8">
              <w:rPr>
                <w:rFonts w:ascii="Arial" w:hAnsi="Arial" w:cs="Arial"/>
                <w:sz w:val="20"/>
                <w:szCs w:val="20"/>
              </w:rPr>
              <w:t>i</w:t>
            </w:r>
            <w:r w:rsidRPr="00ED27A8">
              <w:rPr>
                <w:rFonts w:ascii="Arial" w:hAnsi="Arial" w:cs="Arial"/>
                <w:sz w:val="20"/>
                <w:szCs w:val="20"/>
              </w:rPr>
              <w:t xml:space="preserve"> ceni blaga ali podobnega blaga oziroma lastni ceni blaga, določeni v trenutku uporabe, razpolaganja ali zadržanja blaga, pri opravljenih storitvah pa je enaka vsoti celotnih stroškov za opravljene storitve. </w:t>
            </w:r>
          </w:p>
          <w:p w:rsidR="00C031AF" w:rsidRPr="00ED27A8" w:rsidRDefault="00C031AF" w:rsidP="00ED27A8">
            <w:pPr>
              <w:jc w:val="both"/>
              <w:rPr>
                <w:rFonts w:ascii="Arial" w:hAnsi="Arial" w:cs="Arial"/>
                <w:sz w:val="20"/>
                <w:szCs w:val="20"/>
              </w:rPr>
            </w:pPr>
          </w:p>
          <w:p w:rsidR="00C031AF" w:rsidRPr="00ED27A8" w:rsidRDefault="00C031AF" w:rsidP="00ED27A8">
            <w:pPr>
              <w:jc w:val="both"/>
              <w:rPr>
                <w:rFonts w:ascii="Arial" w:hAnsi="Arial" w:cs="Arial"/>
                <w:sz w:val="20"/>
                <w:szCs w:val="20"/>
              </w:rPr>
            </w:pPr>
          </w:p>
          <w:p w:rsidR="00C031AF" w:rsidRPr="00ED27A8" w:rsidRDefault="00C031AF" w:rsidP="00ED27A8">
            <w:pPr>
              <w:jc w:val="both"/>
              <w:rPr>
                <w:rFonts w:ascii="Arial" w:hAnsi="Arial" w:cs="Arial"/>
                <w:sz w:val="20"/>
                <w:szCs w:val="20"/>
              </w:rPr>
            </w:pPr>
          </w:p>
          <w:p w:rsidR="003B5146" w:rsidRPr="00ED27A8" w:rsidRDefault="003B5146" w:rsidP="00ED27A8">
            <w:pPr>
              <w:jc w:val="both"/>
              <w:rPr>
                <w:rFonts w:ascii="Arial" w:hAnsi="Arial" w:cs="Arial"/>
                <w:sz w:val="20"/>
                <w:szCs w:val="20"/>
              </w:rPr>
            </w:pPr>
          </w:p>
          <w:p w:rsidR="003B5146" w:rsidRPr="00ED27A8" w:rsidRDefault="003B5146" w:rsidP="00ED27A8">
            <w:pPr>
              <w:jc w:val="both"/>
              <w:rPr>
                <w:rFonts w:ascii="Arial" w:hAnsi="Arial" w:cs="Arial"/>
                <w:sz w:val="20"/>
                <w:szCs w:val="20"/>
              </w:rPr>
            </w:pPr>
          </w:p>
          <w:p w:rsidR="00C031AF" w:rsidRPr="00ED27A8" w:rsidRDefault="00C031AF" w:rsidP="00ED27A8">
            <w:pPr>
              <w:jc w:val="both"/>
              <w:rPr>
                <w:rFonts w:ascii="Arial" w:hAnsi="Arial" w:cs="Arial"/>
                <w:sz w:val="20"/>
                <w:szCs w:val="20"/>
              </w:rPr>
            </w:pPr>
            <w:r w:rsidRPr="00ED27A8">
              <w:rPr>
                <w:rFonts w:ascii="Arial" w:hAnsi="Arial" w:cs="Arial"/>
                <w:sz w:val="20"/>
                <w:szCs w:val="20"/>
              </w:rPr>
              <w:t xml:space="preserve">Vpisuje se davčna osnova, ki pri potovalnih agencijah predstavlja razliko med celotnim zneskom, ki ga plača potnik, v katerega ni vključen </w:t>
            </w:r>
            <w:r w:rsidRPr="00ED27A8">
              <w:rPr>
                <w:rFonts w:ascii="Arial" w:hAnsi="Arial" w:cs="Arial"/>
                <w:sz w:val="20"/>
                <w:szCs w:val="20"/>
              </w:rPr>
              <w:lastRenderedPageBreak/>
              <w:t>DDV in dejanskimi stroški potovalne agencije za dobave blaga in storitev, ki jih zagotavljajo drugi davčni zavezanci, če je neposredni uporabnik teh storitev potnik.</w:t>
            </w:r>
          </w:p>
          <w:p w:rsidR="00956C04" w:rsidRPr="00ED27A8" w:rsidRDefault="00956C04" w:rsidP="00ED27A8">
            <w:pPr>
              <w:jc w:val="both"/>
              <w:rPr>
                <w:rFonts w:ascii="Arial" w:hAnsi="Arial" w:cs="Arial"/>
                <w:sz w:val="20"/>
                <w:szCs w:val="20"/>
              </w:rPr>
            </w:pPr>
          </w:p>
          <w:p w:rsidR="00956C04" w:rsidRPr="00ED27A8" w:rsidRDefault="00956C04" w:rsidP="00ED27A8">
            <w:pPr>
              <w:jc w:val="both"/>
              <w:rPr>
                <w:rFonts w:ascii="Arial" w:hAnsi="Arial" w:cs="Arial"/>
                <w:sz w:val="20"/>
                <w:szCs w:val="20"/>
              </w:rPr>
            </w:pPr>
          </w:p>
          <w:p w:rsidR="00956C04" w:rsidRPr="00ED27A8" w:rsidRDefault="00956C04" w:rsidP="00ED27A8">
            <w:pPr>
              <w:jc w:val="both"/>
              <w:rPr>
                <w:rFonts w:ascii="Arial" w:hAnsi="Arial" w:cs="Arial"/>
                <w:sz w:val="20"/>
                <w:szCs w:val="20"/>
              </w:rPr>
            </w:pPr>
            <w:r w:rsidRPr="00ED27A8">
              <w:rPr>
                <w:rFonts w:ascii="Arial" w:hAnsi="Arial" w:cs="Arial"/>
                <w:sz w:val="20"/>
                <w:szCs w:val="20"/>
              </w:rPr>
              <w:t>Vpisuje se davčna osnova, ki jo doseže obdavčljivi preprodajalec. Izračuna se tako, da se od dosežene razlike v ceni odšteje vračunan</w:t>
            </w:r>
            <w:r w:rsidR="00A667CB">
              <w:rPr>
                <w:rFonts w:ascii="Arial" w:hAnsi="Arial" w:cs="Arial"/>
                <w:sz w:val="20"/>
                <w:szCs w:val="20"/>
              </w:rPr>
              <w:t>i</w:t>
            </w:r>
            <w:r w:rsidRPr="00ED27A8">
              <w:rPr>
                <w:rFonts w:ascii="Arial" w:hAnsi="Arial" w:cs="Arial"/>
                <w:sz w:val="20"/>
                <w:szCs w:val="20"/>
              </w:rPr>
              <w:t xml:space="preserve"> DDV.</w:t>
            </w:r>
          </w:p>
          <w:p w:rsidR="00956C04" w:rsidRPr="00ED27A8" w:rsidRDefault="00956C04" w:rsidP="00ED27A8">
            <w:pPr>
              <w:jc w:val="both"/>
              <w:rPr>
                <w:rFonts w:ascii="Arial" w:hAnsi="Arial" w:cs="Arial"/>
                <w:sz w:val="20"/>
                <w:szCs w:val="20"/>
              </w:rPr>
            </w:pPr>
          </w:p>
          <w:p w:rsidR="00956C04" w:rsidRPr="00ED27A8" w:rsidRDefault="00E37E2C" w:rsidP="00ED27A8">
            <w:pPr>
              <w:jc w:val="both"/>
              <w:rPr>
                <w:rFonts w:ascii="Arial" w:hAnsi="Arial" w:cs="Arial"/>
                <w:sz w:val="20"/>
                <w:szCs w:val="20"/>
              </w:rPr>
            </w:pPr>
            <w:r w:rsidRPr="00ED27A8">
              <w:rPr>
                <w:rFonts w:ascii="Arial" w:hAnsi="Arial" w:cs="Arial"/>
                <w:sz w:val="20"/>
                <w:szCs w:val="20"/>
              </w:rPr>
              <w:t>V</w:t>
            </w:r>
            <w:r w:rsidR="00956C04" w:rsidRPr="00ED27A8">
              <w:rPr>
                <w:rFonts w:ascii="Arial" w:hAnsi="Arial" w:cs="Arial"/>
                <w:sz w:val="20"/>
                <w:szCs w:val="20"/>
              </w:rPr>
              <w:t>pisuje se davčna osnova na podlagi prejetih plačil po izdanih računih za opravljene dobave blaga in storitev po plačani realizaciji. Pri delnem plačilu računa se davčna osnova izračuna tako, da se od prejetega plačila odšteje vračunan</w:t>
            </w:r>
            <w:r w:rsidR="00A667CB">
              <w:rPr>
                <w:rFonts w:ascii="Arial" w:hAnsi="Arial" w:cs="Arial"/>
                <w:sz w:val="20"/>
                <w:szCs w:val="20"/>
              </w:rPr>
              <w:t>i</w:t>
            </w:r>
            <w:r w:rsidR="00956C04" w:rsidRPr="00ED27A8">
              <w:rPr>
                <w:rFonts w:ascii="Arial" w:hAnsi="Arial" w:cs="Arial"/>
                <w:sz w:val="20"/>
                <w:szCs w:val="20"/>
              </w:rPr>
              <w:t xml:space="preserve"> DDV.</w:t>
            </w:r>
          </w:p>
          <w:p w:rsidR="00E37E2C" w:rsidRPr="00ED27A8" w:rsidRDefault="00E37E2C" w:rsidP="00ED27A8">
            <w:pPr>
              <w:jc w:val="both"/>
              <w:rPr>
                <w:rFonts w:ascii="Arial" w:hAnsi="Arial" w:cs="Arial"/>
                <w:sz w:val="20"/>
                <w:szCs w:val="20"/>
              </w:rPr>
            </w:pPr>
          </w:p>
          <w:p w:rsidR="00956C04" w:rsidRPr="00ED27A8" w:rsidRDefault="00956C04" w:rsidP="00ED27A8">
            <w:pPr>
              <w:jc w:val="both"/>
              <w:rPr>
                <w:rFonts w:ascii="Arial" w:hAnsi="Arial" w:cs="Arial"/>
                <w:sz w:val="20"/>
                <w:szCs w:val="20"/>
              </w:rPr>
            </w:pPr>
            <w:r w:rsidRPr="00ED27A8">
              <w:rPr>
                <w:rFonts w:ascii="Arial" w:hAnsi="Arial" w:cs="Arial"/>
                <w:sz w:val="20"/>
                <w:szCs w:val="20"/>
              </w:rPr>
              <w:t>Vpisujejo se na primer:</w:t>
            </w:r>
          </w:p>
          <w:p w:rsidR="00956C04" w:rsidRPr="00ED27A8" w:rsidRDefault="00956C04" w:rsidP="00A667CB">
            <w:pPr>
              <w:numPr>
                <w:ilvl w:val="0"/>
                <w:numId w:val="14"/>
              </w:numPr>
              <w:jc w:val="both"/>
              <w:rPr>
                <w:rFonts w:ascii="Arial" w:hAnsi="Arial" w:cs="Arial"/>
                <w:sz w:val="20"/>
                <w:szCs w:val="20"/>
              </w:rPr>
            </w:pPr>
            <w:r w:rsidRPr="00ED27A8">
              <w:rPr>
                <w:rFonts w:ascii="Arial" w:hAnsi="Arial" w:cs="Arial"/>
                <w:sz w:val="20"/>
                <w:szCs w:val="20"/>
              </w:rPr>
              <w:t xml:space="preserve">dobave blaga in storitev v okviru diplomatskih in konzularnih odnosov, </w:t>
            </w:r>
          </w:p>
          <w:p w:rsidR="00956C04" w:rsidRPr="00ED27A8" w:rsidRDefault="00956C04" w:rsidP="00A667CB">
            <w:pPr>
              <w:numPr>
                <w:ilvl w:val="0"/>
                <w:numId w:val="14"/>
              </w:numPr>
              <w:jc w:val="both"/>
              <w:rPr>
                <w:rFonts w:ascii="Arial" w:hAnsi="Arial" w:cs="Arial"/>
                <w:sz w:val="20"/>
                <w:szCs w:val="20"/>
              </w:rPr>
            </w:pPr>
            <w:r w:rsidRPr="00ED27A8">
              <w:rPr>
                <w:rFonts w:ascii="Arial" w:hAnsi="Arial" w:cs="Arial"/>
                <w:sz w:val="20"/>
                <w:szCs w:val="20"/>
              </w:rPr>
              <w:t>oproščene transakcije v zvezi z mednarodnim prevozom,</w:t>
            </w:r>
          </w:p>
          <w:p w:rsidR="00956C04" w:rsidRPr="00ED27A8" w:rsidRDefault="00956C04" w:rsidP="00A667CB">
            <w:pPr>
              <w:numPr>
                <w:ilvl w:val="0"/>
                <w:numId w:val="14"/>
              </w:numPr>
              <w:jc w:val="both"/>
              <w:rPr>
                <w:rFonts w:ascii="Arial" w:hAnsi="Arial" w:cs="Arial"/>
                <w:sz w:val="20"/>
                <w:szCs w:val="20"/>
              </w:rPr>
            </w:pPr>
            <w:r w:rsidRPr="00ED27A8">
              <w:rPr>
                <w:rFonts w:ascii="Arial" w:hAnsi="Arial" w:cs="Arial"/>
                <w:sz w:val="20"/>
                <w:szCs w:val="20"/>
              </w:rPr>
              <w:t>mednarodni prevoz potnikov,</w:t>
            </w:r>
          </w:p>
          <w:p w:rsidR="00956C04" w:rsidRPr="00ED27A8" w:rsidRDefault="002C7033" w:rsidP="00A667CB">
            <w:pPr>
              <w:numPr>
                <w:ilvl w:val="0"/>
                <w:numId w:val="14"/>
              </w:numPr>
              <w:jc w:val="both"/>
              <w:rPr>
                <w:rFonts w:ascii="Arial" w:hAnsi="Arial" w:cs="Arial"/>
                <w:sz w:val="20"/>
                <w:szCs w:val="20"/>
              </w:rPr>
            </w:pPr>
            <w:r w:rsidRPr="00ED27A8">
              <w:rPr>
                <w:rFonts w:ascii="Arial" w:hAnsi="Arial" w:cs="Arial"/>
                <w:sz w:val="20"/>
                <w:szCs w:val="20"/>
              </w:rPr>
              <w:t>oproščene transakcije pri izv</w:t>
            </w:r>
            <w:r w:rsidR="00956C04" w:rsidRPr="00ED27A8">
              <w:rPr>
                <w:rFonts w:ascii="Arial" w:hAnsi="Arial" w:cs="Arial"/>
                <w:sz w:val="20"/>
                <w:szCs w:val="20"/>
              </w:rPr>
              <w:t>ozu</w:t>
            </w:r>
            <w:r w:rsidR="00846900" w:rsidRPr="00ED27A8">
              <w:rPr>
                <w:rFonts w:ascii="Arial" w:hAnsi="Arial" w:cs="Arial"/>
                <w:sz w:val="20"/>
                <w:szCs w:val="20"/>
              </w:rPr>
              <w:t>,</w:t>
            </w:r>
          </w:p>
          <w:p w:rsidR="00956C04" w:rsidRPr="00ED27A8" w:rsidRDefault="00956C04" w:rsidP="00A667CB">
            <w:pPr>
              <w:numPr>
                <w:ilvl w:val="0"/>
                <w:numId w:val="14"/>
              </w:numPr>
              <w:jc w:val="both"/>
              <w:rPr>
                <w:rFonts w:ascii="Arial" w:hAnsi="Arial" w:cs="Arial"/>
                <w:sz w:val="20"/>
                <w:szCs w:val="20"/>
              </w:rPr>
            </w:pPr>
            <w:r w:rsidRPr="00ED27A8">
              <w:rPr>
                <w:rFonts w:ascii="Arial" w:hAnsi="Arial" w:cs="Arial"/>
                <w:sz w:val="20"/>
                <w:szCs w:val="20"/>
              </w:rPr>
              <w:t>oproščene posredniške storitve.</w:t>
            </w:r>
          </w:p>
          <w:p w:rsidR="00956C04" w:rsidRPr="00ED27A8" w:rsidRDefault="00956C04" w:rsidP="00ED27A8">
            <w:pPr>
              <w:jc w:val="both"/>
              <w:rPr>
                <w:rFonts w:ascii="Arial" w:hAnsi="Arial" w:cs="Arial"/>
                <w:sz w:val="20"/>
                <w:szCs w:val="20"/>
              </w:rPr>
            </w:pPr>
          </w:p>
          <w:p w:rsidR="00956C04" w:rsidRPr="00ED27A8" w:rsidRDefault="00956C04" w:rsidP="00ED27A8">
            <w:pPr>
              <w:jc w:val="both"/>
              <w:rPr>
                <w:rFonts w:ascii="Arial" w:hAnsi="Arial" w:cs="Arial"/>
                <w:sz w:val="20"/>
                <w:szCs w:val="20"/>
              </w:rPr>
            </w:pPr>
            <w:r w:rsidRPr="00ED27A8">
              <w:rPr>
                <w:rFonts w:ascii="Arial" w:hAnsi="Arial" w:cs="Arial"/>
                <w:sz w:val="20"/>
                <w:szCs w:val="20"/>
              </w:rPr>
              <w:t>Ne vpisuje</w:t>
            </w:r>
            <w:r w:rsidR="00AC781C">
              <w:rPr>
                <w:rFonts w:ascii="Arial" w:hAnsi="Arial" w:cs="Arial"/>
                <w:sz w:val="20"/>
                <w:szCs w:val="20"/>
              </w:rPr>
              <w:t>jo</w:t>
            </w:r>
            <w:r w:rsidRPr="00ED27A8">
              <w:rPr>
                <w:rFonts w:ascii="Arial" w:hAnsi="Arial" w:cs="Arial"/>
                <w:sz w:val="20"/>
                <w:szCs w:val="20"/>
              </w:rPr>
              <w:t xml:space="preserve"> se:</w:t>
            </w:r>
          </w:p>
          <w:p w:rsidR="00956C04" w:rsidRPr="00ED27A8" w:rsidRDefault="00956C04" w:rsidP="00A667CB">
            <w:pPr>
              <w:numPr>
                <w:ilvl w:val="0"/>
                <w:numId w:val="16"/>
              </w:numPr>
              <w:jc w:val="both"/>
              <w:rPr>
                <w:rFonts w:ascii="Arial" w:hAnsi="Arial" w:cs="Arial"/>
                <w:sz w:val="20"/>
                <w:szCs w:val="20"/>
              </w:rPr>
            </w:pPr>
            <w:r w:rsidRPr="00ED27A8">
              <w:rPr>
                <w:rFonts w:ascii="Arial" w:hAnsi="Arial" w:cs="Arial"/>
                <w:sz w:val="20"/>
                <w:szCs w:val="20"/>
              </w:rPr>
              <w:t>tranzit blaga;</w:t>
            </w:r>
          </w:p>
          <w:p w:rsidR="00956C04" w:rsidRPr="00ED27A8" w:rsidRDefault="00956C04" w:rsidP="00A667CB">
            <w:pPr>
              <w:numPr>
                <w:ilvl w:val="0"/>
                <w:numId w:val="16"/>
              </w:numPr>
              <w:jc w:val="both"/>
              <w:rPr>
                <w:rFonts w:ascii="Arial" w:hAnsi="Arial" w:cs="Arial"/>
                <w:sz w:val="20"/>
                <w:szCs w:val="20"/>
              </w:rPr>
            </w:pPr>
            <w:r w:rsidRPr="00ED27A8">
              <w:rPr>
                <w:rFonts w:ascii="Arial" w:hAnsi="Arial" w:cs="Arial"/>
                <w:sz w:val="20"/>
                <w:szCs w:val="20"/>
              </w:rPr>
              <w:t>postopek pasivnega oplemenitenja;</w:t>
            </w:r>
          </w:p>
          <w:p w:rsidR="00956C04" w:rsidRPr="00ED27A8" w:rsidRDefault="00956C04" w:rsidP="00A667CB">
            <w:pPr>
              <w:numPr>
                <w:ilvl w:val="0"/>
                <w:numId w:val="16"/>
              </w:numPr>
              <w:jc w:val="both"/>
              <w:rPr>
                <w:rFonts w:ascii="Arial" w:hAnsi="Arial" w:cs="Arial"/>
                <w:sz w:val="20"/>
                <w:szCs w:val="20"/>
              </w:rPr>
            </w:pPr>
            <w:r w:rsidRPr="00ED27A8">
              <w:rPr>
                <w:rFonts w:ascii="Arial" w:hAnsi="Arial" w:cs="Arial"/>
                <w:sz w:val="20"/>
                <w:szCs w:val="20"/>
              </w:rPr>
              <w:t>začasni izvoz blaga z zvezkom ATA;</w:t>
            </w:r>
          </w:p>
          <w:p w:rsidR="00956C04" w:rsidRPr="00ED27A8" w:rsidRDefault="00956C04" w:rsidP="00A667CB">
            <w:pPr>
              <w:numPr>
                <w:ilvl w:val="0"/>
                <w:numId w:val="16"/>
              </w:numPr>
              <w:jc w:val="both"/>
              <w:rPr>
                <w:rFonts w:ascii="Arial" w:hAnsi="Arial" w:cs="Arial"/>
                <w:sz w:val="20"/>
                <w:szCs w:val="20"/>
              </w:rPr>
            </w:pPr>
            <w:r w:rsidRPr="00ED27A8">
              <w:rPr>
                <w:rFonts w:ascii="Arial" w:hAnsi="Arial" w:cs="Arial"/>
                <w:sz w:val="20"/>
                <w:szCs w:val="20"/>
              </w:rPr>
              <w:t xml:space="preserve">izvoz blaga, ki bo vrnjeno na carinsko območje </w:t>
            </w:r>
            <w:r w:rsidR="00960793" w:rsidRPr="00ED27A8">
              <w:rPr>
                <w:rFonts w:ascii="Arial" w:hAnsi="Arial" w:cs="Arial"/>
                <w:sz w:val="20"/>
                <w:szCs w:val="20"/>
              </w:rPr>
              <w:t>Unije</w:t>
            </w:r>
            <w:r w:rsidRPr="00ED27A8">
              <w:rPr>
                <w:rFonts w:ascii="Arial" w:hAnsi="Arial" w:cs="Arial"/>
                <w:sz w:val="20"/>
                <w:szCs w:val="20"/>
              </w:rPr>
              <w:t xml:space="preserve"> in oproščeno plačila uvoznih dajatev v skladu s carinskimi predpisi;</w:t>
            </w:r>
          </w:p>
          <w:p w:rsidR="0051588D" w:rsidRPr="00ED27A8" w:rsidRDefault="00956C04" w:rsidP="00A667CB">
            <w:pPr>
              <w:numPr>
                <w:ilvl w:val="0"/>
                <w:numId w:val="16"/>
              </w:numPr>
              <w:jc w:val="both"/>
              <w:rPr>
                <w:rFonts w:ascii="Arial" w:hAnsi="Arial" w:cs="Arial"/>
                <w:sz w:val="20"/>
                <w:szCs w:val="20"/>
              </w:rPr>
            </w:pPr>
            <w:r w:rsidRPr="00ED27A8">
              <w:rPr>
                <w:rFonts w:ascii="Arial" w:hAnsi="Arial" w:cs="Arial"/>
                <w:sz w:val="20"/>
                <w:szCs w:val="20"/>
              </w:rPr>
              <w:t xml:space="preserve">gibanje </w:t>
            </w:r>
            <w:proofErr w:type="spellStart"/>
            <w:r w:rsidR="001C6770">
              <w:rPr>
                <w:rFonts w:ascii="Arial" w:hAnsi="Arial" w:cs="Arial"/>
                <w:sz w:val="20"/>
                <w:szCs w:val="20"/>
              </w:rPr>
              <w:t>unijskega</w:t>
            </w:r>
            <w:proofErr w:type="spellEnd"/>
            <w:r w:rsidR="001C6770" w:rsidRPr="00ED27A8">
              <w:rPr>
                <w:rFonts w:ascii="Arial" w:hAnsi="Arial" w:cs="Arial"/>
                <w:sz w:val="20"/>
                <w:szCs w:val="20"/>
              </w:rPr>
              <w:t xml:space="preserve"> </w:t>
            </w:r>
            <w:r w:rsidRPr="00ED27A8">
              <w:rPr>
                <w:rFonts w:ascii="Arial" w:hAnsi="Arial" w:cs="Arial"/>
                <w:sz w:val="20"/>
                <w:szCs w:val="20"/>
              </w:rPr>
              <w:t xml:space="preserve">blaga od enega do drugega kraja na carinskem območju </w:t>
            </w:r>
            <w:r w:rsidR="001C6770">
              <w:rPr>
                <w:rFonts w:ascii="Arial" w:hAnsi="Arial" w:cs="Arial"/>
                <w:sz w:val="20"/>
                <w:szCs w:val="20"/>
              </w:rPr>
              <w:t>Unije</w:t>
            </w:r>
            <w:r w:rsidRPr="00ED27A8">
              <w:rPr>
                <w:rFonts w:ascii="Arial" w:hAnsi="Arial" w:cs="Arial"/>
                <w:sz w:val="20"/>
                <w:szCs w:val="20"/>
              </w:rPr>
              <w:t>, ne da bi pri prečkanju ozemlja tretje države s</w:t>
            </w:r>
            <w:r w:rsidR="00155075" w:rsidRPr="00ED27A8">
              <w:rPr>
                <w:rFonts w:ascii="Arial" w:hAnsi="Arial" w:cs="Arial"/>
                <w:sz w:val="20"/>
                <w:szCs w:val="20"/>
              </w:rPr>
              <w:t>premenilo svoj carinski status.</w:t>
            </w:r>
          </w:p>
          <w:p w:rsidR="00D36DCB" w:rsidRPr="00ED27A8" w:rsidRDefault="00D36DCB" w:rsidP="00ED27A8">
            <w:pPr>
              <w:jc w:val="both"/>
              <w:rPr>
                <w:rFonts w:ascii="Arial" w:hAnsi="Arial" w:cs="Arial"/>
                <w:sz w:val="20"/>
                <w:szCs w:val="20"/>
              </w:rPr>
            </w:pPr>
          </w:p>
          <w:p w:rsidR="00D36DCB" w:rsidRPr="00ED27A8" w:rsidRDefault="00EE53DD" w:rsidP="00ED27A8">
            <w:pPr>
              <w:jc w:val="both"/>
              <w:rPr>
                <w:rFonts w:ascii="Arial" w:hAnsi="Arial" w:cs="Arial"/>
                <w:sz w:val="20"/>
                <w:szCs w:val="20"/>
              </w:rPr>
            </w:pPr>
            <w:r w:rsidRPr="00ED27A8">
              <w:rPr>
                <w:rFonts w:ascii="Arial" w:hAnsi="Arial" w:cs="Arial"/>
                <w:sz w:val="20"/>
                <w:szCs w:val="20"/>
              </w:rPr>
              <w:t xml:space="preserve">Ne vpisuje se vrednost prejetih predplačil za opravljene storitve </w:t>
            </w:r>
            <w:r w:rsidR="005E2808" w:rsidRPr="00ED27A8">
              <w:rPr>
                <w:rFonts w:ascii="Arial" w:hAnsi="Arial" w:cs="Arial"/>
                <w:sz w:val="20"/>
                <w:szCs w:val="20"/>
              </w:rPr>
              <w:t xml:space="preserve">davčnim zavezancem </w:t>
            </w:r>
            <w:r w:rsidRPr="00ED27A8">
              <w:rPr>
                <w:rFonts w:ascii="Arial" w:hAnsi="Arial" w:cs="Arial"/>
                <w:sz w:val="20"/>
                <w:szCs w:val="20"/>
              </w:rPr>
              <w:t>v tretjih državah.</w:t>
            </w:r>
          </w:p>
        </w:tc>
      </w:tr>
    </w:tbl>
    <w:p w:rsidR="0051588D" w:rsidRDefault="0051588D" w:rsidP="00AE1DC0">
      <w:pPr>
        <w:jc w:val="both"/>
        <w:rPr>
          <w:rFonts w:ascii="Arial" w:hAnsi="Arial" w:cs="Arial"/>
          <w:b/>
          <w:sz w:val="20"/>
          <w:szCs w:val="20"/>
        </w:rPr>
      </w:pPr>
    </w:p>
    <w:p w:rsidR="001C3FC9" w:rsidRPr="008315C1" w:rsidRDefault="001C3FC9" w:rsidP="00CB1822">
      <w:pPr>
        <w:jc w:val="both"/>
        <w:outlineLvl w:val="0"/>
        <w:rPr>
          <w:rFonts w:ascii="Arial" w:hAnsi="Arial" w:cs="Arial"/>
          <w:b/>
          <w:sz w:val="20"/>
          <w:szCs w:val="20"/>
        </w:rPr>
      </w:pPr>
      <w:r>
        <w:rPr>
          <w:rFonts w:ascii="Arial" w:hAnsi="Arial" w:cs="Arial"/>
          <w:b/>
          <w:sz w:val="20"/>
          <w:szCs w:val="20"/>
        </w:rPr>
        <w:t>Polje 11a</w:t>
      </w:r>
    </w:p>
    <w:p w:rsidR="001C3FC9" w:rsidRDefault="001C3FC9" w:rsidP="00CB1822">
      <w:pPr>
        <w:jc w:val="both"/>
        <w:outlineLvl w:val="0"/>
        <w:rPr>
          <w:rFonts w:ascii="Arial" w:hAnsi="Arial" w:cs="Arial"/>
          <w:b/>
          <w:sz w:val="20"/>
          <w:szCs w:val="20"/>
        </w:rPr>
      </w:pPr>
      <w:r w:rsidRPr="00852DCB">
        <w:rPr>
          <w:rFonts w:ascii="Arial" w:hAnsi="Arial" w:cs="Arial"/>
          <w:b/>
          <w:sz w:val="20"/>
          <w:szCs w:val="20"/>
          <w:highlight w:val="yellow"/>
        </w:rPr>
        <w:t>Dobave blaga in storitev v Sloveniji</w:t>
      </w:r>
      <w:r w:rsidR="00AC781C" w:rsidRPr="00852DCB">
        <w:rPr>
          <w:rFonts w:ascii="Arial" w:hAnsi="Arial" w:cs="Arial"/>
          <w:b/>
          <w:sz w:val="20"/>
          <w:szCs w:val="20"/>
          <w:highlight w:val="yellow"/>
        </w:rPr>
        <w:t>,</w:t>
      </w:r>
      <w:r w:rsidRPr="00852DCB">
        <w:rPr>
          <w:rFonts w:ascii="Arial" w:hAnsi="Arial" w:cs="Arial"/>
          <w:b/>
          <w:sz w:val="20"/>
          <w:szCs w:val="20"/>
          <w:highlight w:val="yellow"/>
        </w:rPr>
        <w:t xml:space="preserve"> od katerih obračuna DDV prejemnik</w:t>
      </w:r>
    </w:p>
    <w:p w:rsidR="001C3FC9" w:rsidRPr="00155075" w:rsidRDefault="001C3FC9" w:rsidP="001473F3">
      <w:pPr>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1C3FC9" w:rsidRPr="00ED27A8" w:rsidTr="00ED27A8">
        <w:tc>
          <w:tcPr>
            <w:tcW w:w="4606" w:type="dxa"/>
            <w:shd w:val="clear" w:color="auto" w:fill="auto"/>
          </w:tcPr>
          <w:p w:rsidR="001C3FC9" w:rsidRPr="00ED27A8" w:rsidRDefault="001C3FC9" w:rsidP="00ED27A8">
            <w:pPr>
              <w:jc w:val="both"/>
              <w:rPr>
                <w:rFonts w:ascii="Arial" w:hAnsi="Arial" w:cs="Arial"/>
                <w:sz w:val="20"/>
                <w:szCs w:val="20"/>
              </w:rPr>
            </w:pPr>
            <w:r w:rsidRPr="00ED27A8">
              <w:rPr>
                <w:rFonts w:ascii="Arial" w:hAnsi="Arial" w:cs="Arial"/>
                <w:sz w:val="20"/>
                <w:szCs w:val="20"/>
              </w:rPr>
              <w:t>Vsebina polja</w:t>
            </w:r>
          </w:p>
        </w:tc>
        <w:tc>
          <w:tcPr>
            <w:tcW w:w="4606" w:type="dxa"/>
            <w:shd w:val="clear" w:color="auto" w:fill="auto"/>
          </w:tcPr>
          <w:p w:rsidR="001C3FC9" w:rsidRPr="00ED27A8" w:rsidRDefault="001C3FC9" w:rsidP="00ED27A8">
            <w:pPr>
              <w:jc w:val="both"/>
              <w:rPr>
                <w:rFonts w:ascii="Arial" w:hAnsi="Arial" w:cs="Arial"/>
                <w:sz w:val="20"/>
                <w:szCs w:val="20"/>
              </w:rPr>
            </w:pPr>
            <w:r w:rsidRPr="00ED27A8">
              <w:rPr>
                <w:rFonts w:ascii="Arial" w:hAnsi="Arial" w:cs="Arial"/>
                <w:sz w:val="20"/>
                <w:szCs w:val="20"/>
              </w:rPr>
              <w:t>Posebnosti in opozorila</w:t>
            </w:r>
          </w:p>
        </w:tc>
      </w:tr>
      <w:tr w:rsidR="001C3FC9" w:rsidRPr="00ED27A8" w:rsidTr="00ED27A8">
        <w:tc>
          <w:tcPr>
            <w:tcW w:w="4606" w:type="dxa"/>
            <w:shd w:val="clear" w:color="auto" w:fill="auto"/>
          </w:tcPr>
          <w:p w:rsidR="001C3FC9" w:rsidRPr="00ED27A8" w:rsidRDefault="001C3FC9" w:rsidP="00ED27A8">
            <w:pPr>
              <w:jc w:val="both"/>
              <w:rPr>
                <w:rFonts w:ascii="Arial" w:hAnsi="Arial" w:cs="Arial"/>
                <w:sz w:val="20"/>
                <w:szCs w:val="20"/>
              </w:rPr>
            </w:pPr>
            <w:r w:rsidRPr="00852DCB">
              <w:rPr>
                <w:rFonts w:ascii="Arial" w:hAnsi="Arial" w:cs="Arial"/>
                <w:sz w:val="20"/>
                <w:szCs w:val="20"/>
                <w:highlight w:val="yellow"/>
              </w:rPr>
              <w:t xml:space="preserve">Vpisuje se vrednost dobav blaga in opravljenih storitev </w:t>
            </w:r>
            <w:r w:rsidR="008224B6" w:rsidRPr="00852DCB">
              <w:rPr>
                <w:rFonts w:ascii="Arial" w:hAnsi="Arial" w:cs="Arial"/>
                <w:sz w:val="20"/>
                <w:szCs w:val="20"/>
                <w:highlight w:val="yellow"/>
              </w:rPr>
              <w:t xml:space="preserve">ter prejetih predplačil </w:t>
            </w:r>
            <w:r w:rsidRPr="00852DCB">
              <w:rPr>
                <w:rFonts w:ascii="Arial" w:hAnsi="Arial" w:cs="Arial"/>
                <w:sz w:val="20"/>
                <w:szCs w:val="20"/>
                <w:highlight w:val="yellow"/>
              </w:rPr>
              <w:t>iz 76.a člena ZDDV-1.</w:t>
            </w:r>
          </w:p>
        </w:tc>
        <w:tc>
          <w:tcPr>
            <w:tcW w:w="4606" w:type="dxa"/>
            <w:shd w:val="clear" w:color="auto" w:fill="auto"/>
          </w:tcPr>
          <w:p w:rsidR="001C3FC9" w:rsidRPr="00ED27A8" w:rsidRDefault="001C3FC9" w:rsidP="00ED27A8">
            <w:pPr>
              <w:jc w:val="both"/>
              <w:rPr>
                <w:rFonts w:ascii="Arial" w:hAnsi="Arial" w:cs="Arial"/>
                <w:sz w:val="20"/>
                <w:szCs w:val="20"/>
              </w:rPr>
            </w:pPr>
            <w:r w:rsidRPr="00ED27A8">
              <w:rPr>
                <w:rFonts w:ascii="Arial" w:hAnsi="Arial" w:cs="Arial"/>
                <w:sz w:val="20"/>
                <w:szCs w:val="20"/>
              </w:rPr>
              <w:t>Vpisuje se davčna osnova po izdanih računih od dobav blaga in storitev</w:t>
            </w:r>
            <w:r w:rsidR="003C5F70" w:rsidRPr="00ED27A8">
              <w:rPr>
                <w:rFonts w:ascii="Arial" w:hAnsi="Arial" w:cs="Arial"/>
                <w:sz w:val="20"/>
                <w:szCs w:val="20"/>
              </w:rPr>
              <w:t xml:space="preserve"> ter prejetih predplačil</w:t>
            </w:r>
            <w:r w:rsidRPr="00ED27A8">
              <w:rPr>
                <w:rFonts w:ascii="Arial" w:hAnsi="Arial" w:cs="Arial"/>
                <w:sz w:val="20"/>
                <w:szCs w:val="20"/>
              </w:rPr>
              <w:t>, katerih plačnik DDV je prejemnik teh dobav blaga in storitev.</w:t>
            </w:r>
          </w:p>
          <w:p w:rsidR="001C3FC9" w:rsidRPr="00ED27A8" w:rsidRDefault="001C3FC9" w:rsidP="00ED27A8">
            <w:pPr>
              <w:jc w:val="both"/>
              <w:rPr>
                <w:rFonts w:ascii="Arial" w:hAnsi="Arial" w:cs="Arial"/>
                <w:sz w:val="20"/>
                <w:szCs w:val="20"/>
              </w:rPr>
            </w:pPr>
          </w:p>
          <w:p w:rsidR="001C3FC9" w:rsidRPr="00ED27A8" w:rsidRDefault="001C3FC9" w:rsidP="00ED27A8">
            <w:pPr>
              <w:jc w:val="both"/>
              <w:rPr>
                <w:rFonts w:ascii="Arial" w:hAnsi="Arial" w:cs="Arial"/>
                <w:sz w:val="20"/>
                <w:szCs w:val="20"/>
              </w:rPr>
            </w:pPr>
            <w:r w:rsidRPr="00ED27A8">
              <w:rPr>
                <w:rFonts w:ascii="Arial" w:hAnsi="Arial" w:cs="Arial"/>
                <w:sz w:val="20"/>
                <w:szCs w:val="20"/>
              </w:rPr>
              <w:t xml:space="preserve">O opravljenih dobavah blaga in storitev iz 76.a člena </w:t>
            </w:r>
            <w:r w:rsidR="00FE7D31" w:rsidRPr="00ED27A8">
              <w:rPr>
                <w:rFonts w:ascii="Arial" w:hAnsi="Arial" w:cs="Arial"/>
                <w:sz w:val="20"/>
                <w:szCs w:val="20"/>
              </w:rPr>
              <w:t xml:space="preserve">ZDDV-1 </w:t>
            </w:r>
            <w:r w:rsidRPr="00ED27A8">
              <w:rPr>
                <w:rFonts w:ascii="Arial" w:hAnsi="Arial" w:cs="Arial"/>
                <w:sz w:val="20"/>
                <w:szCs w:val="20"/>
              </w:rPr>
              <w:t xml:space="preserve">se poroča v poročilu o dobavah za koledarski mesec, </w:t>
            </w:r>
            <w:r w:rsidR="003E5073" w:rsidRPr="00ED27A8">
              <w:rPr>
                <w:rFonts w:ascii="Arial" w:hAnsi="Arial" w:cs="Arial"/>
                <w:sz w:val="20"/>
                <w:szCs w:val="20"/>
              </w:rPr>
              <w:t>v kater</w:t>
            </w:r>
            <w:r w:rsidR="00400BA3">
              <w:rPr>
                <w:rFonts w:ascii="Arial" w:hAnsi="Arial" w:cs="Arial"/>
                <w:sz w:val="20"/>
                <w:szCs w:val="20"/>
              </w:rPr>
              <w:t>e</w:t>
            </w:r>
            <w:r w:rsidR="003E5073" w:rsidRPr="00ED27A8">
              <w:rPr>
                <w:rFonts w:ascii="Arial" w:hAnsi="Arial" w:cs="Arial"/>
                <w:sz w:val="20"/>
                <w:szCs w:val="20"/>
              </w:rPr>
              <w:t>m je</w:t>
            </w:r>
            <w:r w:rsidRPr="00ED27A8">
              <w:rPr>
                <w:rFonts w:ascii="Arial" w:hAnsi="Arial" w:cs="Arial"/>
                <w:sz w:val="20"/>
                <w:szCs w:val="20"/>
              </w:rPr>
              <w:t xml:space="preserve"> </w:t>
            </w:r>
            <w:r w:rsidR="00AC781C">
              <w:rPr>
                <w:rFonts w:ascii="Arial" w:hAnsi="Arial" w:cs="Arial"/>
                <w:sz w:val="20"/>
                <w:szCs w:val="20"/>
              </w:rPr>
              <w:t>so</w:t>
            </w:r>
            <w:r w:rsidR="00AC781C" w:rsidRPr="00ED27A8">
              <w:rPr>
                <w:rFonts w:ascii="Arial" w:hAnsi="Arial" w:cs="Arial"/>
                <w:sz w:val="20"/>
                <w:szCs w:val="20"/>
              </w:rPr>
              <w:t xml:space="preserve"> </w:t>
            </w:r>
            <w:r w:rsidRPr="00ED27A8">
              <w:rPr>
                <w:rFonts w:ascii="Arial" w:hAnsi="Arial" w:cs="Arial"/>
                <w:sz w:val="20"/>
                <w:szCs w:val="20"/>
              </w:rPr>
              <w:t>opravl</w:t>
            </w:r>
            <w:r w:rsidR="00AC781C">
              <w:rPr>
                <w:rFonts w:ascii="Arial" w:hAnsi="Arial" w:cs="Arial"/>
                <w:sz w:val="20"/>
                <w:szCs w:val="20"/>
              </w:rPr>
              <w:t>jene</w:t>
            </w:r>
            <w:r w:rsidRPr="00ED27A8">
              <w:rPr>
                <w:rFonts w:ascii="Arial" w:hAnsi="Arial" w:cs="Arial"/>
                <w:sz w:val="20"/>
                <w:szCs w:val="20"/>
              </w:rPr>
              <w:t xml:space="preserve"> </w:t>
            </w:r>
            <w:r w:rsidR="003E5073" w:rsidRPr="00ED27A8">
              <w:rPr>
                <w:rFonts w:ascii="Arial" w:hAnsi="Arial" w:cs="Arial"/>
                <w:sz w:val="20"/>
                <w:szCs w:val="20"/>
              </w:rPr>
              <w:t xml:space="preserve">ali v katerem </w:t>
            </w:r>
            <w:r w:rsidR="00AC781C">
              <w:rPr>
                <w:rFonts w:ascii="Arial" w:hAnsi="Arial" w:cs="Arial"/>
                <w:sz w:val="20"/>
                <w:szCs w:val="20"/>
              </w:rPr>
              <w:t xml:space="preserve">se </w:t>
            </w:r>
            <w:r w:rsidR="003E5073" w:rsidRPr="00ED27A8">
              <w:rPr>
                <w:rFonts w:ascii="Arial" w:hAnsi="Arial" w:cs="Arial"/>
                <w:sz w:val="20"/>
                <w:szCs w:val="20"/>
              </w:rPr>
              <w:t>mora</w:t>
            </w:r>
            <w:r w:rsidR="00AC781C">
              <w:rPr>
                <w:rFonts w:ascii="Arial" w:hAnsi="Arial" w:cs="Arial"/>
                <w:sz w:val="20"/>
                <w:szCs w:val="20"/>
              </w:rPr>
              <w:t>jo</w:t>
            </w:r>
            <w:r w:rsidR="003E5073" w:rsidRPr="00ED27A8">
              <w:rPr>
                <w:rFonts w:ascii="Arial" w:hAnsi="Arial" w:cs="Arial"/>
                <w:sz w:val="20"/>
                <w:szCs w:val="20"/>
              </w:rPr>
              <w:t xml:space="preserve"> popraviti podatk</w:t>
            </w:r>
            <w:r w:rsidR="00AC781C">
              <w:rPr>
                <w:rFonts w:ascii="Arial" w:hAnsi="Arial" w:cs="Arial"/>
                <w:sz w:val="20"/>
                <w:szCs w:val="20"/>
              </w:rPr>
              <w:t>i</w:t>
            </w:r>
            <w:r w:rsidR="003E5073" w:rsidRPr="00ED27A8">
              <w:rPr>
                <w:rFonts w:ascii="Arial" w:hAnsi="Arial" w:cs="Arial"/>
                <w:sz w:val="20"/>
                <w:szCs w:val="20"/>
              </w:rPr>
              <w:t xml:space="preserve"> o takšnih dobavah iz preteklih obdobij</w:t>
            </w:r>
            <w:r w:rsidRPr="00ED27A8">
              <w:rPr>
                <w:rFonts w:ascii="Arial" w:hAnsi="Arial" w:cs="Arial"/>
                <w:sz w:val="20"/>
                <w:szCs w:val="20"/>
              </w:rPr>
              <w:t>.</w:t>
            </w:r>
          </w:p>
        </w:tc>
      </w:tr>
    </w:tbl>
    <w:p w:rsidR="000566F7" w:rsidRDefault="000566F7" w:rsidP="001473F3">
      <w:pPr>
        <w:jc w:val="both"/>
        <w:rPr>
          <w:rFonts w:ascii="Arial" w:hAnsi="Arial" w:cs="Arial"/>
          <w:b/>
          <w:sz w:val="20"/>
          <w:szCs w:val="20"/>
        </w:rPr>
      </w:pPr>
    </w:p>
    <w:p w:rsidR="00D442BB" w:rsidRDefault="00D442BB" w:rsidP="001473F3">
      <w:pPr>
        <w:jc w:val="both"/>
        <w:rPr>
          <w:rFonts w:ascii="Arial" w:hAnsi="Arial" w:cs="Arial"/>
          <w:b/>
          <w:sz w:val="20"/>
          <w:szCs w:val="20"/>
        </w:rPr>
      </w:pPr>
    </w:p>
    <w:p w:rsidR="00D442BB" w:rsidRDefault="00D442BB" w:rsidP="001473F3">
      <w:pPr>
        <w:jc w:val="both"/>
        <w:rPr>
          <w:rFonts w:ascii="Arial" w:hAnsi="Arial" w:cs="Arial"/>
          <w:b/>
          <w:sz w:val="20"/>
          <w:szCs w:val="20"/>
        </w:rPr>
      </w:pPr>
    </w:p>
    <w:p w:rsidR="00972A3D" w:rsidRPr="00CA4D02" w:rsidRDefault="00956C04" w:rsidP="00CB1822">
      <w:pPr>
        <w:jc w:val="both"/>
        <w:outlineLvl w:val="0"/>
        <w:rPr>
          <w:rFonts w:ascii="Arial" w:hAnsi="Arial" w:cs="Arial"/>
          <w:b/>
          <w:sz w:val="20"/>
          <w:szCs w:val="20"/>
        </w:rPr>
      </w:pPr>
      <w:r w:rsidRPr="00CA4D02">
        <w:rPr>
          <w:rFonts w:ascii="Arial" w:hAnsi="Arial" w:cs="Arial"/>
          <w:b/>
          <w:sz w:val="20"/>
          <w:szCs w:val="20"/>
        </w:rPr>
        <w:t>Polje 12</w:t>
      </w:r>
    </w:p>
    <w:p w:rsidR="00CA4D02" w:rsidRDefault="00956C04" w:rsidP="00CB1822">
      <w:pPr>
        <w:jc w:val="both"/>
        <w:outlineLvl w:val="0"/>
        <w:rPr>
          <w:rFonts w:ascii="Arial" w:hAnsi="Arial" w:cs="Arial"/>
          <w:b/>
          <w:sz w:val="20"/>
          <w:szCs w:val="20"/>
        </w:rPr>
      </w:pPr>
      <w:r w:rsidRPr="00CA4D02">
        <w:rPr>
          <w:rFonts w:ascii="Arial" w:hAnsi="Arial" w:cs="Arial"/>
          <w:b/>
          <w:sz w:val="20"/>
          <w:szCs w:val="20"/>
        </w:rPr>
        <w:t xml:space="preserve">Dobave </w:t>
      </w:r>
      <w:r w:rsidRPr="001473F3">
        <w:rPr>
          <w:rFonts w:ascii="Arial" w:hAnsi="Arial" w:cs="Arial"/>
          <w:b/>
          <w:sz w:val="20"/>
          <w:szCs w:val="20"/>
        </w:rPr>
        <w:t xml:space="preserve">blaga </w:t>
      </w:r>
      <w:r w:rsidR="00CA4D02" w:rsidRPr="001473F3">
        <w:rPr>
          <w:rFonts w:ascii="Arial" w:hAnsi="Arial" w:cs="Arial"/>
          <w:b/>
          <w:sz w:val="20"/>
          <w:szCs w:val="20"/>
        </w:rPr>
        <w:t>in storitev</w:t>
      </w:r>
      <w:r w:rsidR="00CA4D02" w:rsidRPr="00CA4D02">
        <w:rPr>
          <w:rFonts w:ascii="Arial" w:hAnsi="Arial" w:cs="Arial"/>
          <w:b/>
          <w:sz w:val="20"/>
          <w:szCs w:val="20"/>
        </w:rPr>
        <w:t xml:space="preserve"> v druge države članice EU</w:t>
      </w:r>
    </w:p>
    <w:p w:rsidR="00CA4D02" w:rsidRDefault="00CA4D02" w:rsidP="001473F3">
      <w:pPr>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4B557C" w:rsidRPr="00ED27A8" w:rsidTr="00ED27A8">
        <w:tc>
          <w:tcPr>
            <w:tcW w:w="4606" w:type="dxa"/>
          </w:tcPr>
          <w:p w:rsidR="004B557C" w:rsidRPr="00ED27A8" w:rsidRDefault="004B557C" w:rsidP="00ED27A8">
            <w:pPr>
              <w:jc w:val="both"/>
              <w:rPr>
                <w:rFonts w:ascii="Arial" w:hAnsi="Arial" w:cs="Arial"/>
                <w:sz w:val="20"/>
                <w:szCs w:val="20"/>
              </w:rPr>
            </w:pPr>
            <w:r w:rsidRPr="00ED27A8">
              <w:rPr>
                <w:rFonts w:ascii="Arial" w:hAnsi="Arial" w:cs="Arial"/>
                <w:sz w:val="20"/>
                <w:szCs w:val="20"/>
              </w:rPr>
              <w:t>Vsebina polja</w:t>
            </w:r>
          </w:p>
        </w:tc>
        <w:tc>
          <w:tcPr>
            <w:tcW w:w="4606" w:type="dxa"/>
          </w:tcPr>
          <w:p w:rsidR="004B557C" w:rsidRPr="00ED27A8" w:rsidRDefault="004B557C" w:rsidP="00ED27A8">
            <w:pPr>
              <w:jc w:val="both"/>
              <w:rPr>
                <w:rFonts w:ascii="Arial" w:hAnsi="Arial" w:cs="Arial"/>
                <w:sz w:val="20"/>
                <w:szCs w:val="20"/>
              </w:rPr>
            </w:pPr>
            <w:r w:rsidRPr="00ED27A8">
              <w:rPr>
                <w:rFonts w:ascii="Arial" w:hAnsi="Arial" w:cs="Arial"/>
                <w:sz w:val="20"/>
                <w:szCs w:val="20"/>
              </w:rPr>
              <w:t>Posebnosti in opozorila</w:t>
            </w:r>
          </w:p>
        </w:tc>
      </w:tr>
      <w:tr w:rsidR="004B557C" w:rsidRPr="00ED27A8" w:rsidTr="00ED27A8">
        <w:tc>
          <w:tcPr>
            <w:tcW w:w="4606" w:type="dxa"/>
          </w:tcPr>
          <w:p w:rsidR="004B557C" w:rsidRPr="00ED27A8" w:rsidRDefault="004B557C" w:rsidP="00ED27A8">
            <w:pPr>
              <w:jc w:val="both"/>
              <w:rPr>
                <w:rFonts w:ascii="Arial" w:hAnsi="Arial" w:cs="Arial"/>
                <w:sz w:val="20"/>
                <w:szCs w:val="20"/>
              </w:rPr>
            </w:pPr>
            <w:r w:rsidRPr="00ED27A8">
              <w:rPr>
                <w:rFonts w:ascii="Arial" w:hAnsi="Arial" w:cs="Arial"/>
                <w:sz w:val="20"/>
                <w:szCs w:val="20"/>
              </w:rPr>
              <w:lastRenderedPageBreak/>
              <w:t>Vpisuje se vrednost dobav blaga in storitev v druge države članice, ki vključuje:</w:t>
            </w:r>
          </w:p>
          <w:p w:rsidR="004B557C" w:rsidRPr="00ED27A8" w:rsidRDefault="004B557C" w:rsidP="00ED27A8">
            <w:pPr>
              <w:jc w:val="both"/>
              <w:rPr>
                <w:rFonts w:ascii="Arial" w:hAnsi="Arial" w:cs="Arial"/>
                <w:sz w:val="20"/>
                <w:szCs w:val="20"/>
              </w:rPr>
            </w:pPr>
          </w:p>
          <w:p w:rsidR="005E2808" w:rsidRPr="00ED27A8" w:rsidRDefault="005E2808" w:rsidP="00ED27A8">
            <w:pPr>
              <w:jc w:val="both"/>
              <w:rPr>
                <w:rFonts w:ascii="Arial" w:hAnsi="Arial" w:cs="Arial"/>
                <w:sz w:val="20"/>
                <w:szCs w:val="20"/>
              </w:rPr>
            </w:pPr>
          </w:p>
          <w:p w:rsidR="004B557C" w:rsidRPr="00ED27A8" w:rsidRDefault="004B557C" w:rsidP="00ED27A8">
            <w:pPr>
              <w:numPr>
                <w:ilvl w:val="0"/>
                <w:numId w:val="3"/>
              </w:numPr>
              <w:jc w:val="both"/>
              <w:rPr>
                <w:rFonts w:ascii="Arial" w:hAnsi="Arial" w:cs="Arial"/>
                <w:sz w:val="20"/>
                <w:szCs w:val="20"/>
              </w:rPr>
            </w:pPr>
            <w:r w:rsidRPr="00ED27A8">
              <w:rPr>
                <w:rFonts w:ascii="Arial" w:hAnsi="Arial" w:cs="Arial"/>
                <w:sz w:val="20"/>
                <w:szCs w:val="20"/>
              </w:rPr>
              <w:t xml:space="preserve">oproščene dobave blaga  davčnim zavezancem, identificiranim za namene DDV v drugih državah članicah, o katerih se poroča v </w:t>
            </w:r>
            <w:proofErr w:type="spellStart"/>
            <w:r w:rsidRPr="00ED27A8">
              <w:rPr>
                <w:rFonts w:ascii="Arial" w:hAnsi="Arial" w:cs="Arial"/>
                <w:sz w:val="20"/>
                <w:szCs w:val="20"/>
              </w:rPr>
              <w:t>rekapitulacijskem</w:t>
            </w:r>
            <w:proofErr w:type="spellEnd"/>
            <w:r w:rsidRPr="00ED27A8">
              <w:rPr>
                <w:rFonts w:ascii="Arial" w:hAnsi="Arial" w:cs="Arial"/>
                <w:sz w:val="20"/>
                <w:szCs w:val="20"/>
              </w:rPr>
              <w:t xml:space="preserve"> poročilu;</w:t>
            </w:r>
          </w:p>
          <w:p w:rsidR="004B557C" w:rsidRPr="00ED27A8" w:rsidRDefault="004B557C" w:rsidP="00ED27A8">
            <w:pPr>
              <w:jc w:val="both"/>
              <w:rPr>
                <w:rFonts w:ascii="Arial" w:hAnsi="Arial" w:cs="Arial"/>
                <w:sz w:val="20"/>
                <w:szCs w:val="20"/>
              </w:rPr>
            </w:pPr>
          </w:p>
          <w:p w:rsidR="00161C2D" w:rsidRPr="00ED27A8" w:rsidRDefault="00161C2D" w:rsidP="00ED27A8">
            <w:pPr>
              <w:ind w:left="360"/>
              <w:jc w:val="both"/>
              <w:rPr>
                <w:rFonts w:ascii="Arial" w:hAnsi="Arial" w:cs="Arial"/>
                <w:sz w:val="20"/>
                <w:szCs w:val="20"/>
              </w:rPr>
            </w:pPr>
          </w:p>
          <w:p w:rsidR="00161C2D" w:rsidRPr="00ED27A8" w:rsidRDefault="00161C2D" w:rsidP="00ED27A8">
            <w:pPr>
              <w:ind w:left="360"/>
              <w:jc w:val="both"/>
              <w:rPr>
                <w:rFonts w:ascii="Arial" w:hAnsi="Arial" w:cs="Arial"/>
                <w:sz w:val="20"/>
                <w:szCs w:val="20"/>
              </w:rPr>
            </w:pPr>
          </w:p>
          <w:p w:rsidR="00161C2D" w:rsidRPr="00ED27A8" w:rsidRDefault="00161C2D" w:rsidP="00ED27A8">
            <w:pPr>
              <w:ind w:left="360"/>
              <w:jc w:val="both"/>
              <w:rPr>
                <w:rFonts w:ascii="Arial" w:hAnsi="Arial" w:cs="Arial"/>
                <w:sz w:val="20"/>
                <w:szCs w:val="20"/>
              </w:rPr>
            </w:pPr>
          </w:p>
          <w:p w:rsidR="00161C2D" w:rsidRPr="00ED27A8" w:rsidRDefault="00161C2D" w:rsidP="00ED27A8">
            <w:pPr>
              <w:ind w:left="360"/>
              <w:jc w:val="both"/>
              <w:rPr>
                <w:rFonts w:ascii="Arial" w:hAnsi="Arial" w:cs="Arial"/>
                <w:sz w:val="20"/>
                <w:szCs w:val="20"/>
              </w:rPr>
            </w:pPr>
          </w:p>
          <w:p w:rsidR="00161C2D" w:rsidRPr="00ED27A8" w:rsidRDefault="00161C2D" w:rsidP="00ED27A8">
            <w:pPr>
              <w:ind w:left="360"/>
              <w:jc w:val="both"/>
              <w:rPr>
                <w:rFonts w:ascii="Arial" w:hAnsi="Arial" w:cs="Arial"/>
                <w:sz w:val="20"/>
                <w:szCs w:val="20"/>
              </w:rPr>
            </w:pPr>
          </w:p>
          <w:p w:rsidR="004B557C" w:rsidRPr="00ED27A8" w:rsidRDefault="004B557C" w:rsidP="00ED27A8">
            <w:pPr>
              <w:numPr>
                <w:ilvl w:val="0"/>
                <w:numId w:val="3"/>
              </w:numPr>
              <w:jc w:val="both"/>
              <w:rPr>
                <w:rFonts w:ascii="Arial" w:hAnsi="Arial" w:cs="Arial"/>
                <w:sz w:val="20"/>
                <w:szCs w:val="20"/>
              </w:rPr>
            </w:pPr>
            <w:r w:rsidRPr="00ED27A8">
              <w:rPr>
                <w:rFonts w:ascii="Arial" w:hAnsi="Arial" w:cs="Arial"/>
                <w:sz w:val="20"/>
                <w:szCs w:val="20"/>
              </w:rPr>
              <w:t xml:space="preserve">oproščene tristranske dobave blaga znotraj </w:t>
            </w:r>
            <w:r w:rsidR="00960793" w:rsidRPr="00ED27A8">
              <w:rPr>
                <w:rFonts w:ascii="Arial" w:hAnsi="Arial" w:cs="Arial"/>
                <w:sz w:val="20"/>
                <w:szCs w:val="20"/>
              </w:rPr>
              <w:t>Unije</w:t>
            </w:r>
            <w:r w:rsidRPr="00ED27A8">
              <w:rPr>
                <w:rFonts w:ascii="Arial" w:hAnsi="Arial" w:cs="Arial"/>
                <w:sz w:val="20"/>
                <w:szCs w:val="20"/>
              </w:rPr>
              <w:t>;</w:t>
            </w:r>
          </w:p>
          <w:p w:rsidR="00A560A6" w:rsidRPr="00ED27A8" w:rsidRDefault="00A560A6" w:rsidP="00ED27A8">
            <w:pPr>
              <w:jc w:val="both"/>
              <w:rPr>
                <w:rFonts w:ascii="Arial" w:hAnsi="Arial" w:cs="Arial"/>
                <w:sz w:val="20"/>
                <w:szCs w:val="20"/>
              </w:rPr>
            </w:pPr>
          </w:p>
          <w:p w:rsidR="00A560A6" w:rsidRPr="00ED27A8" w:rsidRDefault="00A560A6" w:rsidP="00ED27A8">
            <w:pPr>
              <w:numPr>
                <w:ilvl w:val="0"/>
                <w:numId w:val="3"/>
              </w:numPr>
              <w:jc w:val="both"/>
              <w:rPr>
                <w:rFonts w:ascii="Arial" w:hAnsi="Arial" w:cs="Arial"/>
                <w:sz w:val="20"/>
                <w:szCs w:val="20"/>
              </w:rPr>
            </w:pPr>
            <w:r w:rsidRPr="00ED27A8">
              <w:rPr>
                <w:rFonts w:ascii="Arial" w:hAnsi="Arial" w:cs="Arial"/>
                <w:sz w:val="20"/>
                <w:szCs w:val="20"/>
              </w:rPr>
              <w:t>storitv</w:t>
            </w:r>
            <w:r w:rsidR="00DE449C" w:rsidRPr="00ED27A8">
              <w:rPr>
                <w:rFonts w:ascii="Arial" w:hAnsi="Arial" w:cs="Arial"/>
                <w:sz w:val="20"/>
                <w:szCs w:val="20"/>
              </w:rPr>
              <w:t>e</w:t>
            </w:r>
            <w:r w:rsidR="00005866" w:rsidRPr="00ED27A8">
              <w:rPr>
                <w:rFonts w:ascii="Arial" w:hAnsi="Arial" w:cs="Arial"/>
                <w:sz w:val="20"/>
                <w:szCs w:val="20"/>
              </w:rPr>
              <w:t xml:space="preserve">, opravljene na ozemlju druge države članice, za katere je </w:t>
            </w:r>
            <w:r w:rsidRPr="00ED27A8">
              <w:rPr>
                <w:rFonts w:ascii="Arial" w:hAnsi="Arial" w:cs="Arial"/>
                <w:sz w:val="20"/>
                <w:szCs w:val="20"/>
              </w:rPr>
              <w:t>plačnik DDV v skladu s 196. členom Direktive Sveta 2006/112/ES izključno prejemnik storite</w:t>
            </w:r>
            <w:r w:rsidR="00BA747F">
              <w:rPr>
                <w:rFonts w:ascii="Arial" w:hAnsi="Arial" w:cs="Arial"/>
                <w:sz w:val="20"/>
                <w:szCs w:val="20"/>
              </w:rPr>
              <w:t>v</w:t>
            </w:r>
            <w:r w:rsidR="00EE5AA9" w:rsidRPr="00ED27A8">
              <w:rPr>
                <w:rFonts w:ascii="Arial" w:hAnsi="Arial" w:cs="Arial"/>
                <w:sz w:val="20"/>
                <w:szCs w:val="20"/>
              </w:rPr>
              <w:t xml:space="preserve">, o katerih </w:t>
            </w:r>
            <w:r w:rsidR="00CE5382" w:rsidRPr="00ED27A8">
              <w:rPr>
                <w:rFonts w:ascii="Arial" w:hAnsi="Arial" w:cs="Arial"/>
                <w:sz w:val="20"/>
                <w:szCs w:val="20"/>
              </w:rPr>
              <w:t xml:space="preserve">se poroča v </w:t>
            </w:r>
            <w:proofErr w:type="spellStart"/>
            <w:r w:rsidR="00CE5382" w:rsidRPr="00ED27A8">
              <w:rPr>
                <w:rFonts w:ascii="Arial" w:hAnsi="Arial" w:cs="Arial"/>
                <w:sz w:val="20"/>
                <w:szCs w:val="20"/>
              </w:rPr>
              <w:t>r</w:t>
            </w:r>
            <w:r w:rsidR="00EE5AA9" w:rsidRPr="00ED27A8">
              <w:rPr>
                <w:rFonts w:ascii="Arial" w:hAnsi="Arial" w:cs="Arial"/>
                <w:sz w:val="20"/>
                <w:szCs w:val="20"/>
              </w:rPr>
              <w:t>ekapitulacijskem</w:t>
            </w:r>
            <w:proofErr w:type="spellEnd"/>
            <w:r w:rsidR="00EE5AA9" w:rsidRPr="00ED27A8">
              <w:rPr>
                <w:rFonts w:ascii="Arial" w:hAnsi="Arial" w:cs="Arial"/>
                <w:sz w:val="20"/>
                <w:szCs w:val="20"/>
              </w:rPr>
              <w:t xml:space="preserve"> poročilu</w:t>
            </w:r>
            <w:r w:rsidRPr="00ED27A8">
              <w:rPr>
                <w:rFonts w:ascii="Arial" w:hAnsi="Arial" w:cs="Arial"/>
                <w:sz w:val="20"/>
                <w:szCs w:val="20"/>
              </w:rPr>
              <w:t>;</w:t>
            </w:r>
          </w:p>
          <w:p w:rsidR="004B557C" w:rsidRPr="00ED27A8" w:rsidRDefault="004B557C" w:rsidP="00ED27A8">
            <w:pPr>
              <w:jc w:val="both"/>
              <w:rPr>
                <w:rFonts w:ascii="Arial" w:hAnsi="Arial" w:cs="Arial"/>
                <w:sz w:val="20"/>
                <w:szCs w:val="20"/>
              </w:rPr>
            </w:pPr>
          </w:p>
          <w:p w:rsidR="004B557C" w:rsidRPr="00ED27A8" w:rsidRDefault="004B557C" w:rsidP="00ED27A8">
            <w:pPr>
              <w:numPr>
                <w:ilvl w:val="0"/>
                <w:numId w:val="3"/>
              </w:numPr>
              <w:jc w:val="both"/>
              <w:rPr>
                <w:rFonts w:ascii="Arial" w:hAnsi="Arial" w:cs="Arial"/>
                <w:sz w:val="20"/>
                <w:szCs w:val="20"/>
              </w:rPr>
            </w:pPr>
            <w:r w:rsidRPr="00ED27A8">
              <w:rPr>
                <w:rFonts w:ascii="Arial" w:hAnsi="Arial" w:cs="Arial"/>
                <w:sz w:val="20"/>
                <w:szCs w:val="20"/>
              </w:rPr>
              <w:t>prenos blaga, ki je del poslovnih sredstev davčnega zavezanca, ki ga opravi davčni zavezanec v drugo državo članico</w:t>
            </w:r>
            <w:r w:rsidR="00BA747F">
              <w:rPr>
                <w:rFonts w:ascii="Arial" w:hAnsi="Arial" w:cs="Arial"/>
                <w:sz w:val="20"/>
                <w:szCs w:val="20"/>
              </w:rPr>
              <w:t xml:space="preserve"> in</w:t>
            </w:r>
            <w:r w:rsidRPr="00ED27A8">
              <w:rPr>
                <w:rFonts w:ascii="Arial" w:hAnsi="Arial" w:cs="Arial"/>
                <w:sz w:val="20"/>
                <w:szCs w:val="20"/>
              </w:rPr>
              <w:t xml:space="preserve"> ki se šteje za dobavo blaga v drugo državo članico, opravljeno za plačilo</w:t>
            </w:r>
            <w:r w:rsidR="00BA747F">
              <w:rPr>
                <w:rFonts w:ascii="Arial" w:hAnsi="Arial" w:cs="Arial"/>
                <w:sz w:val="20"/>
                <w:szCs w:val="20"/>
              </w:rPr>
              <w:t>;</w:t>
            </w:r>
          </w:p>
          <w:p w:rsidR="007763BD" w:rsidRPr="00ED27A8" w:rsidRDefault="007763BD" w:rsidP="00ED27A8">
            <w:pPr>
              <w:ind w:left="360"/>
              <w:jc w:val="both"/>
              <w:rPr>
                <w:rFonts w:ascii="Arial" w:hAnsi="Arial" w:cs="Arial"/>
                <w:sz w:val="20"/>
                <w:szCs w:val="20"/>
              </w:rPr>
            </w:pPr>
          </w:p>
          <w:p w:rsidR="007763BD" w:rsidRPr="00ED27A8" w:rsidRDefault="00960793" w:rsidP="00ED27A8">
            <w:pPr>
              <w:numPr>
                <w:ilvl w:val="0"/>
                <w:numId w:val="3"/>
              </w:numPr>
              <w:jc w:val="both"/>
              <w:rPr>
                <w:rFonts w:ascii="Arial" w:hAnsi="Arial" w:cs="Arial"/>
                <w:sz w:val="20"/>
                <w:szCs w:val="20"/>
              </w:rPr>
            </w:pPr>
            <w:r w:rsidRPr="00ED27A8">
              <w:rPr>
                <w:rFonts w:ascii="Arial" w:hAnsi="Arial" w:cs="Arial"/>
                <w:sz w:val="20"/>
                <w:szCs w:val="20"/>
              </w:rPr>
              <w:t xml:space="preserve">oproščene dobave blaga znotraj Unije po carinskih postopkih </w:t>
            </w:r>
            <w:smartTag w:uri="urn:schemas-microsoft-com:office:smarttags" w:element="metricconverter">
              <w:smartTagPr>
                <w:attr w:name="ProductID" w:val="42 in"/>
              </w:smartTagPr>
              <w:r w:rsidRPr="00ED27A8">
                <w:rPr>
                  <w:rFonts w:ascii="Arial" w:hAnsi="Arial" w:cs="Arial"/>
                  <w:sz w:val="20"/>
                  <w:szCs w:val="20"/>
                </w:rPr>
                <w:t>42 in</w:t>
              </w:r>
            </w:smartTag>
            <w:r w:rsidRPr="00ED27A8">
              <w:rPr>
                <w:rFonts w:ascii="Arial" w:hAnsi="Arial" w:cs="Arial"/>
                <w:sz w:val="20"/>
                <w:szCs w:val="20"/>
              </w:rPr>
              <w:t xml:space="preserve"> 63</w:t>
            </w:r>
            <w:r w:rsidR="00BA747F">
              <w:rPr>
                <w:rFonts w:ascii="Arial" w:hAnsi="Arial" w:cs="Arial"/>
                <w:sz w:val="20"/>
                <w:szCs w:val="20"/>
              </w:rPr>
              <w:t>.</w:t>
            </w:r>
          </w:p>
        </w:tc>
        <w:tc>
          <w:tcPr>
            <w:tcW w:w="4606" w:type="dxa"/>
          </w:tcPr>
          <w:p w:rsidR="004B557C" w:rsidRPr="00ED27A8" w:rsidRDefault="00C835F4" w:rsidP="00ED27A8">
            <w:pPr>
              <w:jc w:val="both"/>
              <w:rPr>
                <w:rFonts w:ascii="Arial" w:hAnsi="Arial" w:cs="Arial"/>
                <w:sz w:val="20"/>
                <w:szCs w:val="20"/>
              </w:rPr>
            </w:pPr>
            <w:r w:rsidRPr="00ED27A8">
              <w:rPr>
                <w:rFonts w:ascii="Arial" w:hAnsi="Arial" w:cs="Arial"/>
                <w:sz w:val="20"/>
                <w:szCs w:val="20"/>
              </w:rPr>
              <w:t xml:space="preserve">Ne vpisuje se vrednost prejetih predplačil za dobave blaga </w:t>
            </w:r>
            <w:r w:rsidR="005E2808" w:rsidRPr="00ED27A8">
              <w:rPr>
                <w:rFonts w:ascii="Arial" w:hAnsi="Arial" w:cs="Arial"/>
                <w:sz w:val="20"/>
                <w:szCs w:val="20"/>
              </w:rPr>
              <w:t xml:space="preserve">davčnim zavezancem </w:t>
            </w:r>
            <w:r w:rsidRPr="00ED27A8">
              <w:rPr>
                <w:rFonts w:ascii="Arial" w:hAnsi="Arial" w:cs="Arial"/>
                <w:sz w:val="20"/>
                <w:szCs w:val="20"/>
              </w:rPr>
              <w:t>v druge države članice.</w:t>
            </w:r>
          </w:p>
          <w:p w:rsidR="00C835F4" w:rsidRPr="00ED27A8" w:rsidRDefault="00C835F4" w:rsidP="00ED27A8">
            <w:pPr>
              <w:jc w:val="both"/>
              <w:rPr>
                <w:rFonts w:ascii="Arial" w:hAnsi="Arial" w:cs="Arial"/>
                <w:sz w:val="20"/>
                <w:szCs w:val="20"/>
              </w:rPr>
            </w:pPr>
          </w:p>
          <w:p w:rsidR="00C835F4" w:rsidRPr="00ED27A8" w:rsidRDefault="00574036" w:rsidP="00ED27A8">
            <w:pPr>
              <w:jc w:val="both"/>
              <w:rPr>
                <w:rFonts w:ascii="Arial" w:hAnsi="Arial" w:cs="Arial"/>
                <w:sz w:val="20"/>
                <w:szCs w:val="20"/>
              </w:rPr>
            </w:pPr>
            <w:r w:rsidRPr="00ED27A8">
              <w:rPr>
                <w:rFonts w:ascii="Arial" w:hAnsi="Arial" w:cs="Arial"/>
                <w:sz w:val="20"/>
                <w:szCs w:val="20"/>
              </w:rPr>
              <w:t xml:space="preserve">Vpisuje se tudi vrednost dobav ali prenosa blaga v drugo državo članico, če davčni zavezanec </w:t>
            </w:r>
            <w:r w:rsidR="00161C2D" w:rsidRPr="00ED27A8">
              <w:rPr>
                <w:rFonts w:ascii="Arial" w:hAnsi="Arial" w:cs="Arial"/>
                <w:sz w:val="20"/>
                <w:szCs w:val="20"/>
              </w:rPr>
              <w:t xml:space="preserve">ob uvozu uveljavlja pravico do prenosa obdavčitve v drugo državo članico, ugotovljeno na podlagi  računov, ki jih uvoznik izda prejemniku blaga oziroma v primeru dobave samemu sebi v drugo državo članico carinska vrednost blaga povečana za morebitne obračunane carinske in </w:t>
            </w:r>
            <w:proofErr w:type="spellStart"/>
            <w:r w:rsidR="00161C2D" w:rsidRPr="00ED27A8">
              <w:rPr>
                <w:rFonts w:ascii="Arial" w:hAnsi="Arial" w:cs="Arial"/>
                <w:sz w:val="20"/>
                <w:szCs w:val="20"/>
              </w:rPr>
              <w:t>antidumpinške</w:t>
            </w:r>
            <w:proofErr w:type="spellEnd"/>
            <w:r w:rsidR="00161C2D" w:rsidRPr="00ED27A8">
              <w:rPr>
                <w:rFonts w:ascii="Arial" w:hAnsi="Arial" w:cs="Arial"/>
                <w:sz w:val="20"/>
                <w:szCs w:val="20"/>
              </w:rPr>
              <w:t xml:space="preserve"> dajatve.</w:t>
            </w:r>
          </w:p>
          <w:p w:rsidR="00C835F4" w:rsidRPr="00ED27A8" w:rsidRDefault="00C835F4" w:rsidP="00ED27A8">
            <w:pPr>
              <w:jc w:val="both"/>
              <w:rPr>
                <w:rFonts w:ascii="Arial" w:hAnsi="Arial" w:cs="Arial"/>
                <w:sz w:val="20"/>
                <w:szCs w:val="20"/>
              </w:rPr>
            </w:pPr>
          </w:p>
          <w:p w:rsidR="00005866" w:rsidRPr="00ED27A8" w:rsidRDefault="00015569" w:rsidP="00ED27A8">
            <w:pPr>
              <w:jc w:val="both"/>
              <w:rPr>
                <w:rFonts w:ascii="Arial" w:hAnsi="Arial" w:cs="Arial"/>
                <w:sz w:val="20"/>
                <w:szCs w:val="20"/>
              </w:rPr>
            </w:pPr>
            <w:r w:rsidRPr="00ED27A8">
              <w:rPr>
                <w:rFonts w:ascii="Arial" w:hAnsi="Arial" w:cs="Arial"/>
                <w:sz w:val="20"/>
                <w:szCs w:val="20"/>
              </w:rPr>
              <w:t>Ne vpisujejo se storitve, ki bi bile oproščene plačila DDV v državi članici, v ka</w:t>
            </w:r>
            <w:r w:rsidR="00DE449C" w:rsidRPr="00ED27A8">
              <w:rPr>
                <w:rFonts w:ascii="Arial" w:hAnsi="Arial" w:cs="Arial"/>
                <w:sz w:val="20"/>
                <w:szCs w:val="20"/>
              </w:rPr>
              <w:t>teri je transakcija obdavčljiva.</w:t>
            </w:r>
          </w:p>
          <w:p w:rsidR="00DE449C" w:rsidRPr="00ED27A8" w:rsidRDefault="00DE449C" w:rsidP="00ED27A8">
            <w:pPr>
              <w:jc w:val="both"/>
              <w:rPr>
                <w:rFonts w:ascii="Arial" w:hAnsi="Arial" w:cs="Arial"/>
                <w:sz w:val="20"/>
                <w:szCs w:val="20"/>
              </w:rPr>
            </w:pPr>
          </w:p>
          <w:p w:rsidR="00005866" w:rsidRPr="00ED27A8" w:rsidRDefault="00DE449C" w:rsidP="00ED27A8">
            <w:pPr>
              <w:jc w:val="both"/>
              <w:rPr>
                <w:rFonts w:ascii="Arial" w:hAnsi="Arial" w:cs="Arial"/>
                <w:sz w:val="20"/>
                <w:szCs w:val="20"/>
              </w:rPr>
            </w:pPr>
            <w:r w:rsidRPr="00ED27A8">
              <w:rPr>
                <w:rFonts w:ascii="Arial" w:hAnsi="Arial" w:cs="Arial"/>
                <w:sz w:val="20"/>
                <w:szCs w:val="20"/>
              </w:rPr>
              <w:t>Vpisuje se vrednost storitev, ki so obdavčene v državi članici, v kateri je transakcija obdavčljiva, tudi če so te storitve v Sloveniji oproščene plačila DDV.</w:t>
            </w:r>
          </w:p>
          <w:p w:rsidR="00005866" w:rsidRPr="00ED27A8" w:rsidRDefault="00005866" w:rsidP="00ED27A8">
            <w:pPr>
              <w:jc w:val="both"/>
              <w:rPr>
                <w:rFonts w:ascii="Arial" w:hAnsi="Arial" w:cs="Arial"/>
                <w:sz w:val="20"/>
                <w:szCs w:val="20"/>
              </w:rPr>
            </w:pPr>
          </w:p>
          <w:p w:rsidR="00015569" w:rsidRPr="00ED27A8" w:rsidRDefault="00015569" w:rsidP="00ED27A8">
            <w:pPr>
              <w:jc w:val="both"/>
              <w:rPr>
                <w:rFonts w:ascii="Arial" w:hAnsi="Arial" w:cs="Arial"/>
                <w:sz w:val="20"/>
                <w:szCs w:val="20"/>
              </w:rPr>
            </w:pPr>
          </w:p>
          <w:p w:rsidR="00C835F4" w:rsidRPr="00ED27A8" w:rsidRDefault="00C835F4" w:rsidP="00ED27A8">
            <w:pPr>
              <w:jc w:val="both"/>
              <w:rPr>
                <w:rFonts w:ascii="Arial" w:hAnsi="Arial" w:cs="Arial"/>
                <w:sz w:val="20"/>
                <w:szCs w:val="20"/>
              </w:rPr>
            </w:pPr>
            <w:r w:rsidRPr="00ED27A8">
              <w:rPr>
                <w:rFonts w:ascii="Arial" w:hAnsi="Arial" w:cs="Arial"/>
                <w:sz w:val="20"/>
                <w:szCs w:val="20"/>
              </w:rPr>
              <w:t>Ne vpisuje se prenosa blaga v drugo državo članico z namenom vzpostavitve zaloge blaga pri kupcu, dokler ni opravljena obdavčena pridobitev blaga v namembni državi članici.</w:t>
            </w:r>
          </w:p>
          <w:p w:rsidR="00960793" w:rsidRPr="00ED27A8" w:rsidRDefault="00960793" w:rsidP="00ED27A8">
            <w:pPr>
              <w:jc w:val="both"/>
              <w:rPr>
                <w:rFonts w:ascii="Arial" w:hAnsi="Arial" w:cs="Arial"/>
                <w:sz w:val="20"/>
                <w:szCs w:val="20"/>
              </w:rPr>
            </w:pPr>
          </w:p>
          <w:p w:rsidR="00EE5AA9" w:rsidRPr="00ED27A8" w:rsidRDefault="00EE5AA9" w:rsidP="00ED27A8">
            <w:pPr>
              <w:jc w:val="both"/>
              <w:rPr>
                <w:rFonts w:ascii="Arial" w:hAnsi="Arial" w:cs="Arial"/>
                <w:color w:val="FF0000"/>
                <w:sz w:val="20"/>
                <w:szCs w:val="20"/>
              </w:rPr>
            </w:pPr>
          </w:p>
          <w:p w:rsidR="00960793" w:rsidRPr="00ED27A8" w:rsidRDefault="00960793" w:rsidP="00ED27A8">
            <w:pPr>
              <w:jc w:val="both"/>
              <w:rPr>
                <w:rFonts w:ascii="Arial" w:hAnsi="Arial" w:cs="Arial"/>
                <w:sz w:val="20"/>
                <w:szCs w:val="20"/>
              </w:rPr>
            </w:pPr>
          </w:p>
        </w:tc>
      </w:tr>
    </w:tbl>
    <w:p w:rsidR="0084329C" w:rsidRDefault="0084329C" w:rsidP="001473F3">
      <w:pPr>
        <w:jc w:val="both"/>
        <w:rPr>
          <w:rFonts w:ascii="Arial" w:hAnsi="Arial" w:cs="Arial"/>
          <w:sz w:val="20"/>
          <w:szCs w:val="20"/>
        </w:rPr>
      </w:pPr>
    </w:p>
    <w:p w:rsidR="00C835F4" w:rsidRPr="00C835F4" w:rsidRDefault="00C835F4" w:rsidP="00CB1822">
      <w:pPr>
        <w:jc w:val="both"/>
        <w:outlineLvl w:val="0"/>
        <w:rPr>
          <w:rFonts w:ascii="Arial" w:hAnsi="Arial" w:cs="Arial"/>
          <w:b/>
          <w:sz w:val="20"/>
          <w:szCs w:val="20"/>
        </w:rPr>
      </w:pPr>
      <w:r w:rsidRPr="00C835F4">
        <w:rPr>
          <w:rFonts w:ascii="Arial" w:hAnsi="Arial" w:cs="Arial"/>
          <w:b/>
          <w:sz w:val="20"/>
          <w:szCs w:val="20"/>
        </w:rPr>
        <w:t>Polje 13</w:t>
      </w:r>
    </w:p>
    <w:p w:rsidR="00C835F4" w:rsidRDefault="00C835F4" w:rsidP="00CB1822">
      <w:pPr>
        <w:jc w:val="both"/>
        <w:outlineLvl w:val="0"/>
        <w:rPr>
          <w:rFonts w:ascii="Arial" w:hAnsi="Arial" w:cs="Arial"/>
          <w:sz w:val="20"/>
          <w:szCs w:val="20"/>
        </w:rPr>
      </w:pPr>
      <w:r w:rsidRPr="00C835F4">
        <w:rPr>
          <w:rFonts w:ascii="Arial" w:hAnsi="Arial" w:cs="Arial"/>
          <w:b/>
          <w:sz w:val="20"/>
          <w:szCs w:val="20"/>
        </w:rPr>
        <w:t>Prodaja blaga na daljavo</w:t>
      </w:r>
    </w:p>
    <w:p w:rsidR="00C835F4" w:rsidRDefault="00C835F4" w:rsidP="001473F3">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4680"/>
      </w:tblGrid>
      <w:tr w:rsidR="00C835F4" w:rsidRPr="00ED27A8" w:rsidTr="00ED27A8">
        <w:tc>
          <w:tcPr>
            <w:tcW w:w="4608" w:type="dxa"/>
          </w:tcPr>
          <w:p w:rsidR="00C835F4" w:rsidRPr="00ED27A8" w:rsidRDefault="00C835F4" w:rsidP="00ED27A8">
            <w:pPr>
              <w:jc w:val="both"/>
              <w:rPr>
                <w:rFonts w:ascii="Arial" w:hAnsi="Arial" w:cs="Arial"/>
                <w:sz w:val="20"/>
                <w:szCs w:val="20"/>
              </w:rPr>
            </w:pPr>
            <w:r w:rsidRPr="00ED27A8">
              <w:rPr>
                <w:rFonts w:ascii="Arial" w:hAnsi="Arial" w:cs="Arial"/>
                <w:sz w:val="20"/>
                <w:szCs w:val="20"/>
              </w:rPr>
              <w:t>Vsebina polja</w:t>
            </w:r>
          </w:p>
        </w:tc>
        <w:tc>
          <w:tcPr>
            <w:tcW w:w="4680" w:type="dxa"/>
          </w:tcPr>
          <w:p w:rsidR="00C835F4" w:rsidRPr="00ED27A8" w:rsidRDefault="00C835F4" w:rsidP="00ED27A8">
            <w:pPr>
              <w:jc w:val="both"/>
              <w:rPr>
                <w:rFonts w:ascii="Arial" w:hAnsi="Arial" w:cs="Arial"/>
                <w:sz w:val="20"/>
                <w:szCs w:val="20"/>
              </w:rPr>
            </w:pPr>
            <w:r w:rsidRPr="00ED27A8">
              <w:rPr>
                <w:rFonts w:ascii="Arial" w:hAnsi="Arial" w:cs="Arial"/>
                <w:sz w:val="20"/>
                <w:szCs w:val="20"/>
              </w:rPr>
              <w:t>Posebnosti in opozorila</w:t>
            </w:r>
          </w:p>
        </w:tc>
      </w:tr>
      <w:tr w:rsidR="00C835F4" w:rsidRPr="00ED27A8" w:rsidTr="00ED27A8">
        <w:tc>
          <w:tcPr>
            <w:tcW w:w="4608" w:type="dxa"/>
          </w:tcPr>
          <w:p w:rsidR="00C835F4" w:rsidRPr="00ED27A8" w:rsidRDefault="00C835F4" w:rsidP="00ED27A8">
            <w:pPr>
              <w:jc w:val="both"/>
              <w:rPr>
                <w:rFonts w:ascii="Arial" w:hAnsi="Arial" w:cs="Arial"/>
                <w:sz w:val="20"/>
                <w:szCs w:val="20"/>
              </w:rPr>
            </w:pPr>
            <w:r w:rsidRPr="00ED27A8">
              <w:rPr>
                <w:rFonts w:ascii="Arial" w:hAnsi="Arial" w:cs="Arial"/>
                <w:sz w:val="20"/>
                <w:szCs w:val="20"/>
              </w:rPr>
              <w:t>Vpisuje se vrednost blaga, ki ga odpošlje ali odpelje dobavitelj ali druga oseba za njegov račun iz Slovenije v drugo državo članico in je tam nastala obveznost za obračun DDV, ker je bil presežen vrednostni limit, do katerega ni treba obračunati DDV v tej državi članici, oziroma se je davčni zavezanec prostovoljno identificiral za namene DDV v tej državi članici.</w:t>
            </w:r>
          </w:p>
        </w:tc>
        <w:tc>
          <w:tcPr>
            <w:tcW w:w="4680" w:type="dxa"/>
          </w:tcPr>
          <w:p w:rsidR="005B1B94" w:rsidRPr="00ED27A8" w:rsidRDefault="004C0BDA" w:rsidP="00ED27A8">
            <w:pPr>
              <w:jc w:val="both"/>
              <w:rPr>
                <w:rFonts w:ascii="Verdana" w:hAnsi="Verdana"/>
                <w:color w:val="323232"/>
                <w:sz w:val="17"/>
                <w:szCs w:val="17"/>
              </w:rPr>
            </w:pPr>
            <w:r w:rsidRPr="00ED27A8">
              <w:rPr>
                <w:rFonts w:ascii="Arial" w:hAnsi="Arial" w:cs="Arial"/>
                <w:sz w:val="20"/>
                <w:szCs w:val="20"/>
              </w:rPr>
              <w:t>Vrednostni</w:t>
            </w:r>
            <w:r w:rsidR="005B1B94" w:rsidRPr="00ED27A8">
              <w:rPr>
                <w:rFonts w:ascii="Arial" w:hAnsi="Arial" w:cs="Arial"/>
                <w:sz w:val="20"/>
                <w:szCs w:val="20"/>
              </w:rPr>
              <w:t xml:space="preserve"> limiti v posameznih državah članicah pri prodaji blaga na daljavo so dostopni na spletni povezavi:</w:t>
            </w:r>
            <w:r w:rsidR="003E441A" w:rsidRPr="00ED27A8">
              <w:rPr>
                <w:rFonts w:ascii="Verdana" w:hAnsi="Verdana"/>
                <w:color w:val="323232"/>
                <w:sz w:val="17"/>
                <w:szCs w:val="17"/>
              </w:rPr>
              <w:t xml:space="preserve"> </w:t>
            </w:r>
          </w:p>
          <w:p w:rsidR="002C7033" w:rsidRPr="00ED27A8" w:rsidRDefault="002C7033" w:rsidP="00ED27A8">
            <w:pPr>
              <w:jc w:val="both"/>
              <w:rPr>
                <w:rFonts w:ascii="Verdana" w:hAnsi="Verdana"/>
                <w:color w:val="323232"/>
                <w:sz w:val="17"/>
                <w:szCs w:val="17"/>
              </w:rPr>
            </w:pPr>
          </w:p>
          <w:p w:rsidR="006E267D" w:rsidRDefault="00710A98" w:rsidP="006E267D">
            <w:pPr>
              <w:jc w:val="both"/>
              <w:rPr>
                <w:rFonts w:ascii="Arial" w:hAnsi="Arial" w:cs="Arial"/>
                <w:sz w:val="20"/>
                <w:szCs w:val="20"/>
              </w:rPr>
            </w:pPr>
            <w:hyperlink r:id="rId7" w:history="1">
              <w:r w:rsidR="006E267D" w:rsidRPr="003A1805">
                <w:rPr>
                  <w:rStyle w:val="Hiperpovezava"/>
                  <w:rFonts w:ascii="Arial" w:hAnsi="Arial" w:cs="Arial"/>
                  <w:sz w:val="20"/>
                  <w:szCs w:val="20"/>
                </w:rPr>
                <w:t>http://ec.europa.eu/taxation_customs/resources/documents/taxation/vat/traders/vat_community/vat_in_ec_annexi.pdf</w:t>
              </w:r>
            </w:hyperlink>
          </w:p>
          <w:p w:rsidR="006E267D" w:rsidRPr="00ED27A8" w:rsidRDefault="006E267D" w:rsidP="006E267D">
            <w:pPr>
              <w:jc w:val="both"/>
              <w:rPr>
                <w:rFonts w:ascii="Arial" w:hAnsi="Arial" w:cs="Arial"/>
                <w:sz w:val="20"/>
                <w:szCs w:val="20"/>
              </w:rPr>
            </w:pPr>
          </w:p>
        </w:tc>
      </w:tr>
    </w:tbl>
    <w:p w:rsidR="00956C04" w:rsidRDefault="00956C04" w:rsidP="001473F3">
      <w:pPr>
        <w:jc w:val="both"/>
        <w:rPr>
          <w:rFonts w:ascii="Arial" w:hAnsi="Arial" w:cs="Arial"/>
          <w:sz w:val="20"/>
          <w:szCs w:val="20"/>
        </w:rPr>
      </w:pPr>
      <w:r>
        <w:rPr>
          <w:rFonts w:ascii="Arial" w:hAnsi="Arial" w:cs="Arial"/>
          <w:sz w:val="20"/>
          <w:szCs w:val="20"/>
        </w:rPr>
        <w:t xml:space="preserve"> </w:t>
      </w:r>
    </w:p>
    <w:p w:rsidR="005B1B94" w:rsidRPr="005B1B94" w:rsidRDefault="005B1B94" w:rsidP="00CB1822">
      <w:pPr>
        <w:jc w:val="both"/>
        <w:outlineLvl w:val="0"/>
        <w:rPr>
          <w:rFonts w:ascii="Arial" w:hAnsi="Arial" w:cs="Arial"/>
          <w:b/>
          <w:sz w:val="20"/>
          <w:szCs w:val="20"/>
        </w:rPr>
      </w:pPr>
      <w:r w:rsidRPr="005B1B94">
        <w:rPr>
          <w:rFonts w:ascii="Arial" w:hAnsi="Arial" w:cs="Arial"/>
          <w:b/>
          <w:sz w:val="20"/>
          <w:szCs w:val="20"/>
        </w:rPr>
        <w:t>Polje 14</w:t>
      </w:r>
    </w:p>
    <w:p w:rsidR="005B1B94" w:rsidRDefault="005B1B94" w:rsidP="00CB1822">
      <w:pPr>
        <w:jc w:val="both"/>
        <w:outlineLvl w:val="0"/>
        <w:rPr>
          <w:rFonts w:ascii="Arial" w:hAnsi="Arial" w:cs="Arial"/>
          <w:sz w:val="20"/>
          <w:szCs w:val="20"/>
        </w:rPr>
      </w:pPr>
      <w:r w:rsidRPr="005B1B94">
        <w:rPr>
          <w:rFonts w:ascii="Arial" w:hAnsi="Arial" w:cs="Arial"/>
          <w:b/>
          <w:sz w:val="20"/>
          <w:szCs w:val="20"/>
        </w:rPr>
        <w:t xml:space="preserve">Montaža in </w:t>
      </w:r>
      <w:proofErr w:type="spellStart"/>
      <w:r w:rsidRPr="005B1B94">
        <w:rPr>
          <w:rFonts w:ascii="Arial" w:hAnsi="Arial" w:cs="Arial"/>
          <w:b/>
          <w:sz w:val="20"/>
          <w:szCs w:val="20"/>
        </w:rPr>
        <w:t>instaliranje</w:t>
      </w:r>
      <w:proofErr w:type="spellEnd"/>
      <w:r w:rsidRPr="005B1B94">
        <w:rPr>
          <w:rFonts w:ascii="Arial" w:hAnsi="Arial" w:cs="Arial"/>
          <w:b/>
          <w:sz w:val="20"/>
          <w:szCs w:val="20"/>
        </w:rPr>
        <w:t xml:space="preserve"> blaga v drugi državi članici</w:t>
      </w:r>
    </w:p>
    <w:p w:rsidR="005B1B94" w:rsidRDefault="005B1B94" w:rsidP="001473F3">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5B1B94" w:rsidRPr="00ED27A8" w:rsidTr="00ED27A8">
        <w:tc>
          <w:tcPr>
            <w:tcW w:w="4606" w:type="dxa"/>
          </w:tcPr>
          <w:p w:rsidR="005B1B94" w:rsidRPr="00ED27A8" w:rsidRDefault="005B1B94" w:rsidP="00ED27A8">
            <w:pPr>
              <w:jc w:val="both"/>
              <w:rPr>
                <w:rFonts w:ascii="Arial" w:hAnsi="Arial" w:cs="Arial"/>
                <w:sz w:val="20"/>
                <w:szCs w:val="20"/>
              </w:rPr>
            </w:pPr>
            <w:r w:rsidRPr="00ED27A8">
              <w:rPr>
                <w:rFonts w:ascii="Arial" w:hAnsi="Arial" w:cs="Arial"/>
                <w:sz w:val="20"/>
                <w:szCs w:val="20"/>
              </w:rPr>
              <w:t>Vsebina polja</w:t>
            </w:r>
          </w:p>
        </w:tc>
        <w:tc>
          <w:tcPr>
            <w:tcW w:w="4606" w:type="dxa"/>
          </w:tcPr>
          <w:p w:rsidR="005B1B94" w:rsidRPr="00ED27A8" w:rsidRDefault="005B1B94" w:rsidP="00ED27A8">
            <w:pPr>
              <w:jc w:val="both"/>
              <w:rPr>
                <w:rFonts w:ascii="Arial" w:hAnsi="Arial" w:cs="Arial"/>
                <w:sz w:val="20"/>
                <w:szCs w:val="20"/>
              </w:rPr>
            </w:pPr>
            <w:r w:rsidRPr="00ED27A8">
              <w:rPr>
                <w:rFonts w:ascii="Arial" w:hAnsi="Arial" w:cs="Arial"/>
                <w:sz w:val="20"/>
                <w:szCs w:val="20"/>
              </w:rPr>
              <w:t>Posebnosti in opozorila</w:t>
            </w:r>
          </w:p>
        </w:tc>
      </w:tr>
      <w:tr w:rsidR="005B1B94" w:rsidRPr="00ED27A8" w:rsidTr="00ED27A8">
        <w:tc>
          <w:tcPr>
            <w:tcW w:w="4606" w:type="dxa"/>
          </w:tcPr>
          <w:p w:rsidR="005B1B94" w:rsidRPr="00ED27A8" w:rsidRDefault="005B1B94" w:rsidP="00ED27A8">
            <w:pPr>
              <w:jc w:val="both"/>
              <w:rPr>
                <w:rFonts w:ascii="Arial" w:hAnsi="Arial" w:cs="Arial"/>
                <w:sz w:val="20"/>
                <w:szCs w:val="20"/>
              </w:rPr>
            </w:pPr>
            <w:r w:rsidRPr="00ED27A8">
              <w:rPr>
                <w:rFonts w:ascii="Arial" w:hAnsi="Arial" w:cs="Arial"/>
                <w:sz w:val="20"/>
                <w:szCs w:val="20"/>
              </w:rPr>
              <w:t xml:space="preserve">Vpisuje se vrednost </w:t>
            </w:r>
            <w:r w:rsidR="00EE53DD" w:rsidRPr="00ED27A8">
              <w:rPr>
                <w:rFonts w:ascii="Arial" w:hAnsi="Arial" w:cs="Arial"/>
                <w:sz w:val="20"/>
                <w:szCs w:val="20"/>
              </w:rPr>
              <w:t xml:space="preserve">dobave </w:t>
            </w:r>
            <w:r w:rsidRPr="00ED27A8">
              <w:rPr>
                <w:rFonts w:ascii="Arial" w:hAnsi="Arial" w:cs="Arial"/>
                <w:sz w:val="20"/>
                <w:szCs w:val="20"/>
              </w:rPr>
              <w:t>blaga</w:t>
            </w:r>
            <w:r w:rsidR="00EE53DD" w:rsidRPr="00ED27A8">
              <w:rPr>
                <w:rFonts w:ascii="Arial" w:hAnsi="Arial" w:cs="Arial"/>
                <w:sz w:val="20"/>
                <w:szCs w:val="20"/>
              </w:rPr>
              <w:t xml:space="preserve"> z </w:t>
            </w:r>
            <w:r w:rsidRPr="00ED27A8">
              <w:rPr>
                <w:rFonts w:ascii="Arial" w:hAnsi="Arial" w:cs="Arial"/>
                <w:sz w:val="20"/>
                <w:szCs w:val="20"/>
              </w:rPr>
              <w:t>mont</w:t>
            </w:r>
            <w:r w:rsidR="00EE53DD" w:rsidRPr="00ED27A8">
              <w:rPr>
                <w:rFonts w:ascii="Arial" w:hAnsi="Arial" w:cs="Arial"/>
                <w:sz w:val="20"/>
                <w:szCs w:val="20"/>
              </w:rPr>
              <w:t>ažo</w:t>
            </w:r>
            <w:r w:rsidRPr="00ED27A8">
              <w:rPr>
                <w:rFonts w:ascii="Arial" w:hAnsi="Arial" w:cs="Arial"/>
                <w:sz w:val="20"/>
                <w:szCs w:val="20"/>
              </w:rPr>
              <w:t xml:space="preserve"> ali </w:t>
            </w:r>
            <w:proofErr w:type="spellStart"/>
            <w:r w:rsidRPr="00ED27A8">
              <w:rPr>
                <w:rFonts w:ascii="Arial" w:hAnsi="Arial" w:cs="Arial"/>
                <w:sz w:val="20"/>
                <w:szCs w:val="20"/>
              </w:rPr>
              <w:t>instaliran</w:t>
            </w:r>
            <w:r w:rsidR="00EE53DD" w:rsidRPr="00ED27A8">
              <w:rPr>
                <w:rFonts w:ascii="Arial" w:hAnsi="Arial" w:cs="Arial"/>
                <w:sz w:val="20"/>
                <w:szCs w:val="20"/>
              </w:rPr>
              <w:t>jem</w:t>
            </w:r>
            <w:proofErr w:type="spellEnd"/>
            <w:r w:rsidR="00EE53DD" w:rsidRPr="00ED27A8">
              <w:rPr>
                <w:rFonts w:ascii="Arial" w:hAnsi="Arial" w:cs="Arial"/>
                <w:sz w:val="20"/>
                <w:szCs w:val="20"/>
              </w:rPr>
              <w:t>, opravljene</w:t>
            </w:r>
            <w:r w:rsidRPr="00ED27A8">
              <w:rPr>
                <w:rFonts w:ascii="Arial" w:hAnsi="Arial" w:cs="Arial"/>
                <w:sz w:val="20"/>
                <w:szCs w:val="20"/>
              </w:rPr>
              <w:t xml:space="preserve"> v drugi državi članici</w:t>
            </w:r>
            <w:r w:rsidR="00EE53DD" w:rsidRPr="00ED27A8">
              <w:rPr>
                <w:rFonts w:ascii="Arial" w:hAnsi="Arial" w:cs="Arial"/>
                <w:sz w:val="20"/>
                <w:szCs w:val="20"/>
              </w:rPr>
              <w:t>, v kateri</w:t>
            </w:r>
            <w:r w:rsidRPr="00ED27A8">
              <w:rPr>
                <w:rFonts w:ascii="Arial" w:hAnsi="Arial" w:cs="Arial"/>
                <w:sz w:val="20"/>
                <w:szCs w:val="20"/>
              </w:rPr>
              <w:t xml:space="preserve"> nastane obveznost za obračun DDV.</w:t>
            </w:r>
          </w:p>
        </w:tc>
        <w:tc>
          <w:tcPr>
            <w:tcW w:w="4606" w:type="dxa"/>
          </w:tcPr>
          <w:p w:rsidR="005B1B94" w:rsidRPr="00ED27A8" w:rsidRDefault="005B1B94" w:rsidP="00ED27A8">
            <w:pPr>
              <w:jc w:val="both"/>
              <w:rPr>
                <w:rFonts w:ascii="Arial" w:hAnsi="Arial" w:cs="Arial"/>
                <w:sz w:val="20"/>
                <w:szCs w:val="20"/>
              </w:rPr>
            </w:pPr>
          </w:p>
        </w:tc>
      </w:tr>
    </w:tbl>
    <w:p w:rsidR="002938B7" w:rsidRDefault="002938B7" w:rsidP="001473F3">
      <w:pPr>
        <w:jc w:val="both"/>
        <w:rPr>
          <w:rFonts w:ascii="Arial" w:hAnsi="Arial" w:cs="Arial"/>
          <w:b/>
          <w:sz w:val="20"/>
          <w:szCs w:val="20"/>
        </w:rPr>
      </w:pPr>
    </w:p>
    <w:p w:rsidR="00D442BB" w:rsidRDefault="00D442BB" w:rsidP="001473F3">
      <w:pPr>
        <w:jc w:val="both"/>
        <w:rPr>
          <w:rFonts w:ascii="Arial" w:hAnsi="Arial" w:cs="Arial"/>
          <w:b/>
          <w:sz w:val="20"/>
          <w:szCs w:val="20"/>
        </w:rPr>
      </w:pPr>
    </w:p>
    <w:p w:rsidR="00D442BB" w:rsidRDefault="00D442BB" w:rsidP="001473F3">
      <w:pPr>
        <w:jc w:val="both"/>
        <w:rPr>
          <w:rFonts w:ascii="Arial" w:hAnsi="Arial" w:cs="Arial"/>
          <w:b/>
          <w:sz w:val="20"/>
          <w:szCs w:val="20"/>
        </w:rPr>
      </w:pPr>
    </w:p>
    <w:p w:rsidR="00D442BB" w:rsidRDefault="00D442BB" w:rsidP="001473F3">
      <w:pPr>
        <w:jc w:val="both"/>
        <w:rPr>
          <w:rFonts w:ascii="Arial" w:hAnsi="Arial" w:cs="Arial"/>
          <w:b/>
          <w:sz w:val="20"/>
          <w:szCs w:val="20"/>
        </w:rPr>
      </w:pPr>
    </w:p>
    <w:p w:rsidR="00D442BB" w:rsidRDefault="00D442BB" w:rsidP="001473F3">
      <w:pPr>
        <w:jc w:val="both"/>
        <w:rPr>
          <w:rFonts w:ascii="Arial" w:hAnsi="Arial" w:cs="Arial"/>
          <w:b/>
          <w:sz w:val="20"/>
          <w:szCs w:val="20"/>
        </w:rPr>
      </w:pPr>
    </w:p>
    <w:p w:rsidR="00D442BB" w:rsidRDefault="00D442BB" w:rsidP="001473F3">
      <w:pPr>
        <w:jc w:val="both"/>
        <w:rPr>
          <w:rFonts w:ascii="Arial" w:hAnsi="Arial" w:cs="Arial"/>
          <w:b/>
          <w:sz w:val="20"/>
          <w:szCs w:val="20"/>
        </w:rPr>
      </w:pPr>
    </w:p>
    <w:p w:rsidR="00D442BB" w:rsidRDefault="00D442BB" w:rsidP="001473F3">
      <w:pPr>
        <w:jc w:val="both"/>
        <w:rPr>
          <w:rFonts w:ascii="Arial" w:hAnsi="Arial" w:cs="Arial"/>
          <w:b/>
          <w:sz w:val="20"/>
          <w:szCs w:val="20"/>
        </w:rPr>
      </w:pPr>
    </w:p>
    <w:p w:rsidR="005B1B94" w:rsidRPr="008315C1" w:rsidRDefault="005B1B94" w:rsidP="00CB1822">
      <w:pPr>
        <w:jc w:val="both"/>
        <w:outlineLvl w:val="0"/>
        <w:rPr>
          <w:rFonts w:ascii="Arial" w:hAnsi="Arial" w:cs="Arial"/>
          <w:b/>
          <w:sz w:val="20"/>
          <w:szCs w:val="20"/>
        </w:rPr>
      </w:pPr>
      <w:r w:rsidRPr="008315C1">
        <w:rPr>
          <w:rFonts w:ascii="Arial" w:hAnsi="Arial" w:cs="Arial"/>
          <w:b/>
          <w:sz w:val="20"/>
          <w:szCs w:val="20"/>
        </w:rPr>
        <w:t>Polje 15</w:t>
      </w:r>
    </w:p>
    <w:p w:rsidR="005B1B94" w:rsidRDefault="005B1B94" w:rsidP="00CB1822">
      <w:pPr>
        <w:jc w:val="both"/>
        <w:outlineLvl w:val="0"/>
        <w:rPr>
          <w:rFonts w:ascii="Arial" w:hAnsi="Arial" w:cs="Arial"/>
          <w:sz w:val="20"/>
          <w:szCs w:val="20"/>
        </w:rPr>
      </w:pPr>
      <w:r w:rsidRPr="008315C1">
        <w:rPr>
          <w:rFonts w:ascii="Arial" w:hAnsi="Arial" w:cs="Arial"/>
          <w:b/>
          <w:sz w:val="20"/>
          <w:szCs w:val="20"/>
        </w:rPr>
        <w:t>Oproščene dobave brez pravice do odbitka DDV</w:t>
      </w:r>
    </w:p>
    <w:p w:rsidR="005B1B94" w:rsidRDefault="005B1B94" w:rsidP="001473F3">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5B1B94" w:rsidRPr="00ED27A8" w:rsidTr="00ED27A8">
        <w:tc>
          <w:tcPr>
            <w:tcW w:w="4606" w:type="dxa"/>
          </w:tcPr>
          <w:p w:rsidR="005B1B94" w:rsidRPr="00ED27A8" w:rsidRDefault="005B1B94" w:rsidP="00ED27A8">
            <w:pPr>
              <w:jc w:val="both"/>
              <w:rPr>
                <w:rFonts w:ascii="Arial" w:hAnsi="Arial" w:cs="Arial"/>
                <w:sz w:val="20"/>
                <w:szCs w:val="20"/>
              </w:rPr>
            </w:pPr>
            <w:r w:rsidRPr="00ED27A8">
              <w:rPr>
                <w:rFonts w:ascii="Arial" w:hAnsi="Arial" w:cs="Arial"/>
                <w:sz w:val="20"/>
                <w:szCs w:val="20"/>
              </w:rPr>
              <w:lastRenderedPageBreak/>
              <w:t>Vsebina polja</w:t>
            </w:r>
          </w:p>
        </w:tc>
        <w:tc>
          <w:tcPr>
            <w:tcW w:w="4606" w:type="dxa"/>
          </w:tcPr>
          <w:p w:rsidR="005B1B94" w:rsidRPr="00ED27A8" w:rsidRDefault="005B1B94" w:rsidP="00ED27A8">
            <w:pPr>
              <w:jc w:val="both"/>
              <w:rPr>
                <w:rFonts w:ascii="Arial" w:hAnsi="Arial" w:cs="Arial"/>
                <w:sz w:val="20"/>
                <w:szCs w:val="20"/>
              </w:rPr>
            </w:pPr>
            <w:r w:rsidRPr="00ED27A8">
              <w:rPr>
                <w:rFonts w:ascii="Arial" w:hAnsi="Arial" w:cs="Arial"/>
                <w:sz w:val="20"/>
                <w:szCs w:val="20"/>
              </w:rPr>
              <w:t>Posebnosti in opozorila</w:t>
            </w:r>
          </w:p>
        </w:tc>
      </w:tr>
      <w:tr w:rsidR="005B1B94" w:rsidRPr="00ED27A8" w:rsidTr="00ED27A8">
        <w:tc>
          <w:tcPr>
            <w:tcW w:w="4606" w:type="dxa"/>
          </w:tcPr>
          <w:p w:rsidR="005B1B94" w:rsidRPr="00ED27A8" w:rsidRDefault="005B1B94" w:rsidP="00ED27A8">
            <w:pPr>
              <w:jc w:val="both"/>
              <w:rPr>
                <w:rFonts w:ascii="Arial" w:hAnsi="Arial" w:cs="Arial"/>
                <w:sz w:val="20"/>
                <w:szCs w:val="20"/>
              </w:rPr>
            </w:pPr>
            <w:r w:rsidRPr="00ED27A8">
              <w:rPr>
                <w:rFonts w:ascii="Arial" w:hAnsi="Arial" w:cs="Arial"/>
                <w:sz w:val="20"/>
                <w:szCs w:val="20"/>
              </w:rPr>
              <w:t>Vpisuje se vrednost oproščenih dobav blaga in storitev brez pravice do odbitka DDV.</w:t>
            </w:r>
          </w:p>
        </w:tc>
        <w:tc>
          <w:tcPr>
            <w:tcW w:w="4606" w:type="dxa"/>
          </w:tcPr>
          <w:p w:rsidR="005B1B94" w:rsidRPr="00ED27A8" w:rsidRDefault="005B1B94" w:rsidP="00ED27A8">
            <w:pPr>
              <w:jc w:val="both"/>
              <w:rPr>
                <w:rFonts w:ascii="Arial" w:hAnsi="Arial" w:cs="Arial"/>
                <w:sz w:val="20"/>
                <w:szCs w:val="20"/>
              </w:rPr>
            </w:pPr>
            <w:r w:rsidRPr="00ED27A8">
              <w:rPr>
                <w:rFonts w:ascii="Arial" w:hAnsi="Arial" w:cs="Arial"/>
                <w:sz w:val="20"/>
                <w:szCs w:val="20"/>
              </w:rPr>
              <w:t>Vpisuje</w:t>
            </w:r>
            <w:r w:rsidR="00D461A1">
              <w:rPr>
                <w:rFonts w:ascii="Arial" w:hAnsi="Arial" w:cs="Arial"/>
                <w:sz w:val="20"/>
                <w:szCs w:val="20"/>
              </w:rPr>
              <w:t>jo</w:t>
            </w:r>
            <w:r w:rsidRPr="00ED27A8">
              <w:rPr>
                <w:rFonts w:ascii="Arial" w:hAnsi="Arial" w:cs="Arial"/>
                <w:sz w:val="20"/>
                <w:szCs w:val="20"/>
              </w:rPr>
              <w:t xml:space="preserve"> se na primer bolnišnična in zdravstvena oskrba, storitve varstva otrok in mladostnikov, zavarovalne in finančne transakcije, igre na srečo, dobava »starih« objektov, dobava zemljišč, razen stavbnih zemljišč…</w:t>
            </w:r>
          </w:p>
          <w:p w:rsidR="005B1B94" w:rsidRPr="00ED27A8" w:rsidRDefault="005B1B94" w:rsidP="00ED27A8">
            <w:pPr>
              <w:jc w:val="both"/>
              <w:rPr>
                <w:rFonts w:ascii="Arial" w:hAnsi="Arial" w:cs="Arial"/>
                <w:sz w:val="20"/>
                <w:szCs w:val="20"/>
              </w:rPr>
            </w:pPr>
          </w:p>
          <w:p w:rsidR="005B1B94" w:rsidRPr="00ED27A8" w:rsidRDefault="005B1B94" w:rsidP="00B57845">
            <w:pPr>
              <w:jc w:val="both"/>
              <w:rPr>
                <w:rFonts w:ascii="Arial" w:hAnsi="Arial" w:cs="Arial"/>
                <w:sz w:val="20"/>
                <w:szCs w:val="20"/>
              </w:rPr>
            </w:pPr>
            <w:r w:rsidRPr="00ED27A8">
              <w:rPr>
                <w:rFonts w:ascii="Arial" w:hAnsi="Arial" w:cs="Arial"/>
                <w:sz w:val="20"/>
                <w:szCs w:val="20"/>
              </w:rPr>
              <w:t xml:space="preserve">Ne vpisuje se dobava »novih« objektov, stavbnih zemljišč </w:t>
            </w:r>
            <w:r w:rsidR="00245A34">
              <w:rPr>
                <w:rFonts w:ascii="Arial" w:hAnsi="Arial" w:cs="Arial"/>
                <w:sz w:val="20"/>
                <w:szCs w:val="20"/>
              </w:rPr>
              <w:t>in</w:t>
            </w:r>
            <w:r w:rsidR="00245A34" w:rsidRPr="00ED27A8">
              <w:rPr>
                <w:rFonts w:ascii="Arial" w:hAnsi="Arial" w:cs="Arial"/>
                <w:sz w:val="20"/>
                <w:szCs w:val="20"/>
              </w:rPr>
              <w:t xml:space="preserve"> </w:t>
            </w:r>
            <w:r w:rsidRPr="00ED27A8">
              <w:rPr>
                <w:rFonts w:ascii="Arial" w:hAnsi="Arial" w:cs="Arial"/>
                <w:sz w:val="20"/>
                <w:szCs w:val="20"/>
              </w:rPr>
              <w:t xml:space="preserve">dobava »starih« objektov </w:t>
            </w:r>
            <w:r w:rsidR="00D461A1">
              <w:rPr>
                <w:rFonts w:ascii="Arial" w:hAnsi="Arial" w:cs="Arial"/>
                <w:sz w:val="20"/>
                <w:szCs w:val="20"/>
              </w:rPr>
              <w:t>ter</w:t>
            </w:r>
            <w:r w:rsidR="00D461A1" w:rsidRPr="00ED27A8">
              <w:rPr>
                <w:rFonts w:ascii="Arial" w:hAnsi="Arial" w:cs="Arial"/>
                <w:sz w:val="20"/>
                <w:szCs w:val="20"/>
              </w:rPr>
              <w:t xml:space="preserve"> </w:t>
            </w:r>
            <w:r w:rsidRPr="00ED27A8">
              <w:rPr>
                <w:rFonts w:ascii="Arial" w:hAnsi="Arial" w:cs="Arial"/>
                <w:sz w:val="20"/>
                <w:szCs w:val="20"/>
              </w:rPr>
              <w:t xml:space="preserve">najem nepremičnin, pri katerih se na podlagi </w:t>
            </w:r>
            <w:r w:rsidR="00B57845">
              <w:rPr>
                <w:rFonts w:ascii="Arial" w:hAnsi="Arial" w:cs="Arial"/>
                <w:sz w:val="20"/>
                <w:szCs w:val="20"/>
              </w:rPr>
              <w:t xml:space="preserve">dogovora </w:t>
            </w:r>
            <w:r w:rsidRPr="00ED27A8">
              <w:rPr>
                <w:rFonts w:ascii="Arial" w:hAnsi="Arial" w:cs="Arial"/>
                <w:sz w:val="20"/>
                <w:szCs w:val="20"/>
              </w:rPr>
              <w:t>obračuna DDV.</w:t>
            </w:r>
          </w:p>
        </w:tc>
      </w:tr>
    </w:tbl>
    <w:p w:rsidR="00744AC2" w:rsidRDefault="00744AC2" w:rsidP="001473F3">
      <w:pPr>
        <w:jc w:val="both"/>
        <w:rPr>
          <w:rFonts w:ascii="Arial" w:hAnsi="Arial" w:cs="Arial"/>
          <w:b/>
          <w:sz w:val="20"/>
          <w:szCs w:val="20"/>
        </w:rPr>
      </w:pPr>
    </w:p>
    <w:p w:rsidR="00127B5A" w:rsidRDefault="008315C1" w:rsidP="00CB1822">
      <w:pPr>
        <w:jc w:val="both"/>
        <w:outlineLvl w:val="0"/>
        <w:rPr>
          <w:rFonts w:ascii="Arial" w:hAnsi="Arial" w:cs="Arial"/>
          <w:b/>
          <w:sz w:val="20"/>
          <w:szCs w:val="20"/>
        </w:rPr>
      </w:pPr>
      <w:r w:rsidRPr="008315C1">
        <w:rPr>
          <w:rFonts w:ascii="Arial" w:hAnsi="Arial" w:cs="Arial"/>
          <w:b/>
          <w:sz w:val="20"/>
          <w:szCs w:val="20"/>
        </w:rPr>
        <w:t xml:space="preserve">Polje 21 </w:t>
      </w:r>
    </w:p>
    <w:p w:rsidR="008315C1" w:rsidRDefault="008315C1" w:rsidP="00CB1822">
      <w:pPr>
        <w:jc w:val="both"/>
        <w:outlineLvl w:val="0"/>
        <w:rPr>
          <w:rFonts w:ascii="Arial" w:hAnsi="Arial" w:cs="Arial"/>
          <w:sz w:val="20"/>
          <w:szCs w:val="20"/>
        </w:rPr>
      </w:pPr>
      <w:r w:rsidRPr="008315C1">
        <w:rPr>
          <w:rFonts w:ascii="Arial" w:hAnsi="Arial" w:cs="Arial"/>
          <w:b/>
          <w:sz w:val="20"/>
          <w:szCs w:val="20"/>
        </w:rPr>
        <w:t xml:space="preserve">Obračunani DDV po </w:t>
      </w:r>
      <w:r w:rsidR="004C0BDA" w:rsidRPr="00574036">
        <w:rPr>
          <w:rFonts w:ascii="Arial" w:hAnsi="Arial" w:cs="Arial"/>
          <w:b/>
          <w:sz w:val="20"/>
          <w:szCs w:val="20"/>
        </w:rPr>
        <w:t>stopnji</w:t>
      </w:r>
      <w:r w:rsidRPr="008315C1">
        <w:rPr>
          <w:rFonts w:ascii="Arial" w:hAnsi="Arial" w:cs="Arial"/>
          <w:b/>
          <w:sz w:val="20"/>
          <w:szCs w:val="20"/>
        </w:rPr>
        <w:t xml:space="preserve"> 2</w:t>
      </w:r>
      <w:r w:rsidR="00803259">
        <w:rPr>
          <w:rFonts w:ascii="Arial" w:hAnsi="Arial" w:cs="Arial"/>
          <w:b/>
          <w:sz w:val="20"/>
          <w:szCs w:val="20"/>
        </w:rPr>
        <w:t>2</w:t>
      </w:r>
      <w:r w:rsidRPr="008315C1">
        <w:rPr>
          <w:rFonts w:ascii="Arial" w:hAnsi="Arial" w:cs="Arial"/>
          <w:b/>
          <w:sz w:val="20"/>
          <w:szCs w:val="20"/>
        </w:rPr>
        <w:t xml:space="preserve"> % </w:t>
      </w:r>
    </w:p>
    <w:p w:rsidR="008315C1" w:rsidRDefault="008315C1" w:rsidP="001473F3">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8315C1" w:rsidRPr="00ED27A8" w:rsidTr="00ED27A8">
        <w:tc>
          <w:tcPr>
            <w:tcW w:w="4606" w:type="dxa"/>
          </w:tcPr>
          <w:p w:rsidR="008315C1" w:rsidRPr="00ED27A8" w:rsidRDefault="008315C1" w:rsidP="00ED27A8">
            <w:pPr>
              <w:jc w:val="both"/>
              <w:rPr>
                <w:rFonts w:ascii="Arial" w:hAnsi="Arial" w:cs="Arial"/>
                <w:sz w:val="20"/>
                <w:szCs w:val="20"/>
              </w:rPr>
            </w:pPr>
            <w:r w:rsidRPr="00ED27A8">
              <w:rPr>
                <w:rFonts w:ascii="Arial" w:hAnsi="Arial" w:cs="Arial"/>
                <w:sz w:val="20"/>
                <w:szCs w:val="20"/>
              </w:rPr>
              <w:t>Vsebina polja</w:t>
            </w:r>
          </w:p>
        </w:tc>
        <w:tc>
          <w:tcPr>
            <w:tcW w:w="4606" w:type="dxa"/>
          </w:tcPr>
          <w:p w:rsidR="008315C1" w:rsidRPr="00ED27A8" w:rsidRDefault="008315C1" w:rsidP="00ED27A8">
            <w:pPr>
              <w:jc w:val="both"/>
              <w:rPr>
                <w:rFonts w:ascii="Arial" w:hAnsi="Arial" w:cs="Arial"/>
                <w:sz w:val="20"/>
                <w:szCs w:val="20"/>
              </w:rPr>
            </w:pPr>
            <w:r w:rsidRPr="00ED27A8">
              <w:rPr>
                <w:rFonts w:ascii="Arial" w:hAnsi="Arial" w:cs="Arial"/>
                <w:sz w:val="20"/>
                <w:szCs w:val="20"/>
              </w:rPr>
              <w:t>Posebnosti in opozorila</w:t>
            </w:r>
          </w:p>
        </w:tc>
      </w:tr>
      <w:tr w:rsidR="008315C1" w:rsidRPr="00ED27A8" w:rsidTr="00ED27A8">
        <w:tc>
          <w:tcPr>
            <w:tcW w:w="4606" w:type="dxa"/>
          </w:tcPr>
          <w:p w:rsidR="008315C1" w:rsidRPr="00ED27A8" w:rsidRDefault="008315C1" w:rsidP="00ED27A8">
            <w:pPr>
              <w:jc w:val="both"/>
              <w:rPr>
                <w:rFonts w:ascii="Arial" w:hAnsi="Arial" w:cs="Arial"/>
                <w:sz w:val="20"/>
                <w:szCs w:val="20"/>
              </w:rPr>
            </w:pPr>
            <w:r w:rsidRPr="00ED27A8">
              <w:rPr>
                <w:rFonts w:ascii="Arial" w:hAnsi="Arial" w:cs="Arial"/>
                <w:sz w:val="20"/>
                <w:szCs w:val="20"/>
              </w:rPr>
              <w:t>Vpisuje se vrednost obračunanega DDV od dobav blaga in storitev, pri katerih je obvez</w:t>
            </w:r>
            <w:r w:rsidR="00127B5A" w:rsidRPr="00ED27A8">
              <w:rPr>
                <w:rFonts w:ascii="Arial" w:hAnsi="Arial" w:cs="Arial"/>
                <w:sz w:val="20"/>
                <w:szCs w:val="20"/>
              </w:rPr>
              <w:t>nost za DDV nastala v Sloveniji,</w:t>
            </w:r>
            <w:r w:rsidRPr="00ED27A8">
              <w:rPr>
                <w:rFonts w:ascii="Arial" w:hAnsi="Arial" w:cs="Arial"/>
                <w:sz w:val="20"/>
                <w:szCs w:val="20"/>
              </w:rPr>
              <w:t xml:space="preserve"> po stopnji 2</w:t>
            </w:r>
            <w:r w:rsidR="00803259">
              <w:rPr>
                <w:rFonts w:ascii="Arial" w:hAnsi="Arial" w:cs="Arial"/>
                <w:sz w:val="20"/>
                <w:szCs w:val="20"/>
              </w:rPr>
              <w:t>2</w:t>
            </w:r>
            <w:r w:rsidRPr="00ED27A8">
              <w:rPr>
                <w:rFonts w:ascii="Arial" w:hAnsi="Arial" w:cs="Arial"/>
                <w:sz w:val="20"/>
                <w:szCs w:val="20"/>
              </w:rPr>
              <w:t xml:space="preserve"> %.</w:t>
            </w:r>
          </w:p>
        </w:tc>
        <w:tc>
          <w:tcPr>
            <w:tcW w:w="4606" w:type="dxa"/>
          </w:tcPr>
          <w:p w:rsidR="008315C1" w:rsidRPr="00ED27A8" w:rsidRDefault="008315C1" w:rsidP="00ED27A8">
            <w:pPr>
              <w:jc w:val="both"/>
              <w:rPr>
                <w:rFonts w:ascii="Arial" w:hAnsi="Arial" w:cs="Arial"/>
                <w:sz w:val="20"/>
                <w:szCs w:val="20"/>
              </w:rPr>
            </w:pPr>
            <w:r w:rsidRPr="00ED27A8">
              <w:rPr>
                <w:rFonts w:ascii="Arial" w:hAnsi="Arial" w:cs="Arial"/>
                <w:sz w:val="20"/>
                <w:szCs w:val="20"/>
              </w:rPr>
              <w:t>Vpisuje</w:t>
            </w:r>
            <w:r w:rsidR="00D461A1">
              <w:rPr>
                <w:rFonts w:ascii="Arial" w:hAnsi="Arial" w:cs="Arial"/>
                <w:sz w:val="20"/>
                <w:szCs w:val="20"/>
              </w:rPr>
              <w:t>ta</w:t>
            </w:r>
            <w:r w:rsidRPr="00ED27A8">
              <w:rPr>
                <w:rFonts w:ascii="Arial" w:hAnsi="Arial" w:cs="Arial"/>
                <w:sz w:val="20"/>
                <w:szCs w:val="20"/>
              </w:rPr>
              <w:t xml:space="preserve"> se tudi vrednost DDV, ki se izračuna po preračunani stopnji in je zajeta v predplačilih </w:t>
            </w:r>
            <w:r w:rsidR="00D461A1">
              <w:rPr>
                <w:rFonts w:ascii="Arial" w:hAnsi="Arial" w:cs="Arial"/>
                <w:sz w:val="20"/>
                <w:szCs w:val="20"/>
              </w:rPr>
              <w:t>ter</w:t>
            </w:r>
            <w:r w:rsidR="00D461A1" w:rsidRPr="00ED27A8">
              <w:rPr>
                <w:rFonts w:ascii="Arial" w:hAnsi="Arial" w:cs="Arial"/>
                <w:sz w:val="20"/>
                <w:szCs w:val="20"/>
              </w:rPr>
              <w:t xml:space="preserve"> </w:t>
            </w:r>
            <w:r w:rsidRPr="00ED27A8">
              <w:rPr>
                <w:rFonts w:ascii="Arial" w:hAnsi="Arial" w:cs="Arial"/>
                <w:sz w:val="20"/>
                <w:szCs w:val="20"/>
              </w:rPr>
              <w:t>vrednost DDV, obračunanega na podlagi posebne ureditve.</w:t>
            </w:r>
          </w:p>
          <w:p w:rsidR="008315C1" w:rsidRPr="00ED27A8" w:rsidRDefault="008315C1" w:rsidP="00ED27A8">
            <w:pPr>
              <w:jc w:val="both"/>
              <w:rPr>
                <w:rFonts w:ascii="Arial" w:hAnsi="Arial" w:cs="Arial"/>
                <w:sz w:val="20"/>
                <w:szCs w:val="20"/>
              </w:rPr>
            </w:pPr>
          </w:p>
          <w:p w:rsidR="008315C1" w:rsidRPr="00ED27A8" w:rsidRDefault="008315C1" w:rsidP="00ED27A8">
            <w:pPr>
              <w:jc w:val="both"/>
              <w:rPr>
                <w:rFonts w:ascii="Arial" w:hAnsi="Arial" w:cs="Arial"/>
                <w:sz w:val="20"/>
                <w:szCs w:val="20"/>
              </w:rPr>
            </w:pPr>
            <w:r w:rsidRPr="00ED27A8">
              <w:rPr>
                <w:rFonts w:ascii="Arial" w:hAnsi="Arial" w:cs="Arial"/>
                <w:sz w:val="20"/>
                <w:szCs w:val="20"/>
              </w:rPr>
              <w:t>Vpisuje se tudi obračunani DDV od dobav blaga, iznesenega iz davčnega skladišča, in morebitnih storitev, izvedenih na tem blagu v postopku davčnega skladiščenja. Obveznost za obračun DDV nastane z iznosom blaga iz skladišča.</w:t>
            </w:r>
          </w:p>
        </w:tc>
      </w:tr>
    </w:tbl>
    <w:p w:rsidR="00CE6D9A" w:rsidRDefault="00CE6D9A" w:rsidP="001473F3">
      <w:pPr>
        <w:jc w:val="both"/>
        <w:rPr>
          <w:rFonts w:ascii="Arial" w:hAnsi="Arial" w:cs="Arial"/>
          <w:b/>
          <w:sz w:val="20"/>
          <w:szCs w:val="20"/>
        </w:rPr>
      </w:pPr>
    </w:p>
    <w:p w:rsidR="00127B5A" w:rsidRPr="008315C1" w:rsidRDefault="00127B5A" w:rsidP="00CB1822">
      <w:pPr>
        <w:jc w:val="both"/>
        <w:outlineLvl w:val="0"/>
        <w:rPr>
          <w:rFonts w:ascii="Arial" w:hAnsi="Arial" w:cs="Arial"/>
          <w:b/>
          <w:sz w:val="20"/>
          <w:szCs w:val="20"/>
        </w:rPr>
      </w:pPr>
      <w:r>
        <w:rPr>
          <w:rFonts w:ascii="Arial" w:hAnsi="Arial" w:cs="Arial"/>
          <w:b/>
          <w:sz w:val="20"/>
          <w:szCs w:val="20"/>
        </w:rPr>
        <w:t>Polje</w:t>
      </w:r>
      <w:r w:rsidRPr="008315C1">
        <w:rPr>
          <w:rFonts w:ascii="Arial" w:hAnsi="Arial" w:cs="Arial"/>
          <w:b/>
          <w:sz w:val="20"/>
          <w:szCs w:val="20"/>
        </w:rPr>
        <w:t xml:space="preserve"> 22</w:t>
      </w:r>
    </w:p>
    <w:p w:rsidR="00127B5A" w:rsidRDefault="00127B5A" w:rsidP="00CB1822">
      <w:pPr>
        <w:jc w:val="both"/>
        <w:outlineLvl w:val="0"/>
        <w:rPr>
          <w:rFonts w:ascii="Arial" w:hAnsi="Arial" w:cs="Arial"/>
          <w:sz w:val="20"/>
          <w:szCs w:val="20"/>
        </w:rPr>
      </w:pPr>
      <w:r>
        <w:rPr>
          <w:rFonts w:ascii="Arial" w:hAnsi="Arial" w:cs="Arial"/>
          <w:b/>
          <w:sz w:val="20"/>
          <w:szCs w:val="20"/>
        </w:rPr>
        <w:t>Obračunani DDV po stopnji</w:t>
      </w:r>
      <w:r w:rsidRPr="008315C1">
        <w:rPr>
          <w:rFonts w:ascii="Arial" w:hAnsi="Arial" w:cs="Arial"/>
          <w:b/>
          <w:sz w:val="20"/>
          <w:szCs w:val="20"/>
        </w:rPr>
        <w:t xml:space="preserve"> </w:t>
      </w:r>
      <w:r w:rsidR="00803259">
        <w:rPr>
          <w:rFonts w:ascii="Arial" w:hAnsi="Arial" w:cs="Arial"/>
          <w:b/>
          <w:sz w:val="20"/>
          <w:szCs w:val="20"/>
        </w:rPr>
        <w:t>9</w:t>
      </w:r>
      <w:r w:rsidRPr="008315C1">
        <w:rPr>
          <w:rFonts w:ascii="Arial" w:hAnsi="Arial" w:cs="Arial"/>
          <w:b/>
          <w:sz w:val="20"/>
          <w:szCs w:val="20"/>
        </w:rPr>
        <w:t>,5 %</w:t>
      </w:r>
    </w:p>
    <w:p w:rsidR="00127B5A" w:rsidRDefault="00127B5A" w:rsidP="001473F3">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127B5A" w:rsidRPr="00ED27A8" w:rsidTr="00ED27A8">
        <w:tc>
          <w:tcPr>
            <w:tcW w:w="4606" w:type="dxa"/>
          </w:tcPr>
          <w:p w:rsidR="00127B5A" w:rsidRPr="00ED27A8" w:rsidRDefault="00127B5A" w:rsidP="00ED27A8">
            <w:pPr>
              <w:jc w:val="both"/>
              <w:rPr>
                <w:rFonts w:ascii="Arial" w:hAnsi="Arial" w:cs="Arial"/>
                <w:sz w:val="20"/>
                <w:szCs w:val="20"/>
              </w:rPr>
            </w:pPr>
            <w:r w:rsidRPr="00ED27A8">
              <w:rPr>
                <w:rFonts w:ascii="Arial" w:hAnsi="Arial" w:cs="Arial"/>
                <w:sz w:val="20"/>
                <w:szCs w:val="20"/>
              </w:rPr>
              <w:t>Vsebina polja</w:t>
            </w:r>
          </w:p>
        </w:tc>
        <w:tc>
          <w:tcPr>
            <w:tcW w:w="4606" w:type="dxa"/>
          </w:tcPr>
          <w:p w:rsidR="00127B5A" w:rsidRPr="00ED27A8" w:rsidRDefault="00127B5A" w:rsidP="00ED27A8">
            <w:pPr>
              <w:jc w:val="both"/>
              <w:rPr>
                <w:rFonts w:ascii="Arial" w:hAnsi="Arial" w:cs="Arial"/>
                <w:sz w:val="20"/>
                <w:szCs w:val="20"/>
              </w:rPr>
            </w:pPr>
            <w:r w:rsidRPr="00ED27A8">
              <w:rPr>
                <w:rFonts w:ascii="Arial" w:hAnsi="Arial" w:cs="Arial"/>
                <w:sz w:val="20"/>
                <w:szCs w:val="20"/>
              </w:rPr>
              <w:t>Posebnosti in opozorila</w:t>
            </w:r>
          </w:p>
        </w:tc>
      </w:tr>
      <w:tr w:rsidR="00127B5A" w:rsidRPr="00ED27A8" w:rsidTr="00ED27A8">
        <w:tc>
          <w:tcPr>
            <w:tcW w:w="4606" w:type="dxa"/>
          </w:tcPr>
          <w:p w:rsidR="00127B5A" w:rsidRPr="00ED27A8" w:rsidRDefault="00127B5A" w:rsidP="00ED27A8">
            <w:pPr>
              <w:jc w:val="both"/>
              <w:rPr>
                <w:rFonts w:ascii="Arial" w:hAnsi="Arial" w:cs="Arial"/>
                <w:sz w:val="20"/>
                <w:szCs w:val="20"/>
              </w:rPr>
            </w:pPr>
            <w:r w:rsidRPr="00ED27A8">
              <w:rPr>
                <w:rFonts w:ascii="Arial" w:hAnsi="Arial" w:cs="Arial"/>
                <w:sz w:val="20"/>
                <w:szCs w:val="20"/>
              </w:rPr>
              <w:t xml:space="preserve">Vpisuje se vrednost obračunanega DDV od dobav blaga in storitev, pri katerih je obveznost za DDV nastala v Sloveniji, po stopnji </w:t>
            </w:r>
            <w:r w:rsidR="00803259">
              <w:rPr>
                <w:rFonts w:ascii="Arial" w:hAnsi="Arial" w:cs="Arial"/>
                <w:sz w:val="20"/>
                <w:szCs w:val="20"/>
              </w:rPr>
              <w:t>9</w:t>
            </w:r>
            <w:r w:rsidRPr="00ED27A8">
              <w:rPr>
                <w:rFonts w:ascii="Arial" w:hAnsi="Arial" w:cs="Arial"/>
                <w:sz w:val="20"/>
                <w:szCs w:val="20"/>
              </w:rPr>
              <w:t>,5 % od obdavčenih dobav blaga in storitev, ki so navedene v Prilogi I ZDDV-1.</w:t>
            </w:r>
          </w:p>
          <w:p w:rsidR="00015569" w:rsidRPr="00ED27A8" w:rsidRDefault="00015569" w:rsidP="00ED27A8">
            <w:pPr>
              <w:jc w:val="both"/>
              <w:rPr>
                <w:rFonts w:ascii="Arial" w:hAnsi="Arial" w:cs="Arial"/>
                <w:sz w:val="20"/>
                <w:szCs w:val="20"/>
              </w:rPr>
            </w:pPr>
          </w:p>
          <w:p w:rsidR="00015569" w:rsidRPr="00ED27A8" w:rsidRDefault="00015569" w:rsidP="00ED27A8">
            <w:pPr>
              <w:jc w:val="both"/>
              <w:rPr>
                <w:rFonts w:ascii="Arial" w:hAnsi="Arial" w:cs="Arial"/>
                <w:sz w:val="20"/>
                <w:szCs w:val="20"/>
              </w:rPr>
            </w:pPr>
          </w:p>
        </w:tc>
        <w:tc>
          <w:tcPr>
            <w:tcW w:w="4606" w:type="dxa"/>
          </w:tcPr>
          <w:p w:rsidR="00127B5A" w:rsidRPr="00ED27A8" w:rsidRDefault="00127B5A" w:rsidP="00ED27A8">
            <w:pPr>
              <w:jc w:val="both"/>
              <w:rPr>
                <w:rFonts w:ascii="Arial" w:hAnsi="Arial" w:cs="Arial"/>
                <w:sz w:val="20"/>
                <w:szCs w:val="20"/>
              </w:rPr>
            </w:pPr>
            <w:r w:rsidRPr="00ED27A8">
              <w:rPr>
                <w:rFonts w:ascii="Arial" w:hAnsi="Arial" w:cs="Arial"/>
                <w:sz w:val="20"/>
                <w:szCs w:val="20"/>
              </w:rPr>
              <w:t>Vpisuje</w:t>
            </w:r>
            <w:r w:rsidR="00D461A1">
              <w:rPr>
                <w:rFonts w:ascii="Arial" w:hAnsi="Arial" w:cs="Arial"/>
                <w:sz w:val="20"/>
                <w:szCs w:val="20"/>
              </w:rPr>
              <w:t>ta</w:t>
            </w:r>
            <w:r w:rsidRPr="00ED27A8">
              <w:rPr>
                <w:rFonts w:ascii="Arial" w:hAnsi="Arial" w:cs="Arial"/>
                <w:sz w:val="20"/>
                <w:szCs w:val="20"/>
              </w:rPr>
              <w:t xml:space="preserve"> se tudi vrednost DDV, ki se izračuna po preračunani stopnji in je zajeta v predplačilih </w:t>
            </w:r>
            <w:r w:rsidR="00D461A1">
              <w:rPr>
                <w:rFonts w:ascii="Arial" w:hAnsi="Arial" w:cs="Arial"/>
                <w:sz w:val="20"/>
                <w:szCs w:val="20"/>
              </w:rPr>
              <w:t>ter</w:t>
            </w:r>
            <w:r w:rsidR="00D461A1" w:rsidRPr="00ED27A8">
              <w:rPr>
                <w:rFonts w:ascii="Arial" w:hAnsi="Arial" w:cs="Arial"/>
                <w:sz w:val="20"/>
                <w:szCs w:val="20"/>
              </w:rPr>
              <w:t xml:space="preserve"> </w:t>
            </w:r>
            <w:r w:rsidRPr="00ED27A8">
              <w:rPr>
                <w:rFonts w:ascii="Arial" w:hAnsi="Arial" w:cs="Arial"/>
                <w:sz w:val="20"/>
                <w:szCs w:val="20"/>
              </w:rPr>
              <w:t>vrednost DDV, obračunanega na podlagi posebne ureditve.</w:t>
            </w:r>
          </w:p>
          <w:p w:rsidR="00127B5A" w:rsidRPr="00ED27A8" w:rsidRDefault="00127B5A" w:rsidP="00ED27A8">
            <w:pPr>
              <w:jc w:val="both"/>
              <w:rPr>
                <w:rFonts w:ascii="Arial" w:hAnsi="Arial" w:cs="Arial"/>
                <w:sz w:val="20"/>
                <w:szCs w:val="20"/>
              </w:rPr>
            </w:pPr>
          </w:p>
          <w:p w:rsidR="00127B5A" w:rsidRPr="00ED27A8" w:rsidRDefault="00127B5A" w:rsidP="00ED27A8">
            <w:pPr>
              <w:jc w:val="both"/>
              <w:rPr>
                <w:rFonts w:ascii="Arial" w:hAnsi="Arial" w:cs="Arial"/>
                <w:sz w:val="20"/>
                <w:szCs w:val="20"/>
              </w:rPr>
            </w:pPr>
            <w:r w:rsidRPr="00ED27A8">
              <w:rPr>
                <w:rFonts w:ascii="Arial" w:hAnsi="Arial" w:cs="Arial"/>
                <w:sz w:val="20"/>
                <w:szCs w:val="20"/>
              </w:rPr>
              <w:t>Vpisuje se tudi obračunani DDV od dobav blaga, iznesenega iz davčnega skladišča, in morebitnih storitev, izvedenih na tem blagu v postopku davčnega skladiščenja. Obveznost za obračun DDV nastane z iznosom blaga iz skladišča.</w:t>
            </w:r>
          </w:p>
        </w:tc>
      </w:tr>
    </w:tbl>
    <w:p w:rsidR="00127B5A" w:rsidRDefault="00127B5A" w:rsidP="001473F3">
      <w:pPr>
        <w:jc w:val="both"/>
        <w:rPr>
          <w:rFonts w:ascii="Arial" w:hAnsi="Arial" w:cs="Arial"/>
          <w:sz w:val="20"/>
          <w:szCs w:val="20"/>
        </w:rPr>
      </w:pPr>
    </w:p>
    <w:p w:rsidR="005979D3" w:rsidRPr="008315C1" w:rsidRDefault="005979D3" w:rsidP="005979D3">
      <w:pPr>
        <w:jc w:val="both"/>
        <w:outlineLvl w:val="0"/>
        <w:rPr>
          <w:rFonts w:ascii="Arial" w:hAnsi="Arial" w:cs="Arial"/>
          <w:b/>
          <w:sz w:val="20"/>
          <w:szCs w:val="20"/>
        </w:rPr>
      </w:pPr>
      <w:r>
        <w:rPr>
          <w:rFonts w:ascii="Arial" w:hAnsi="Arial" w:cs="Arial"/>
          <w:b/>
          <w:sz w:val="20"/>
          <w:szCs w:val="20"/>
        </w:rPr>
        <w:t>Polje</w:t>
      </w:r>
      <w:r w:rsidRPr="008315C1">
        <w:rPr>
          <w:rFonts w:ascii="Arial" w:hAnsi="Arial" w:cs="Arial"/>
          <w:b/>
          <w:sz w:val="20"/>
          <w:szCs w:val="20"/>
        </w:rPr>
        <w:t xml:space="preserve"> 22</w:t>
      </w:r>
      <w:r>
        <w:rPr>
          <w:rFonts w:ascii="Arial" w:hAnsi="Arial" w:cs="Arial"/>
          <w:b/>
          <w:sz w:val="20"/>
          <w:szCs w:val="20"/>
        </w:rPr>
        <w:t>a</w:t>
      </w:r>
    </w:p>
    <w:p w:rsidR="005979D3" w:rsidRDefault="005979D3" w:rsidP="005979D3">
      <w:pPr>
        <w:jc w:val="both"/>
        <w:outlineLvl w:val="0"/>
        <w:rPr>
          <w:rFonts w:ascii="Arial" w:hAnsi="Arial" w:cs="Arial"/>
          <w:sz w:val="20"/>
          <w:szCs w:val="20"/>
        </w:rPr>
      </w:pPr>
      <w:r>
        <w:rPr>
          <w:rFonts w:ascii="Arial" w:hAnsi="Arial" w:cs="Arial"/>
          <w:b/>
          <w:sz w:val="20"/>
          <w:szCs w:val="20"/>
        </w:rPr>
        <w:t>Obračunani DDV po stopnji</w:t>
      </w:r>
      <w:r w:rsidRPr="008315C1">
        <w:rPr>
          <w:rFonts w:ascii="Arial" w:hAnsi="Arial" w:cs="Arial"/>
          <w:b/>
          <w:sz w:val="20"/>
          <w:szCs w:val="20"/>
        </w:rPr>
        <w:t xml:space="preserve"> 5 %</w:t>
      </w:r>
    </w:p>
    <w:p w:rsidR="005979D3" w:rsidRDefault="005979D3" w:rsidP="005979D3">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5979D3" w:rsidRPr="00ED27A8" w:rsidTr="00406919">
        <w:tc>
          <w:tcPr>
            <w:tcW w:w="4606" w:type="dxa"/>
          </w:tcPr>
          <w:p w:rsidR="005979D3" w:rsidRPr="00ED27A8" w:rsidRDefault="005979D3" w:rsidP="00406919">
            <w:pPr>
              <w:jc w:val="both"/>
              <w:rPr>
                <w:rFonts w:ascii="Arial" w:hAnsi="Arial" w:cs="Arial"/>
                <w:sz w:val="20"/>
                <w:szCs w:val="20"/>
              </w:rPr>
            </w:pPr>
            <w:r w:rsidRPr="00ED27A8">
              <w:rPr>
                <w:rFonts w:ascii="Arial" w:hAnsi="Arial" w:cs="Arial"/>
                <w:sz w:val="20"/>
                <w:szCs w:val="20"/>
              </w:rPr>
              <w:t>Vsebina polja</w:t>
            </w:r>
          </w:p>
        </w:tc>
        <w:tc>
          <w:tcPr>
            <w:tcW w:w="4606" w:type="dxa"/>
          </w:tcPr>
          <w:p w:rsidR="005979D3" w:rsidRPr="00ED27A8" w:rsidRDefault="005979D3" w:rsidP="00406919">
            <w:pPr>
              <w:jc w:val="both"/>
              <w:rPr>
                <w:rFonts w:ascii="Arial" w:hAnsi="Arial" w:cs="Arial"/>
                <w:sz w:val="20"/>
                <w:szCs w:val="20"/>
              </w:rPr>
            </w:pPr>
            <w:r w:rsidRPr="00ED27A8">
              <w:rPr>
                <w:rFonts w:ascii="Arial" w:hAnsi="Arial" w:cs="Arial"/>
                <w:sz w:val="20"/>
                <w:szCs w:val="20"/>
              </w:rPr>
              <w:t>Posebnosti in opozorila</w:t>
            </w:r>
          </w:p>
        </w:tc>
      </w:tr>
      <w:tr w:rsidR="005979D3" w:rsidRPr="00ED27A8" w:rsidTr="00406919">
        <w:tc>
          <w:tcPr>
            <w:tcW w:w="4606" w:type="dxa"/>
          </w:tcPr>
          <w:p w:rsidR="005979D3" w:rsidRPr="00ED27A8" w:rsidRDefault="005979D3" w:rsidP="00406919">
            <w:pPr>
              <w:jc w:val="both"/>
              <w:rPr>
                <w:rFonts w:ascii="Arial" w:hAnsi="Arial" w:cs="Arial"/>
                <w:sz w:val="20"/>
                <w:szCs w:val="20"/>
              </w:rPr>
            </w:pPr>
            <w:r w:rsidRPr="00ED27A8">
              <w:rPr>
                <w:rFonts w:ascii="Arial" w:hAnsi="Arial" w:cs="Arial"/>
                <w:sz w:val="20"/>
                <w:szCs w:val="20"/>
              </w:rPr>
              <w:t>Vpisuje se vrednost obračunanega DDV od dobav blaga in storitev, pri katerih je obveznost za DDV nastala v Sloveniji, po</w:t>
            </w:r>
            <w:r w:rsidR="00052225">
              <w:rPr>
                <w:rFonts w:ascii="Arial" w:hAnsi="Arial" w:cs="Arial"/>
                <w:sz w:val="20"/>
                <w:szCs w:val="20"/>
              </w:rPr>
              <w:t xml:space="preserve"> posebni nižji</w:t>
            </w:r>
            <w:r w:rsidRPr="00ED27A8">
              <w:rPr>
                <w:rFonts w:ascii="Arial" w:hAnsi="Arial" w:cs="Arial"/>
                <w:sz w:val="20"/>
                <w:szCs w:val="20"/>
              </w:rPr>
              <w:t xml:space="preserve"> stopnji 5 % od obdavčenih dobav blaga in storitev, ki so navedene v Prilogi I</w:t>
            </w:r>
            <w:r>
              <w:rPr>
                <w:rFonts w:ascii="Arial" w:hAnsi="Arial" w:cs="Arial"/>
                <w:sz w:val="20"/>
                <w:szCs w:val="20"/>
              </w:rPr>
              <w:t>V</w:t>
            </w:r>
            <w:r w:rsidRPr="00ED27A8">
              <w:rPr>
                <w:rFonts w:ascii="Arial" w:hAnsi="Arial" w:cs="Arial"/>
                <w:sz w:val="20"/>
                <w:szCs w:val="20"/>
              </w:rPr>
              <w:t xml:space="preserve"> ZDDV-1.</w:t>
            </w:r>
          </w:p>
        </w:tc>
        <w:tc>
          <w:tcPr>
            <w:tcW w:w="4606" w:type="dxa"/>
          </w:tcPr>
          <w:p w:rsidR="00B57845" w:rsidRPr="00ED27A8" w:rsidRDefault="00B57845" w:rsidP="00B57845">
            <w:pPr>
              <w:jc w:val="both"/>
              <w:rPr>
                <w:rFonts w:ascii="Arial" w:hAnsi="Arial" w:cs="Arial"/>
                <w:sz w:val="20"/>
                <w:szCs w:val="20"/>
              </w:rPr>
            </w:pPr>
            <w:r w:rsidRPr="00ED27A8">
              <w:rPr>
                <w:rFonts w:ascii="Arial" w:hAnsi="Arial" w:cs="Arial"/>
                <w:sz w:val="20"/>
                <w:szCs w:val="20"/>
              </w:rPr>
              <w:t>Vpisuje</w:t>
            </w:r>
            <w:r>
              <w:rPr>
                <w:rFonts w:ascii="Arial" w:hAnsi="Arial" w:cs="Arial"/>
                <w:sz w:val="20"/>
                <w:szCs w:val="20"/>
              </w:rPr>
              <w:t>ta</w:t>
            </w:r>
            <w:r w:rsidRPr="00ED27A8">
              <w:rPr>
                <w:rFonts w:ascii="Arial" w:hAnsi="Arial" w:cs="Arial"/>
                <w:sz w:val="20"/>
                <w:szCs w:val="20"/>
              </w:rPr>
              <w:t xml:space="preserve"> se tudi vrednost DDV, ki se izračuna po preračunani stopnji in je zajeta v predplačilih </w:t>
            </w:r>
            <w:r>
              <w:rPr>
                <w:rFonts w:ascii="Arial" w:hAnsi="Arial" w:cs="Arial"/>
                <w:sz w:val="20"/>
                <w:szCs w:val="20"/>
              </w:rPr>
              <w:t>ter</w:t>
            </w:r>
            <w:r w:rsidRPr="00ED27A8">
              <w:rPr>
                <w:rFonts w:ascii="Arial" w:hAnsi="Arial" w:cs="Arial"/>
                <w:sz w:val="20"/>
                <w:szCs w:val="20"/>
              </w:rPr>
              <w:t xml:space="preserve"> vrednost DDV, obračunanega na podlagi posebne ureditve.</w:t>
            </w:r>
          </w:p>
          <w:p w:rsidR="005979D3" w:rsidRPr="00ED27A8" w:rsidRDefault="005979D3" w:rsidP="00B57845">
            <w:pPr>
              <w:jc w:val="both"/>
              <w:rPr>
                <w:rFonts w:ascii="Arial" w:hAnsi="Arial" w:cs="Arial"/>
                <w:sz w:val="20"/>
                <w:szCs w:val="20"/>
              </w:rPr>
            </w:pPr>
          </w:p>
        </w:tc>
      </w:tr>
    </w:tbl>
    <w:p w:rsidR="005979D3" w:rsidRDefault="005979D3" w:rsidP="001473F3">
      <w:pPr>
        <w:jc w:val="both"/>
        <w:rPr>
          <w:rFonts w:ascii="Arial" w:hAnsi="Arial" w:cs="Arial"/>
          <w:sz w:val="20"/>
          <w:szCs w:val="20"/>
        </w:rPr>
      </w:pPr>
    </w:p>
    <w:p w:rsidR="005979D3" w:rsidRDefault="005979D3" w:rsidP="001473F3">
      <w:pPr>
        <w:jc w:val="both"/>
        <w:rPr>
          <w:rFonts w:ascii="Arial" w:hAnsi="Arial" w:cs="Arial"/>
          <w:sz w:val="20"/>
          <w:szCs w:val="20"/>
        </w:rPr>
      </w:pPr>
    </w:p>
    <w:p w:rsidR="00127B5A" w:rsidRDefault="008315C1" w:rsidP="00CB1822">
      <w:pPr>
        <w:jc w:val="both"/>
        <w:outlineLvl w:val="0"/>
        <w:rPr>
          <w:rFonts w:ascii="Arial" w:hAnsi="Arial" w:cs="Arial"/>
          <w:b/>
          <w:sz w:val="20"/>
          <w:szCs w:val="20"/>
        </w:rPr>
      </w:pPr>
      <w:r w:rsidRPr="008315C1">
        <w:rPr>
          <w:rFonts w:ascii="Arial" w:hAnsi="Arial" w:cs="Arial"/>
          <w:b/>
          <w:sz w:val="20"/>
          <w:szCs w:val="20"/>
        </w:rPr>
        <w:t xml:space="preserve">Polje 23 </w:t>
      </w:r>
    </w:p>
    <w:p w:rsidR="008315C1" w:rsidRDefault="008315C1" w:rsidP="00CB1822">
      <w:pPr>
        <w:jc w:val="both"/>
        <w:outlineLvl w:val="0"/>
        <w:rPr>
          <w:rFonts w:ascii="Arial" w:hAnsi="Arial" w:cs="Arial"/>
          <w:b/>
          <w:sz w:val="20"/>
          <w:szCs w:val="20"/>
        </w:rPr>
      </w:pPr>
      <w:r w:rsidRPr="008315C1">
        <w:rPr>
          <w:rFonts w:ascii="Arial" w:hAnsi="Arial" w:cs="Arial"/>
          <w:b/>
          <w:sz w:val="20"/>
          <w:szCs w:val="20"/>
        </w:rPr>
        <w:t>Obračunani DDV od pridobitev blaga iz drugih držav članic EU</w:t>
      </w:r>
      <w:r w:rsidR="00127B5A">
        <w:rPr>
          <w:rFonts w:ascii="Arial" w:hAnsi="Arial" w:cs="Arial"/>
          <w:b/>
          <w:sz w:val="20"/>
          <w:szCs w:val="20"/>
        </w:rPr>
        <w:t xml:space="preserve"> po stopnji 2</w:t>
      </w:r>
      <w:r w:rsidR="00803259">
        <w:rPr>
          <w:rFonts w:ascii="Arial" w:hAnsi="Arial" w:cs="Arial"/>
          <w:b/>
          <w:sz w:val="20"/>
          <w:szCs w:val="20"/>
        </w:rPr>
        <w:t>2</w:t>
      </w:r>
      <w:r w:rsidR="00127B5A">
        <w:rPr>
          <w:rFonts w:ascii="Arial" w:hAnsi="Arial" w:cs="Arial"/>
          <w:b/>
          <w:sz w:val="20"/>
          <w:szCs w:val="20"/>
        </w:rPr>
        <w:t xml:space="preserve"> %</w:t>
      </w:r>
    </w:p>
    <w:p w:rsidR="008315C1" w:rsidRDefault="008315C1" w:rsidP="001473F3">
      <w:pPr>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8315C1" w:rsidRPr="00ED27A8" w:rsidTr="00ED27A8">
        <w:tc>
          <w:tcPr>
            <w:tcW w:w="4606" w:type="dxa"/>
          </w:tcPr>
          <w:p w:rsidR="008315C1" w:rsidRPr="00ED27A8" w:rsidRDefault="008315C1" w:rsidP="00ED27A8">
            <w:pPr>
              <w:jc w:val="both"/>
              <w:rPr>
                <w:rFonts w:ascii="Arial" w:hAnsi="Arial" w:cs="Arial"/>
                <w:sz w:val="20"/>
                <w:szCs w:val="20"/>
              </w:rPr>
            </w:pPr>
            <w:r w:rsidRPr="00ED27A8">
              <w:rPr>
                <w:rFonts w:ascii="Arial" w:hAnsi="Arial" w:cs="Arial"/>
                <w:sz w:val="20"/>
                <w:szCs w:val="20"/>
              </w:rPr>
              <w:t>Vsebina polja</w:t>
            </w:r>
          </w:p>
        </w:tc>
        <w:tc>
          <w:tcPr>
            <w:tcW w:w="4606" w:type="dxa"/>
          </w:tcPr>
          <w:p w:rsidR="008315C1" w:rsidRPr="00ED27A8" w:rsidRDefault="008315C1" w:rsidP="00ED27A8">
            <w:pPr>
              <w:jc w:val="both"/>
              <w:rPr>
                <w:rFonts w:ascii="Arial" w:hAnsi="Arial" w:cs="Arial"/>
                <w:sz w:val="20"/>
                <w:szCs w:val="20"/>
              </w:rPr>
            </w:pPr>
            <w:r w:rsidRPr="00ED27A8">
              <w:rPr>
                <w:rFonts w:ascii="Arial" w:hAnsi="Arial" w:cs="Arial"/>
                <w:sz w:val="20"/>
                <w:szCs w:val="20"/>
              </w:rPr>
              <w:t>Posebnosti in opozorila</w:t>
            </w:r>
          </w:p>
        </w:tc>
      </w:tr>
      <w:tr w:rsidR="008315C1" w:rsidRPr="00ED27A8" w:rsidTr="00ED27A8">
        <w:tc>
          <w:tcPr>
            <w:tcW w:w="4606" w:type="dxa"/>
          </w:tcPr>
          <w:p w:rsidR="008315C1" w:rsidRPr="00ED27A8" w:rsidRDefault="008315C1" w:rsidP="00ED27A8">
            <w:pPr>
              <w:jc w:val="both"/>
              <w:rPr>
                <w:rFonts w:ascii="Arial" w:hAnsi="Arial" w:cs="Arial"/>
                <w:sz w:val="20"/>
                <w:szCs w:val="20"/>
              </w:rPr>
            </w:pPr>
            <w:r w:rsidRPr="00ED27A8">
              <w:rPr>
                <w:rFonts w:ascii="Arial" w:hAnsi="Arial" w:cs="Arial"/>
                <w:sz w:val="20"/>
                <w:szCs w:val="20"/>
              </w:rPr>
              <w:t>Vpisuje se vrednost obračunanega DDV, ki ga davčni zavezanec obračuna od pridobitev blaga iz drugih držav članic po stopnji 2</w:t>
            </w:r>
            <w:r w:rsidR="00803259">
              <w:rPr>
                <w:rFonts w:ascii="Arial" w:hAnsi="Arial" w:cs="Arial"/>
                <w:sz w:val="20"/>
                <w:szCs w:val="20"/>
              </w:rPr>
              <w:t>2</w:t>
            </w:r>
            <w:r w:rsidRPr="00ED27A8">
              <w:rPr>
                <w:rFonts w:ascii="Arial" w:hAnsi="Arial" w:cs="Arial"/>
                <w:sz w:val="20"/>
                <w:szCs w:val="20"/>
              </w:rPr>
              <w:t xml:space="preserve"> %.</w:t>
            </w:r>
          </w:p>
        </w:tc>
        <w:tc>
          <w:tcPr>
            <w:tcW w:w="4606" w:type="dxa"/>
          </w:tcPr>
          <w:p w:rsidR="008315C1" w:rsidRPr="00ED27A8" w:rsidRDefault="008315C1" w:rsidP="00ED27A8">
            <w:pPr>
              <w:jc w:val="both"/>
              <w:rPr>
                <w:rFonts w:ascii="Arial" w:hAnsi="Arial" w:cs="Arial"/>
                <w:sz w:val="20"/>
                <w:szCs w:val="20"/>
              </w:rPr>
            </w:pPr>
            <w:r w:rsidRPr="00ED27A8">
              <w:rPr>
                <w:rFonts w:ascii="Arial" w:hAnsi="Arial" w:cs="Arial"/>
                <w:sz w:val="20"/>
                <w:szCs w:val="20"/>
              </w:rPr>
              <w:t>Vpisuje se tudi obračunani DDV od nabav blaga v drugi državi članici, čeprav je dobavitelj že obračunal tuji DDV, vendar so izpolnjeni pogoji za obračun DDV v Sloveniji.</w:t>
            </w:r>
          </w:p>
        </w:tc>
      </w:tr>
    </w:tbl>
    <w:p w:rsidR="008315C1" w:rsidRDefault="008315C1" w:rsidP="001473F3">
      <w:pPr>
        <w:jc w:val="both"/>
        <w:rPr>
          <w:rFonts w:ascii="Arial" w:hAnsi="Arial" w:cs="Arial"/>
          <w:sz w:val="20"/>
          <w:szCs w:val="20"/>
        </w:rPr>
      </w:pPr>
    </w:p>
    <w:p w:rsidR="00A628DE" w:rsidRPr="00761DF0" w:rsidRDefault="00A628DE" w:rsidP="00CB1822">
      <w:pPr>
        <w:jc w:val="both"/>
        <w:outlineLvl w:val="0"/>
        <w:rPr>
          <w:rFonts w:ascii="Arial" w:hAnsi="Arial" w:cs="Arial"/>
          <w:b/>
          <w:sz w:val="20"/>
          <w:szCs w:val="20"/>
        </w:rPr>
      </w:pPr>
      <w:r w:rsidRPr="00761DF0">
        <w:rPr>
          <w:rFonts w:ascii="Arial" w:hAnsi="Arial" w:cs="Arial"/>
          <w:b/>
          <w:sz w:val="20"/>
          <w:szCs w:val="20"/>
        </w:rPr>
        <w:t xml:space="preserve">Polje 23a </w:t>
      </w:r>
    </w:p>
    <w:p w:rsidR="00A628DE" w:rsidRDefault="00A628DE" w:rsidP="00CB1822">
      <w:pPr>
        <w:jc w:val="both"/>
        <w:outlineLvl w:val="0"/>
        <w:rPr>
          <w:rFonts w:ascii="Arial" w:hAnsi="Arial" w:cs="Arial"/>
          <w:b/>
          <w:sz w:val="20"/>
          <w:szCs w:val="20"/>
        </w:rPr>
      </w:pPr>
      <w:r w:rsidRPr="008315C1">
        <w:rPr>
          <w:rFonts w:ascii="Arial" w:hAnsi="Arial" w:cs="Arial"/>
          <w:b/>
          <w:sz w:val="20"/>
          <w:szCs w:val="20"/>
        </w:rPr>
        <w:t>Obračunani DDV od pr</w:t>
      </w:r>
      <w:r>
        <w:rPr>
          <w:rFonts w:ascii="Arial" w:hAnsi="Arial" w:cs="Arial"/>
          <w:b/>
          <w:sz w:val="20"/>
          <w:szCs w:val="20"/>
        </w:rPr>
        <w:t>ejetih</w:t>
      </w:r>
      <w:r w:rsidRPr="008315C1">
        <w:rPr>
          <w:rFonts w:ascii="Arial" w:hAnsi="Arial" w:cs="Arial"/>
          <w:b/>
          <w:sz w:val="20"/>
          <w:szCs w:val="20"/>
        </w:rPr>
        <w:t xml:space="preserve"> </w:t>
      </w:r>
      <w:r>
        <w:rPr>
          <w:rFonts w:ascii="Arial" w:hAnsi="Arial" w:cs="Arial"/>
          <w:b/>
          <w:sz w:val="20"/>
          <w:szCs w:val="20"/>
        </w:rPr>
        <w:t>storitev</w:t>
      </w:r>
      <w:r w:rsidRPr="008315C1">
        <w:rPr>
          <w:rFonts w:ascii="Arial" w:hAnsi="Arial" w:cs="Arial"/>
          <w:b/>
          <w:sz w:val="20"/>
          <w:szCs w:val="20"/>
        </w:rPr>
        <w:t xml:space="preserve"> iz drugih držav članic EU</w:t>
      </w:r>
      <w:r>
        <w:rPr>
          <w:rFonts w:ascii="Arial" w:hAnsi="Arial" w:cs="Arial"/>
          <w:b/>
          <w:sz w:val="20"/>
          <w:szCs w:val="20"/>
        </w:rPr>
        <w:t xml:space="preserve"> po stopnji 2</w:t>
      </w:r>
      <w:r w:rsidR="00803259">
        <w:rPr>
          <w:rFonts w:ascii="Arial" w:hAnsi="Arial" w:cs="Arial"/>
          <w:b/>
          <w:sz w:val="20"/>
          <w:szCs w:val="20"/>
        </w:rPr>
        <w:t>2</w:t>
      </w:r>
      <w:r>
        <w:rPr>
          <w:rFonts w:ascii="Arial" w:hAnsi="Arial" w:cs="Arial"/>
          <w:b/>
          <w:sz w:val="20"/>
          <w:szCs w:val="20"/>
        </w:rPr>
        <w:t xml:space="preserve"> %</w:t>
      </w:r>
    </w:p>
    <w:p w:rsidR="00A628DE" w:rsidRDefault="00A628DE" w:rsidP="001473F3">
      <w:pPr>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A628DE" w:rsidRPr="00ED27A8" w:rsidTr="00ED27A8">
        <w:tc>
          <w:tcPr>
            <w:tcW w:w="4606" w:type="dxa"/>
            <w:shd w:val="clear" w:color="auto" w:fill="auto"/>
          </w:tcPr>
          <w:p w:rsidR="00A628DE" w:rsidRPr="00ED27A8" w:rsidRDefault="00A628DE" w:rsidP="00ED27A8">
            <w:pPr>
              <w:jc w:val="both"/>
              <w:rPr>
                <w:rFonts w:ascii="Arial" w:hAnsi="Arial" w:cs="Arial"/>
                <w:sz w:val="20"/>
                <w:szCs w:val="20"/>
              </w:rPr>
            </w:pPr>
            <w:r w:rsidRPr="00ED27A8">
              <w:rPr>
                <w:rFonts w:ascii="Arial" w:hAnsi="Arial" w:cs="Arial"/>
                <w:sz w:val="20"/>
                <w:szCs w:val="20"/>
              </w:rPr>
              <w:t>Vsebina polja</w:t>
            </w:r>
          </w:p>
        </w:tc>
        <w:tc>
          <w:tcPr>
            <w:tcW w:w="4606" w:type="dxa"/>
            <w:shd w:val="clear" w:color="auto" w:fill="auto"/>
          </w:tcPr>
          <w:p w:rsidR="00A628DE" w:rsidRPr="00ED27A8" w:rsidRDefault="00A628DE" w:rsidP="00ED27A8">
            <w:pPr>
              <w:jc w:val="both"/>
              <w:rPr>
                <w:rFonts w:ascii="Arial" w:hAnsi="Arial" w:cs="Arial"/>
                <w:sz w:val="20"/>
                <w:szCs w:val="20"/>
              </w:rPr>
            </w:pPr>
            <w:r w:rsidRPr="00ED27A8">
              <w:rPr>
                <w:rFonts w:ascii="Arial" w:hAnsi="Arial" w:cs="Arial"/>
                <w:sz w:val="20"/>
                <w:szCs w:val="20"/>
              </w:rPr>
              <w:t>Posebnosti in opozorila</w:t>
            </w:r>
          </w:p>
        </w:tc>
      </w:tr>
      <w:tr w:rsidR="00A628DE" w:rsidRPr="00ED27A8" w:rsidTr="00ED27A8">
        <w:tc>
          <w:tcPr>
            <w:tcW w:w="4606" w:type="dxa"/>
            <w:shd w:val="clear" w:color="auto" w:fill="auto"/>
          </w:tcPr>
          <w:p w:rsidR="00A628DE" w:rsidRPr="00ED27A8" w:rsidRDefault="00A628DE" w:rsidP="00ED27A8">
            <w:pPr>
              <w:jc w:val="both"/>
              <w:rPr>
                <w:rFonts w:ascii="Arial" w:hAnsi="Arial" w:cs="Arial"/>
                <w:sz w:val="20"/>
                <w:szCs w:val="20"/>
              </w:rPr>
            </w:pPr>
            <w:r w:rsidRPr="00ED27A8">
              <w:rPr>
                <w:rFonts w:ascii="Arial" w:hAnsi="Arial" w:cs="Arial"/>
                <w:sz w:val="20"/>
                <w:szCs w:val="20"/>
              </w:rPr>
              <w:t>Vpisuje se vrednost obračunanega DDV, ki ga davčni zavezanec obračuna od prejetih storitev iz drugih držav članic po stopnji 2</w:t>
            </w:r>
            <w:r w:rsidR="00803259">
              <w:rPr>
                <w:rFonts w:ascii="Arial" w:hAnsi="Arial" w:cs="Arial"/>
                <w:sz w:val="20"/>
                <w:szCs w:val="20"/>
              </w:rPr>
              <w:t>2</w:t>
            </w:r>
            <w:r w:rsidRPr="00ED27A8">
              <w:rPr>
                <w:rFonts w:ascii="Arial" w:hAnsi="Arial" w:cs="Arial"/>
                <w:sz w:val="20"/>
                <w:szCs w:val="20"/>
              </w:rPr>
              <w:t xml:space="preserve"> %.</w:t>
            </w:r>
          </w:p>
        </w:tc>
        <w:tc>
          <w:tcPr>
            <w:tcW w:w="4606" w:type="dxa"/>
            <w:shd w:val="clear" w:color="auto" w:fill="auto"/>
          </w:tcPr>
          <w:p w:rsidR="00A628DE" w:rsidRDefault="00A628DE" w:rsidP="00ED27A8">
            <w:pPr>
              <w:jc w:val="both"/>
              <w:rPr>
                <w:rFonts w:ascii="Arial" w:hAnsi="Arial" w:cs="Arial"/>
                <w:sz w:val="20"/>
                <w:szCs w:val="20"/>
              </w:rPr>
            </w:pPr>
            <w:r w:rsidRPr="00ED27A8">
              <w:rPr>
                <w:rFonts w:ascii="Arial" w:hAnsi="Arial" w:cs="Arial"/>
                <w:sz w:val="20"/>
                <w:szCs w:val="20"/>
              </w:rPr>
              <w:t>Vpisuje se tudi obračunani DDV od prejetih storitev iz drugih držav članic, čeprav je izvajalec že obračunal tuji DDV, vendar so izpolnjeni pogoji za obračun DDV v Sloveniji.</w:t>
            </w:r>
          </w:p>
          <w:p w:rsidR="001F602B" w:rsidRDefault="001F602B" w:rsidP="00ED27A8">
            <w:pPr>
              <w:jc w:val="both"/>
              <w:rPr>
                <w:rFonts w:ascii="Arial" w:hAnsi="Arial" w:cs="Arial"/>
                <w:sz w:val="20"/>
                <w:szCs w:val="20"/>
              </w:rPr>
            </w:pPr>
          </w:p>
          <w:p w:rsidR="001F602B" w:rsidRPr="00ED27A8" w:rsidRDefault="001F602B" w:rsidP="00ED27A8">
            <w:pPr>
              <w:jc w:val="both"/>
              <w:rPr>
                <w:rFonts w:ascii="Arial" w:hAnsi="Arial" w:cs="Arial"/>
                <w:sz w:val="20"/>
                <w:szCs w:val="20"/>
              </w:rPr>
            </w:pPr>
            <w:r>
              <w:rPr>
                <w:rFonts w:ascii="Arial" w:hAnsi="Arial" w:cs="Arial"/>
                <w:sz w:val="20"/>
                <w:szCs w:val="20"/>
              </w:rPr>
              <w:t>Vpisuje se tudi vrednost DDV, ki se obračuna po predpisani stopnji od plačanega p</w:t>
            </w:r>
            <w:r w:rsidR="00CB1822">
              <w:rPr>
                <w:rFonts w:ascii="Arial" w:hAnsi="Arial" w:cs="Arial"/>
                <w:sz w:val="20"/>
                <w:szCs w:val="20"/>
              </w:rPr>
              <w:t>redplačila v zvezi s storitvami</w:t>
            </w:r>
            <w:r w:rsidR="006D2DE8">
              <w:rPr>
                <w:rFonts w:ascii="Arial" w:hAnsi="Arial" w:cs="Arial"/>
                <w:sz w:val="20"/>
                <w:szCs w:val="20"/>
              </w:rPr>
              <w:t xml:space="preserve"> iz prvega odstavka 25. člena ZDDV-1</w:t>
            </w:r>
            <w:r w:rsidR="00CB1822">
              <w:rPr>
                <w:rFonts w:ascii="Arial" w:hAnsi="Arial" w:cs="Arial"/>
                <w:sz w:val="20"/>
                <w:szCs w:val="20"/>
              </w:rPr>
              <w:t>, ki bodo opravljene iz drugih držav članic</w:t>
            </w:r>
            <w:r>
              <w:rPr>
                <w:rFonts w:ascii="Arial" w:hAnsi="Arial" w:cs="Arial"/>
                <w:sz w:val="20"/>
                <w:szCs w:val="20"/>
              </w:rPr>
              <w:t>.</w:t>
            </w:r>
          </w:p>
        </w:tc>
      </w:tr>
    </w:tbl>
    <w:p w:rsidR="00A628DE" w:rsidRDefault="00A628DE" w:rsidP="001473F3">
      <w:pPr>
        <w:jc w:val="both"/>
        <w:rPr>
          <w:rFonts w:ascii="Arial" w:hAnsi="Arial" w:cs="Arial"/>
          <w:sz w:val="20"/>
          <w:szCs w:val="20"/>
        </w:rPr>
      </w:pPr>
    </w:p>
    <w:p w:rsidR="00127B5A" w:rsidRPr="008315C1" w:rsidRDefault="00127B5A" w:rsidP="00CB1822">
      <w:pPr>
        <w:jc w:val="both"/>
        <w:outlineLvl w:val="0"/>
        <w:rPr>
          <w:rFonts w:ascii="Arial" w:hAnsi="Arial" w:cs="Arial"/>
          <w:b/>
          <w:sz w:val="20"/>
          <w:szCs w:val="20"/>
        </w:rPr>
      </w:pPr>
      <w:r w:rsidRPr="008315C1">
        <w:rPr>
          <w:rFonts w:ascii="Arial" w:hAnsi="Arial" w:cs="Arial"/>
          <w:b/>
          <w:sz w:val="20"/>
          <w:szCs w:val="20"/>
        </w:rPr>
        <w:t>Polje 24</w:t>
      </w:r>
    </w:p>
    <w:p w:rsidR="00127B5A" w:rsidRDefault="00127B5A" w:rsidP="00CB1822">
      <w:pPr>
        <w:jc w:val="both"/>
        <w:outlineLvl w:val="0"/>
        <w:rPr>
          <w:rFonts w:ascii="Arial" w:hAnsi="Arial" w:cs="Arial"/>
          <w:b/>
          <w:sz w:val="20"/>
          <w:szCs w:val="20"/>
        </w:rPr>
      </w:pPr>
      <w:r w:rsidRPr="008315C1">
        <w:rPr>
          <w:rFonts w:ascii="Arial" w:hAnsi="Arial" w:cs="Arial"/>
          <w:b/>
          <w:sz w:val="20"/>
          <w:szCs w:val="20"/>
        </w:rPr>
        <w:t>Obračunani DDV od pridobitev blaga iz drugih držav članic EU</w:t>
      </w:r>
      <w:r>
        <w:rPr>
          <w:rFonts w:ascii="Arial" w:hAnsi="Arial" w:cs="Arial"/>
          <w:b/>
          <w:sz w:val="20"/>
          <w:szCs w:val="20"/>
        </w:rPr>
        <w:t xml:space="preserve"> po stopnji </w:t>
      </w:r>
      <w:r w:rsidR="00803259">
        <w:rPr>
          <w:rFonts w:ascii="Arial" w:hAnsi="Arial" w:cs="Arial"/>
          <w:b/>
          <w:sz w:val="20"/>
          <w:szCs w:val="20"/>
        </w:rPr>
        <w:t>9</w:t>
      </w:r>
      <w:r>
        <w:rPr>
          <w:rFonts w:ascii="Arial" w:hAnsi="Arial" w:cs="Arial"/>
          <w:b/>
          <w:sz w:val="20"/>
          <w:szCs w:val="20"/>
        </w:rPr>
        <w:t>,5 %</w:t>
      </w:r>
    </w:p>
    <w:p w:rsidR="00127B5A" w:rsidRDefault="00127B5A" w:rsidP="001473F3">
      <w:pPr>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127B5A" w:rsidRPr="00ED27A8" w:rsidTr="00ED27A8">
        <w:tc>
          <w:tcPr>
            <w:tcW w:w="4606" w:type="dxa"/>
          </w:tcPr>
          <w:p w:rsidR="00127B5A" w:rsidRPr="00ED27A8" w:rsidRDefault="00127B5A" w:rsidP="00ED27A8">
            <w:pPr>
              <w:jc w:val="both"/>
              <w:rPr>
                <w:rFonts w:ascii="Arial" w:hAnsi="Arial" w:cs="Arial"/>
                <w:sz w:val="20"/>
                <w:szCs w:val="20"/>
              </w:rPr>
            </w:pPr>
            <w:r w:rsidRPr="00ED27A8">
              <w:rPr>
                <w:rFonts w:ascii="Arial" w:hAnsi="Arial" w:cs="Arial"/>
                <w:sz w:val="20"/>
                <w:szCs w:val="20"/>
              </w:rPr>
              <w:t>Vsebina polja</w:t>
            </w:r>
          </w:p>
        </w:tc>
        <w:tc>
          <w:tcPr>
            <w:tcW w:w="4606" w:type="dxa"/>
          </w:tcPr>
          <w:p w:rsidR="00127B5A" w:rsidRPr="00ED27A8" w:rsidRDefault="00127B5A" w:rsidP="00ED27A8">
            <w:pPr>
              <w:jc w:val="both"/>
              <w:rPr>
                <w:rFonts w:ascii="Arial" w:hAnsi="Arial" w:cs="Arial"/>
                <w:sz w:val="20"/>
                <w:szCs w:val="20"/>
              </w:rPr>
            </w:pPr>
            <w:r w:rsidRPr="00ED27A8">
              <w:rPr>
                <w:rFonts w:ascii="Arial" w:hAnsi="Arial" w:cs="Arial"/>
                <w:sz w:val="20"/>
                <w:szCs w:val="20"/>
              </w:rPr>
              <w:t>Posebnosti in opozorila</w:t>
            </w:r>
          </w:p>
        </w:tc>
      </w:tr>
      <w:tr w:rsidR="00127B5A" w:rsidRPr="00ED27A8" w:rsidTr="00ED27A8">
        <w:tc>
          <w:tcPr>
            <w:tcW w:w="4606" w:type="dxa"/>
          </w:tcPr>
          <w:p w:rsidR="00127B5A" w:rsidRPr="00ED27A8" w:rsidRDefault="00127B5A" w:rsidP="00ED27A8">
            <w:pPr>
              <w:jc w:val="both"/>
              <w:rPr>
                <w:rFonts w:ascii="Arial" w:hAnsi="Arial" w:cs="Arial"/>
                <w:sz w:val="20"/>
                <w:szCs w:val="20"/>
              </w:rPr>
            </w:pPr>
            <w:r w:rsidRPr="00ED27A8">
              <w:rPr>
                <w:rFonts w:ascii="Arial" w:hAnsi="Arial" w:cs="Arial"/>
                <w:sz w:val="20"/>
                <w:szCs w:val="20"/>
              </w:rPr>
              <w:t xml:space="preserve">Vpisuje se vrednost obračunanega DDV, ki ga davčni zavezanec obračuna od pridobitev blaga iz drugih držav članic po stopnji </w:t>
            </w:r>
            <w:r w:rsidR="00803259">
              <w:rPr>
                <w:rFonts w:ascii="Arial" w:hAnsi="Arial" w:cs="Arial"/>
                <w:sz w:val="20"/>
                <w:szCs w:val="20"/>
              </w:rPr>
              <w:t>9</w:t>
            </w:r>
            <w:r w:rsidRPr="00ED27A8">
              <w:rPr>
                <w:rFonts w:ascii="Arial" w:hAnsi="Arial" w:cs="Arial"/>
                <w:sz w:val="20"/>
                <w:szCs w:val="20"/>
              </w:rPr>
              <w:t>,5 %.</w:t>
            </w:r>
          </w:p>
        </w:tc>
        <w:tc>
          <w:tcPr>
            <w:tcW w:w="4606" w:type="dxa"/>
          </w:tcPr>
          <w:p w:rsidR="00127B5A" w:rsidRPr="00ED27A8" w:rsidRDefault="00127B5A" w:rsidP="00ED27A8">
            <w:pPr>
              <w:jc w:val="both"/>
              <w:rPr>
                <w:rFonts w:ascii="Arial" w:hAnsi="Arial" w:cs="Arial"/>
                <w:sz w:val="20"/>
                <w:szCs w:val="20"/>
              </w:rPr>
            </w:pPr>
            <w:r w:rsidRPr="00ED27A8">
              <w:rPr>
                <w:rFonts w:ascii="Arial" w:hAnsi="Arial" w:cs="Arial"/>
                <w:sz w:val="20"/>
                <w:szCs w:val="20"/>
              </w:rPr>
              <w:t>Vpisuje se tudi obračunani DDV od nabav blaga v drugi državi članici, čeprav je dobavitelj že obračunal tuji DDV, vendar so izpolnjeni pogoji za obračun DDV v Sloveniji.</w:t>
            </w:r>
          </w:p>
        </w:tc>
      </w:tr>
    </w:tbl>
    <w:p w:rsidR="001473F3" w:rsidRDefault="001473F3" w:rsidP="001473F3">
      <w:pPr>
        <w:jc w:val="both"/>
        <w:rPr>
          <w:rFonts w:ascii="Arial" w:hAnsi="Arial" w:cs="Arial"/>
          <w:b/>
          <w:sz w:val="20"/>
          <w:szCs w:val="20"/>
        </w:rPr>
      </w:pPr>
    </w:p>
    <w:p w:rsidR="00127B5A" w:rsidRPr="00761DF0" w:rsidRDefault="00127B5A" w:rsidP="00CB1822">
      <w:pPr>
        <w:jc w:val="both"/>
        <w:outlineLvl w:val="0"/>
        <w:rPr>
          <w:rFonts w:ascii="Arial" w:hAnsi="Arial" w:cs="Arial"/>
          <w:b/>
          <w:sz w:val="20"/>
          <w:szCs w:val="20"/>
        </w:rPr>
      </w:pPr>
      <w:r w:rsidRPr="00761DF0">
        <w:rPr>
          <w:rFonts w:ascii="Arial" w:hAnsi="Arial" w:cs="Arial"/>
          <w:b/>
          <w:sz w:val="20"/>
          <w:szCs w:val="20"/>
        </w:rPr>
        <w:t>Polje 24a</w:t>
      </w:r>
    </w:p>
    <w:p w:rsidR="00127B5A" w:rsidRDefault="00127B5A" w:rsidP="00CB1822">
      <w:pPr>
        <w:jc w:val="both"/>
        <w:outlineLvl w:val="0"/>
        <w:rPr>
          <w:rFonts w:ascii="Arial" w:hAnsi="Arial" w:cs="Arial"/>
          <w:b/>
          <w:sz w:val="20"/>
          <w:szCs w:val="20"/>
        </w:rPr>
      </w:pPr>
      <w:r w:rsidRPr="008315C1">
        <w:rPr>
          <w:rFonts w:ascii="Arial" w:hAnsi="Arial" w:cs="Arial"/>
          <w:b/>
          <w:sz w:val="20"/>
          <w:szCs w:val="20"/>
        </w:rPr>
        <w:t>Obračunani DDV od pr</w:t>
      </w:r>
      <w:r w:rsidR="00A628DE">
        <w:rPr>
          <w:rFonts w:ascii="Arial" w:hAnsi="Arial" w:cs="Arial"/>
          <w:b/>
          <w:sz w:val="20"/>
          <w:szCs w:val="20"/>
        </w:rPr>
        <w:t>ejetih</w:t>
      </w:r>
      <w:r w:rsidRPr="008315C1">
        <w:rPr>
          <w:rFonts w:ascii="Arial" w:hAnsi="Arial" w:cs="Arial"/>
          <w:b/>
          <w:sz w:val="20"/>
          <w:szCs w:val="20"/>
        </w:rPr>
        <w:t xml:space="preserve"> </w:t>
      </w:r>
      <w:r>
        <w:rPr>
          <w:rFonts w:ascii="Arial" w:hAnsi="Arial" w:cs="Arial"/>
          <w:b/>
          <w:sz w:val="20"/>
          <w:szCs w:val="20"/>
        </w:rPr>
        <w:t>storitev</w:t>
      </w:r>
      <w:r w:rsidRPr="008315C1">
        <w:rPr>
          <w:rFonts w:ascii="Arial" w:hAnsi="Arial" w:cs="Arial"/>
          <w:b/>
          <w:sz w:val="20"/>
          <w:szCs w:val="20"/>
        </w:rPr>
        <w:t xml:space="preserve"> iz drugih držav članic EU</w:t>
      </w:r>
      <w:r>
        <w:rPr>
          <w:rFonts w:ascii="Arial" w:hAnsi="Arial" w:cs="Arial"/>
          <w:b/>
          <w:sz w:val="20"/>
          <w:szCs w:val="20"/>
        </w:rPr>
        <w:t xml:space="preserve"> po stopnji </w:t>
      </w:r>
      <w:r w:rsidR="00803259">
        <w:rPr>
          <w:rFonts w:ascii="Arial" w:hAnsi="Arial" w:cs="Arial"/>
          <w:b/>
          <w:sz w:val="20"/>
          <w:szCs w:val="20"/>
        </w:rPr>
        <w:t>9</w:t>
      </w:r>
      <w:r>
        <w:rPr>
          <w:rFonts w:ascii="Arial" w:hAnsi="Arial" w:cs="Arial"/>
          <w:b/>
          <w:sz w:val="20"/>
          <w:szCs w:val="20"/>
        </w:rPr>
        <w:t>,5 %</w:t>
      </w:r>
    </w:p>
    <w:p w:rsidR="00127B5A" w:rsidRDefault="00127B5A" w:rsidP="001473F3">
      <w:pPr>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127B5A" w:rsidRPr="00ED27A8" w:rsidTr="00ED27A8">
        <w:tc>
          <w:tcPr>
            <w:tcW w:w="4606" w:type="dxa"/>
            <w:shd w:val="clear" w:color="auto" w:fill="auto"/>
          </w:tcPr>
          <w:p w:rsidR="00127B5A" w:rsidRPr="00ED27A8" w:rsidRDefault="00127B5A" w:rsidP="00ED27A8">
            <w:pPr>
              <w:jc w:val="both"/>
              <w:rPr>
                <w:rFonts w:ascii="Arial" w:hAnsi="Arial" w:cs="Arial"/>
                <w:sz w:val="20"/>
                <w:szCs w:val="20"/>
              </w:rPr>
            </w:pPr>
            <w:r w:rsidRPr="00ED27A8">
              <w:rPr>
                <w:rFonts w:ascii="Arial" w:hAnsi="Arial" w:cs="Arial"/>
                <w:sz w:val="20"/>
                <w:szCs w:val="20"/>
              </w:rPr>
              <w:t>Vsebina polja</w:t>
            </w:r>
          </w:p>
        </w:tc>
        <w:tc>
          <w:tcPr>
            <w:tcW w:w="4606" w:type="dxa"/>
            <w:shd w:val="clear" w:color="auto" w:fill="auto"/>
          </w:tcPr>
          <w:p w:rsidR="00127B5A" w:rsidRPr="00ED27A8" w:rsidRDefault="00127B5A" w:rsidP="00ED27A8">
            <w:pPr>
              <w:jc w:val="both"/>
              <w:rPr>
                <w:rFonts w:ascii="Arial" w:hAnsi="Arial" w:cs="Arial"/>
                <w:sz w:val="20"/>
                <w:szCs w:val="20"/>
              </w:rPr>
            </w:pPr>
            <w:r w:rsidRPr="00ED27A8">
              <w:rPr>
                <w:rFonts w:ascii="Arial" w:hAnsi="Arial" w:cs="Arial"/>
                <w:sz w:val="20"/>
                <w:szCs w:val="20"/>
              </w:rPr>
              <w:t>Posebnosti in opozorila</w:t>
            </w:r>
          </w:p>
        </w:tc>
      </w:tr>
      <w:tr w:rsidR="00127B5A" w:rsidRPr="00ED27A8" w:rsidTr="00ED27A8">
        <w:tc>
          <w:tcPr>
            <w:tcW w:w="4606" w:type="dxa"/>
            <w:shd w:val="clear" w:color="auto" w:fill="auto"/>
          </w:tcPr>
          <w:p w:rsidR="00127B5A" w:rsidRPr="00ED27A8" w:rsidRDefault="00127B5A" w:rsidP="00ED27A8">
            <w:pPr>
              <w:jc w:val="both"/>
              <w:rPr>
                <w:rFonts w:ascii="Arial" w:hAnsi="Arial" w:cs="Arial"/>
                <w:sz w:val="20"/>
                <w:szCs w:val="20"/>
              </w:rPr>
            </w:pPr>
            <w:r w:rsidRPr="00ED27A8">
              <w:rPr>
                <w:rFonts w:ascii="Arial" w:hAnsi="Arial" w:cs="Arial"/>
                <w:sz w:val="20"/>
                <w:szCs w:val="20"/>
              </w:rPr>
              <w:t>Vpisuje se vrednost obračunanega DDV, ki ga davčni zavezanec obračuna od pr</w:t>
            </w:r>
            <w:r w:rsidR="001B0512" w:rsidRPr="00ED27A8">
              <w:rPr>
                <w:rFonts w:ascii="Arial" w:hAnsi="Arial" w:cs="Arial"/>
                <w:sz w:val="20"/>
                <w:szCs w:val="20"/>
              </w:rPr>
              <w:t>ejetih</w:t>
            </w:r>
            <w:r w:rsidRPr="00ED27A8">
              <w:rPr>
                <w:rFonts w:ascii="Arial" w:hAnsi="Arial" w:cs="Arial"/>
                <w:sz w:val="20"/>
                <w:szCs w:val="20"/>
              </w:rPr>
              <w:t xml:space="preserve"> storitev iz drugih držav članic po stopnji </w:t>
            </w:r>
            <w:r w:rsidR="00803259">
              <w:rPr>
                <w:rFonts w:ascii="Arial" w:hAnsi="Arial" w:cs="Arial"/>
                <w:sz w:val="20"/>
                <w:szCs w:val="20"/>
              </w:rPr>
              <w:t>9</w:t>
            </w:r>
            <w:r w:rsidRPr="00ED27A8">
              <w:rPr>
                <w:rFonts w:ascii="Arial" w:hAnsi="Arial" w:cs="Arial"/>
                <w:sz w:val="20"/>
                <w:szCs w:val="20"/>
              </w:rPr>
              <w:t>,5 %.</w:t>
            </w:r>
          </w:p>
        </w:tc>
        <w:tc>
          <w:tcPr>
            <w:tcW w:w="4606" w:type="dxa"/>
            <w:shd w:val="clear" w:color="auto" w:fill="auto"/>
          </w:tcPr>
          <w:p w:rsidR="00127B5A" w:rsidRDefault="00127B5A" w:rsidP="00ED27A8">
            <w:pPr>
              <w:jc w:val="both"/>
              <w:rPr>
                <w:rFonts w:ascii="Arial" w:hAnsi="Arial" w:cs="Arial"/>
                <w:sz w:val="20"/>
                <w:szCs w:val="20"/>
              </w:rPr>
            </w:pPr>
            <w:r w:rsidRPr="00ED27A8">
              <w:rPr>
                <w:rFonts w:ascii="Arial" w:hAnsi="Arial" w:cs="Arial"/>
                <w:sz w:val="20"/>
                <w:szCs w:val="20"/>
              </w:rPr>
              <w:t>Vpisuje se tudi obračunani DDV od prejetih storitev iz drugih držav članic, čeprav je izvajalec že obračunal tuji DDV, vendar so izpolnjeni pogoji za obračun DDV v Sloveniji.</w:t>
            </w:r>
          </w:p>
          <w:p w:rsidR="001F602B" w:rsidRDefault="001F602B" w:rsidP="00ED27A8">
            <w:pPr>
              <w:jc w:val="both"/>
              <w:rPr>
                <w:rFonts w:ascii="Arial" w:hAnsi="Arial" w:cs="Arial"/>
                <w:sz w:val="20"/>
                <w:szCs w:val="20"/>
              </w:rPr>
            </w:pPr>
          </w:p>
          <w:p w:rsidR="001F602B" w:rsidRPr="00ED27A8" w:rsidRDefault="001F602B" w:rsidP="00ED27A8">
            <w:pPr>
              <w:jc w:val="both"/>
              <w:rPr>
                <w:rFonts w:ascii="Arial" w:hAnsi="Arial" w:cs="Arial"/>
                <w:sz w:val="20"/>
                <w:szCs w:val="20"/>
              </w:rPr>
            </w:pPr>
            <w:r>
              <w:rPr>
                <w:rFonts w:ascii="Arial" w:hAnsi="Arial" w:cs="Arial"/>
                <w:sz w:val="20"/>
                <w:szCs w:val="20"/>
              </w:rPr>
              <w:t>Vpisuje se tudi vrednost DDV, ki se obračuna po predpisani stopnji od plačanega predplačila v zvezi s storitvami</w:t>
            </w:r>
            <w:r w:rsidR="006D2DE8">
              <w:rPr>
                <w:rFonts w:ascii="Arial" w:hAnsi="Arial" w:cs="Arial"/>
                <w:sz w:val="20"/>
                <w:szCs w:val="20"/>
              </w:rPr>
              <w:t xml:space="preserve"> iz prvega odstavka 25. člena ZDDV-1</w:t>
            </w:r>
            <w:r w:rsidR="00CB1822">
              <w:rPr>
                <w:rFonts w:ascii="Arial" w:hAnsi="Arial" w:cs="Arial"/>
                <w:sz w:val="20"/>
                <w:szCs w:val="20"/>
              </w:rPr>
              <w:t>, ki bodo opravljene iz drugih držav članic</w:t>
            </w:r>
            <w:r>
              <w:rPr>
                <w:rFonts w:ascii="Arial" w:hAnsi="Arial" w:cs="Arial"/>
                <w:sz w:val="20"/>
                <w:szCs w:val="20"/>
              </w:rPr>
              <w:t>.</w:t>
            </w:r>
          </w:p>
        </w:tc>
      </w:tr>
    </w:tbl>
    <w:p w:rsidR="0084329C" w:rsidRDefault="0084329C" w:rsidP="001473F3">
      <w:pPr>
        <w:jc w:val="both"/>
        <w:rPr>
          <w:rFonts w:ascii="Arial" w:hAnsi="Arial" w:cs="Arial"/>
          <w:b/>
          <w:sz w:val="20"/>
          <w:szCs w:val="20"/>
        </w:rPr>
      </w:pPr>
    </w:p>
    <w:p w:rsidR="005979D3" w:rsidRPr="00761DF0" w:rsidRDefault="005979D3" w:rsidP="005979D3">
      <w:pPr>
        <w:jc w:val="both"/>
        <w:outlineLvl w:val="0"/>
        <w:rPr>
          <w:rFonts w:ascii="Arial" w:hAnsi="Arial" w:cs="Arial"/>
          <w:b/>
          <w:sz w:val="20"/>
          <w:szCs w:val="20"/>
        </w:rPr>
      </w:pPr>
      <w:r>
        <w:rPr>
          <w:rFonts w:ascii="Arial" w:hAnsi="Arial" w:cs="Arial"/>
          <w:b/>
          <w:sz w:val="20"/>
          <w:szCs w:val="20"/>
        </w:rPr>
        <w:t>Polje 24b</w:t>
      </w:r>
    </w:p>
    <w:p w:rsidR="005979D3" w:rsidRDefault="005979D3" w:rsidP="005979D3">
      <w:pPr>
        <w:jc w:val="both"/>
        <w:outlineLvl w:val="0"/>
        <w:rPr>
          <w:rFonts w:ascii="Arial" w:hAnsi="Arial" w:cs="Arial"/>
          <w:b/>
          <w:sz w:val="20"/>
          <w:szCs w:val="20"/>
        </w:rPr>
      </w:pPr>
      <w:r w:rsidRPr="008315C1">
        <w:rPr>
          <w:rFonts w:ascii="Arial" w:hAnsi="Arial" w:cs="Arial"/>
          <w:b/>
          <w:sz w:val="20"/>
          <w:szCs w:val="20"/>
        </w:rPr>
        <w:t>Obračunani DDV od pridobitev blaga iz drugih držav članic EU</w:t>
      </w:r>
      <w:r>
        <w:rPr>
          <w:rFonts w:ascii="Arial" w:hAnsi="Arial" w:cs="Arial"/>
          <w:b/>
          <w:sz w:val="20"/>
          <w:szCs w:val="20"/>
        </w:rPr>
        <w:t xml:space="preserve"> po stopnji 5 %</w:t>
      </w:r>
    </w:p>
    <w:p w:rsidR="005979D3" w:rsidRDefault="005979D3" w:rsidP="005979D3">
      <w:pPr>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5979D3" w:rsidRPr="00ED27A8" w:rsidTr="00406919">
        <w:tc>
          <w:tcPr>
            <w:tcW w:w="4606" w:type="dxa"/>
            <w:shd w:val="clear" w:color="auto" w:fill="auto"/>
          </w:tcPr>
          <w:p w:rsidR="005979D3" w:rsidRPr="00ED27A8" w:rsidRDefault="005979D3" w:rsidP="00406919">
            <w:pPr>
              <w:jc w:val="both"/>
              <w:rPr>
                <w:rFonts w:ascii="Arial" w:hAnsi="Arial" w:cs="Arial"/>
                <w:sz w:val="20"/>
                <w:szCs w:val="20"/>
              </w:rPr>
            </w:pPr>
            <w:r w:rsidRPr="00ED27A8">
              <w:rPr>
                <w:rFonts w:ascii="Arial" w:hAnsi="Arial" w:cs="Arial"/>
                <w:sz w:val="20"/>
                <w:szCs w:val="20"/>
              </w:rPr>
              <w:t>Vsebina polja</w:t>
            </w:r>
          </w:p>
        </w:tc>
        <w:tc>
          <w:tcPr>
            <w:tcW w:w="4606" w:type="dxa"/>
            <w:shd w:val="clear" w:color="auto" w:fill="auto"/>
          </w:tcPr>
          <w:p w:rsidR="005979D3" w:rsidRPr="00ED27A8" w:rsidRDefault="005979D3" w:rsidP="00406919">
            <w:pPr>
              <w:jc w:val="both"/>
              <w:rPr>
                <w:rFonts w:ascii="Arial" w:hAnsi="Arial" w:cs="Arial"/>
                <w:sz w:val="20"/>
                <w:szCs w:val="20"/>
              </w:rPr>
            </w:pPr>
            <w:r w:rsidRPr="00ED27A8">
              <w:rPr>
                <w:rFonts w:ascii="Arial" w:hAnsi="Arial" w:cs="Arial"/>
                <w:sz w:val="20"/>
                <w:szCs w:val="20"/>
              </w:rPr>
              <w:t>Posebnosti in opozorila</w:t>
            </w:r>
          </w:p>
        </w:tc>
      </w:tr>
      <w:tr w:rsidR="005979D3" w:rsidRPr="00ED27A8" w:rsidTr="00406919">
        <w:tc>
          <w:tcPr>
            <w:tcW w:w="4606" w:type="dxa"/>
            <w:shd w:val="clear" w:color="auto" w:fill="auto"/>
          </w:tcPr>
          <w:p w:rsidR="005979D3" w:rsidRPr="00ED27A8" w:rsidRDefault="005979D3" w:rsidP="00052225">
            <w:pPr>
              <w:jc w:val="both"/>
              <w:rPr>
                <w:rFonts w:ascii="Arial" w:hAnsi="Arial" w:cs="Arial"/>
                <w:sz w:val="20"/>
                <w:szCs w:val="20"/>
              </w:rPr>
            </w:pPr>
            <w:r w:rsidRPr="00ED27A8">
              <w:rPr>
                <w:rFonts w:ascii="Arial" w:hAnsi="Arial" w:cs="Arial"/>
                <w:sz w:val="20"/>
                <w:szCs w:val="20"/>
              </w:rPr>
              <w:t>Vpisuje se vrednost obračunanega DDV, ki ga davčni zavezanec obračuna od pridobitev blaga iz drugih držav članic po</w:t>
            </w:r>
            <w:r w:rsidR="00052225">
              <w:rPr>
                <w:rFonts w:ascii="Arial" w:hAnsi="Arial" w:cs="Arial"/>
                <w:sz w:val="20"/>
                <w:szCs w:val="20"/>
              </w:rPr>
              <w:t xml:space="preserve"> posebni nižji </w:t>
            </w:r>
            <w:r w:rsidRPr="00ED27A8">
              <w:rPr>
                <w:rFonts w:ascii="Arial" w:hAnsi="Arial" w:cs="Arial"/>
                <w:sz w:val="20"/>
                <w:szCs w:val="20"/>
              </w:rPr>
              <w:t>stopnji 5 %.</w:t>
            </w:r>
          </w:p>
        </w:tc>
        <w:tc>
          <w:tcPr>
            <w:tcW w:w="4606" w:type="dxa"/>
            <w:shd w:val="clear" w:color="auto" w:fill="auto"/>
          </w:tcPr>
          <w:p w:rsidR="005979D3" w:rsidRPr="00ED27A8" w:rsidRDefault="005979D3" w:rsidP="00406919">
            <w:pPr>
              <w:jc w:val="both"/>
              <w:rPr>
                <w:rFonts w:ascii="Arial" w:hAnsi="Arial" w:cs="Arial"/>
                <w:sz w:val="20"/>
                <w:szCs w:val="20"/>
              </w:rPr>
            </w:pPr>
            <w:r w:rsidRPr="00ED27A8">
              <w:rPr>
                <w:rFonts w:ascii="Arial" w:hAnsi="Arial" w:cs="Arial"/>
                <w:sz w:val="20"/>
                <w:szCs w:val="20"/>
              </w:rPr>
              <w:t>Vpisuje se tudi obračunani DDV od nabav blaga v drugi državi članici, čeprav je dobavitelj že obračunal tuji DDV, vendar so izpolnjeni pogoji za obračun DDV v Sloveniji.</w:t>
            </w:r>
          </w:p>
        </w:tc>
      </w:tr>
    </w:tbl>
    <w:p w:rsidR="005979D3" w:rsidRDefault="005979D3" w:rsidP="001473F3">
      <w:pPr>
        <w:jc w:val="both"/>
        <w:rPr>
          <w:rFonts w:ascii="Arial" w:hAnsi="Arial" w:cs="Arial"/>
          <w:b/>
          <w:sz w:val="20"/>
          <w:szCs w:val="20"/>
        </w:rPr>
      </w:pPr>
    </w:p>
    <w:p w:rsidR="005979D3" w:rsidRPr="00761DF0" w:rsidRDefault="005979D3" w:rsidP="005979D3">
      <w:pPr>
        <w:jc w:val="both"/>
        <w:outlineLvl w:val="0"/>
        <w:rPr>
          <w:rFonts w:ascii="Arial" w:hAnsi="Arial" w:cs="Arial"/>
          <w:b/>
          <w:sz w:val="20"/>
          <w:szCs w:val="20"/>
        </w:rPr>
      </w:pPr>
      <w:r w:rsidRPr="00761DF0">
        <w:rPr>
          <w:rFonts w:ascii="Arial" w:hAnsi="Arial" w:cs="Arial"/>
          <w:b/>
          <w:sz w:val="20"/>
          <w:szCs w:val="20"/>
        </w:rPr>
        <w:t>Polje 24</w:t>
      </w:r>
      <w:r>
        <w:rPr>
          <w:rFonts w:ascii="Arial" w:hAnsi="Arial" w:cs="Arial"/>
          <w:b/>
          <w:sz w:val="20"/>
          <w:szCs w:val="20"/>
        </w:rPr>
        <w:t>c</w:t>
      </w:r>
    </w:p>
    <w:p w:rsidR="005979D3" w:rsidRDefault="005979D3" w:rsidP="005979D3">
      <w:pPr>
        <w:jc w:val="both"/>
        <w:outlineLvl w:val="0"/>
        <w:rPr>
          <w:rFonts w:ascii="Arial" w:hAnsi="Arial" w:cs="Arial"/>
          <w:b/>
          <w:sz w:val="20"/>
          <w:szCs w:val="20"/>
        </w:rPr>
      </w:pPr>
      <w:r w:rsidRPr="008315C1">
        <w:rPr>
          <w:rFonts w:ascii="Arial" w:hAnsi="Arial" w:cs="Arial"/>
          <w:b/>
          <w:sz w:val="20"/>
          <w:szCs w:val="20"/>
        </w:rPr>
        <w:t>Obračunani DDV od pr</w:t>
      </w:r>
      <w:r>
        <w:rPr>
          <w:rFonts w:ascii="Arial" w:hAnsi="Arial" w:cs="Arial"/>
          <w:b/>
          <w:sz w:val="20"/>
          <w:szCs w:val="20"/>
        </w:rPr>
        <w:t>ejetih</w:t>
      </w:r>
      <w:r w:rsidRPr="008315C1">
        <w:rPr>
          <w:rFonts w:ascii="Arial" w:hAnsi="Arial" w:cs="Arial"/>
          <w:b/>
          <w:sz w:val="20"/>
          <w:szCs w:val="20"/>
        </w:rPr>
        <w:t xml:space="preserve"> </w:t>
      </w:r>
      <w:r>
        <w:rPr>
          <w:rFonts w:ascii="Arial" w:hAnsi="Arial" w:cs="Arial"/>
          <w:b/>
          <w:sz w:val="20"/>
          <w:szCs w:val="20"/>
        </w:rPr>
        <w:t>storitev</w:t>
      </w:r>
      <w:r w:rsidRPr="008315C1">
        <w:rPr>
          <w:rFonts w:ascii="Arial" w:hAnsi="Arial" w:cs="Arial"/>
          <w:b/>
          <w:sz w:val="20"/>
          <w:szCs w:val="20"/>
        </w:rPr>
        <w:t xml:space="preserve"> iz drugih držav članic EU</w:t>
      </w:r>
      <w:r>
        <w:rPr>
          <w:rFonts w:ascii="Arial" w:hAnsi="Arial" w:cs="Arial"/>
          <w:b/>
          <w:sz w:val="20"/>
          <w:szCs w:val="20"/>
        </w:rPr>
        <w:t xml:space="preserve"> po stopnji 5 %</w:t>
      </w:r>
    </w:p>
    <w:p w:rsidR="005979D3" w:rsidRDefault="005979D3" w:rsidP="005979D3">
      <w:pPr>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5979D3" w:rsidRPr="00ED27A8" w:rsidTr="00406919">
        <w:tc>
          <w:tcPr>
            <w:tcW w:w="4606" w:type="dxa"/>
            <w:shd w:val="clear" w:color="auto" w:fill="auto"/>
          </w:tcPr>
          <w:p w:rsidR="005979D3" w:rsidRPr="00ED27A8" w:rsidRDefault="005979D3" w:rsidP="00406919">
            <w:pPr>
              <w:jc w:val="both"/>
              <w:rPr>
                <w:rFonts w:ascii="Arial" w:hAnsi="Arial" w:cs="Arial"/>
                <w:sz w:val="20"/>
                <w:szCs w:val="20"/>
              </w:rPr>
            </w:pPr>
            <w:r w:rsidRPr="00ED27A8">
              <w:rPr>
                <w:rFonts w:ascii="Arial" w:hAnsi="Arial" w:cs="Arial"/>
                <w:sz w:val="20"/>
                <w:szCs w:val="20"/>
              </w:rPr>
              <w:t>Vsebina polja</w:t>
            </w:r>
          </w:p>
        </w:tc>
        <w:tc>
          <w:tcPr>
            <w:tcW w:w="4606" w:type="dxa"/>
            <w:shd w:val="clear" w:color="auto" w:fill="auto"/>
          </w:tcPr>
          <w:p w:rsidR="005979D3" w:rsidRPr="00ED27A8" w:rsidRDefault="005979D3" w:rsidP="00406919">
            <w:pPr>
              <w:jc w:val="both"/>
              <w:rPr>
                <w:rFonts w:ascii="Arial" w:hAnsi="Arial" w:cs="Arial"/>
                <w:sz w:val="20"/>
                <w:szCs w:val="20"/>
              </w:rPr>
            </w:pPr>
            <w:r w:rsidRPr="00ED27A8">
              <w:rPr>
                <w:rFonts w:ascii="Arial" w:hAnsi="Arial" w:cs="Arial"/>
                <w:sz w:val="20"/>
                <w:szCs w:val="20"/>
              </w:rPr>
              <w:t>Posebnosti in opozorila</w:t>
            </w:r>
          </w:p>
        </w:tc>
      </w:tr>
      <w:tr w:rsidR="005979D3" w:rsidRPr="00ED27A8" w:rsidTr="00406919">
        <w:tc>
          <w:tcPr>
            <w:tcW w:w="4606" w:type="dxa"/>
            <w:shd w:val="clear" w:color="auto" w:fill="auto"/>
          </w:tcPr>
          <w:p w:rsidR="005979D3" w:rsidRPr="00ED27A8" w:rsidRDefault="005979D3" w:rsidP="005979D3">
            <w:pPr>
              <w:jc w:val="both"/>
              <w:rPr>
                <w:rFonts w:ascii="Arial" w:hAnsi="Arial" w:cs="Arial"/>
                <w:sz w:val="20"/>
                <w:szCs w:val="20"/>
              </w:rPr>
            </w:pPr>
            <w:r w:rsidRPr="00ED27A8">
              <w:rPr>
                <w:rFonts w:ascii="Arial" w:hAnsi="Arial" w:cs="Arial"/>
                <w:sz w:val="20"/>
                <w:szCs w:val="20"/>
              </w:rPr>
              <w:t xml:space="preserve">Vpisuje se vrednost obračunanega DDV, ki ga davčni zavezanec obračuna od prejetih storitev iz drugih držav članic po </w:t>
            </w:r>
            <w:r w:rsidR="00052225">
              <w:rPr>
                <w:rFonts w:ascii="Arial" w:hAnsi="Arial" w:cs="Arial"/>
                <w:sz w:val="20"/>
                <w:szCs w:val="20"/>
              </w:rPr>
              <w:t xml:space="preserve">posebni nižji </w:t>
            </w:r>
            <w:r w:rsidRPr="00ED27A8">
              <w:rPr>
                <w:rFonts w:ascii="Arial" w:hAnsi="Arial" w:cs="Arial"/>
                <w:sz w:val="20"/>
                <w:szCs w:val="20"/>
              </w:rPr>
              <w:t>stopnji 5 %.</w:t>
            </w:r>
          </w:p>
        </w:tc>
        <w:tc>
          <w:tcPr>
            <w:tcW w:w="4606" w:type="dxa"/>
            <w:shd w:val="clear" w:color="auto" w:fill="auto"/>
          </w:tcPr>
          <w:p w:rsidR="005979D3" w:rsidRDefault="005979D3" w:rsidP="00406919">
            <w:pPr>
              <w:jc w:val="both"/>
              <w:rPr>
                <w:rFonts w:ascii="Arial" w:hAnsi="Arial" w:cs="Arial"/>
                <w:sz w:val="20"/>
                <w:szCs w:val="20"/>
              </w:rPr>
            </w:pPr>
            <w:r w:rsidRPr="00ED27A8">
              <w:rPr>
                <w:rFonts w:ascii="Arial" w:hAnsi="Arial" w:cs="Arial"/>
                <w:sz w:val="20"/>
                <w:szCs w:val="20"/>
              </w:rPr>
              <w:t>Vpisuje se tudi obračunani DDV od prejetih storitev iz drugih držav članic, čeprav je izvajalec že obračunal tuji DDV, vendar so izpolnjeni pogoji za obračun DDV v Sloveniji.</w:t>
            </w:r>
          </w:p>
          <w:p w:rsidR="005979D3" w:rsidRDefault="005979D3" w:rsidP="00406919">
            <w:pPr>
              <w:jc w:val="both"/>
              <w:rPr>
                <w:rFonts w:ascii="Arial" w:hAnsi="Arial" w:cs="Arial"/>
                <w:sz w:val="20"/>
                <w:szCs w:val="20"/>
              </w:rPr>
            </w:pPr>
          </w:p>
          <w:p w:rsidR="005979D3" w:rsidRPr="00ED27A8" w:rsidRDefault="005979D3" w:rsidP="00406919">
            <w:pPr>
              <w:jc w:val="both"/>
              <w:rPr>
                <w:rFonts w:ascii="Arial" w:hAnsi="Arial" w:cs="Arial"/>
                <w:sz w:val="20"/>
                <w:szCs w:val="20"/>
              </w:rPr>
            </w:pPr>
            <w:r>
              <w:rPr>
                <w:rFonts w:ascii="Arial" w:hAnsi="Arial" w:cs="Arial"/>
                <w:sz w:val="20"/>
                <w:szCs w:val="20"/>
              </w:rPr>
              <w:t>Vpisuje se tudi vrednost DDV, ki se obračuna po predpisani stopnji od plačanega predplačila v zvezi s storitvami iz prvega odstavka 25. člena ZDDV-1, ki bodo opravljene iz drugih držav članic.</w:t>
            </w:r>
          </w:p>
        </w:tc>
      </w:tr>
    </w:tbl>
    <w:p w:rsidR="005979D3" w:rsidRDefault="005979D3" w:rsidP="001473F3">
      <w:pPr>
        <w:jc w:val="both"/>
        <w:rPr>
          <w:rFonts w:ascii="Arial" w:hAnsi="Arial" w:cs="Arial"/>
          <w:b/>
          <w:sz w:val="20"/>
          <w:szCs w:val="20"/>
        </w:rPr>
      </w:pPr>
    </w:p>
    <w:p w:rsidR="005979D3" w:rsidRDefault="005979D3" w:rsidP="001473F3">
      <w:pPr>
        <w:jc w:val="both"/>
        <w:rPr>
          <w:rFonts w:ascii="Arial" w:hAnsi="Arial" w:cs="Arial"/>
          <w:b/>
          <w:sz w:val="20"/>
          <w:szCs w:val="20"/>
        </w:rPr>
      </w:pPr>
    </w:p>
    <w:p w:rsidR="00761DF0" w:rsidRPr="00761DF0" w:rsidRDefault="00761DF0" w:rsidP="00CB1822">
      <w:pPr>
        <w:jc w:val="both"/>
        <w:outlineLvl w:val="0"/>
        <w:rPr>
          <w:rFonts w:ascii="Arial" w:hAnsi="Arial" w:cs="Arial"/>
          <w:b/>
          <w:sz w:val="20"/>
          <w:szCs w:val="20"/>
        </w:rPr>
      </w:pPr>
      <w:r w:rsidRPr="00761DF0">
        <w:rPr>
          <w:rFonts w:ascii="Arial" w:hAnsi="Arial" w:cs="Arial"/>
          <w:b/>
          <w:sz w:val="20"/>
          <w:szCs w:val="20"/>
        </w:rPr>
        <w:t>Polje 25</w:t>
      </w:r>
    </w:p>
    <w:p w:rsidR="00761DF0" w:rsidRDefault="00761DF0" w:rsidP="00CB1822">
      <w:pPr>
        <w:jc w:val="both"/>
        <w:outlineLvl w:val="0"/>
        <w:rPr>
          <w:rFonts w:ascii="Arial" w:hAnsi="Arial" w:cs="Arial"/>
          <w:sz w:val="20"/>
          <w:szCs w:val="20"/>
        </w:rPr>
      </w:pPr>
      <w:r w:rsidRPr="00852DCB">
        <w:rPr>
          <w:rFonts w:ascii="Arial" w:hAnsi="Arial" w:cs="Arial"/>
          <w:b/>
          <w:sz w:val="20"/>
          <w:szCs w:val="20"/>
          <w:highlight w:val="yellow"/>
        </w:rPr>
        <w:t xml:space="preserve">Obračunani DDV na podlagi </w:t>
      </w:r>
      <w:proofErr w:type="spellStart"/>
      <w:r w:rsidRPr="00852DCB">
        <w:rPr>
          <w:rFonts w:ascii="Arial" w:hAnsi="Arial" w:cs="Arial"/>
          <w:b/>
          <w:sz w:val="20"/>
          <w:szCs w:val="20"/>
          <w:highlight w:val="yellow"/>
        </w:rPr>
        <w:t>samoobdavčitve</w:t>
      </w:r>
      <w:proofErr w:type="spellEnd"/>
      <w:r w:rsidRPr="00852DCB">
        <w:rPr>
          <w:rFonts w:ascii="Arial" w:hAnsi="Arial" w:cs="Arial"/>
          <w:b/>
          <w:sz w:val="20"/>
          <w:szCs w:val="20"/>
          <w:highlight w:val="yellow"/>
        </w:rPr>
        <w:t xml:space="preserve"> kot prejemnik blaga in storitev</w:t>
      </w:r>
      <w:r w:rsidR="00127B5A" w:rsidRPr="00852DCB">
        <w:rPr>
          <w:rFonts w:ascii="Arial" w:hAnsi="Arial" w:cs="Arial"/>
          <w:b/>
          <w:sz w:val="20"/>
          <w:szCs w:val="20"/>
          <w:highlight w:val="yellow"/>
        </w:rPr>
        <w:t xml:space="preserve"> po stopnji 2</w:t>
      </w:r>
      <w:r w:rsidR="00803259" w:rsidRPr="00852DCB">
        <w:rPr>
          <w:rFonts w:ascii="Arial" w:hAnsi="Arial" w:cs="Arial"/>
          <w:b/>
          <w:sz w:val="20"/>
          <w:szCs w:val="20"/>
          <w:highlight w:val="yellow"/>
        </w:rPr>
        <w:t>2</w:t>
      </w:r>
      <w:r w:rsidR="00127B5A" w:rsidRPr="00852DCB">
        <w:rPr>
          <w:rFonts w:ascii="Arial" w:hAnsi="Arial" w:cs="Arial"/>
          <w:b/>
          <w:sz w:val="20"/>
          <w:szCs w:val="20"/>
          <w:highlight w:val="yellow"/>
        </w:rPr>
        <w:t xml:space="preserve"> %</w:t>
      </w:r>
    </w:p>
    <w:p w:rsidR="00761DF0" w:rsidRDefault="00761DF0" w:rsidP="001473F3">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761DF0" w:rsidRPr="00ED27A8" w:rsidTr="00ED27A8">
        <w:tc>
          <w:tcPr>
            <w:tcW w:w="4606" w:type="dxa"/>
          </w:tcPr>
          <w:p w:rsidR="00761DF0" w:rsidRPr="00ED27A8" w:rsidRDefault="00761DF0" w:rsidP="00ED27A8">
            <w:pPr>
              <w:jc w:val="both"/>
              <w:rPr>
                <w:rFonts w:ascii="Arial" w:hAnsi="Arial" w:cs="Arial"/>
                <w:sz w:val="20"/>
                <w:szCs w:val="20"/>
              </w:rPr>
            </w:pPr>
            <w:r w:rsidRPr="00ED27A8">
              <w:rPr>
                <w:rFonts w:ascii="Arial" w:hAnsi="Arial" w:cs="Arial"/>
                <w:sz w:val="20"/>
                <w:szCs w:val="20"/>
              </w:rPr>
              <w:t>Vsebina polja</w:t>
            </w:r>
          </w:p>
        </w:tc>
        <w:tc>
          <w:tcPr>
            <w:tcW w:w="4606" w:type="dxa"/>
          </w:tcPr>
          <w:p w:rsidR="00761DF0" w:rsidRPr="00ED27A8" w:rsidRDefault="00761DF0" w:rsidP="00ED27A8">
            <w:pPr>
              <w:jc w:val="both"/>
              <w:rPr>
                <w:rFonts w:ascii="Arial" w:hAnsi="Arial" w:cs="Arial"/>
                <w:sz w:val="20"/>
                <w:szCs w:val="20"/>
              </w:rPr>
            </w:pPr>
            <w:r w:rsidRPr="00ED27A8">
              <w:rPr>
                <w:rFonts w:ascii="Arial" w:hAnsi="Arial" w:cs="Arial"/>
                <w:sz w:val="20"/>
                <w:szCs w:val="20"/>
              </w:rPr>
              <w:t>Posebnosti in opozorila</w:t>
            </w:r>
          </w:p>
        </w:tc>
      </w:tr>
      <w:tr w:rsidR="00761DF0" w:rsidRPr="00ED27A8" w:rsidTr="00ED27A8">
        <w:tc>
          <w:tcPr>
            <w:tcW w:w="4606" w:type="dxa"/>
          </w:tcPr>
          <w:p w:rsidR="00761DF0" w:rsidRPr="00ED27A8" w:rsidRDefault="00761DF0" w:rsidP="00ED27A8">
            <w:pPr>
              <w:jc w:val="both"/>
              <w:rPr>
                <w:rFonts w:ascii="Arial" w:hAnsi="Arial" w:cs="Arial"/>
                <w:sz w:val="20"/>
                <w:szCs w:val="20"/>
              </w:rPr>
            </w:pPr>
            <w:r w:rsidRPr="00ED27A8">
              <w:rPr>
                <w:rFonts w:ascii="Arial" w:hAnsi="Arial" w:cs="Arial"/>
                <w:sz w:val="20"/>
                <w:szCs w:val="20"/>
              </w:rPr>
              <w:lastRenderedPageBreak/>
              <w:t>Vpisuje se vrednost obračunanega DDV, ki ga obračuna davčni zavezanec, kateremu je opravljena dobava blaga ali storitev, če te dobave blaga ali storitev opravi davčni zavezanec, ki nima sedeža v Sloveniji.</w:t>
            </w:r>
          </w:p>
          <w:p w:rsidR="00A54C1D" w:rsidRPr="00ED27A8" w:rsidRDefault="00A54C1D" w:rsidP="00ED27A8">
            <w:pPr>
              <w:jc w:val="both"/>
              <w:rPr>
                <w:rFonts w:ascii="Arial" w:hAnsi="Arial" w:cs="Arial"/>
                <w:sz w:val="20"/>
                <w:szCs w:val="20"/>
              </w:rPr>
            </w:pPr>
          </w:p>
          <w:p w:rsidR="00744AC2" w:rsidRPr="00ED27A8" w:rsidRDefault="00744AC2" w:rsidP="00ED27A8">
            <w:pPr>
              <w:jc w:val="both"/>
              <w:rPr>
                <w:rFonts w:ascii="Arial" w:hAnsi="Arial" w:cs="Arial"/>
                <w:sz w:val="20"/>
                <w:szCs w:val="20"/>
              </w:rPr>
            </w:pPr>
          </w:p>
          <w:p w:rsidR="00744AC2" w:rsidRPr="00ED27A8" w:rsidRDefault="00744AC2" w:rsidP="00ED27A8">
            <w:pPr>
              <w:jc w:val="both"/>
              <w:rPr>
                <w:rFonts w:ascii="Arial" w:hAnsi="Arial" w:cs="Arial"/>
                <w:sz w:val="20"/>
                <w:szCs w:val="20"/>
              </w:rPr>
            </w:pPr>
          </w:p>
          <w:p w:rsidR="00744AC2" w:rsidRPr="00ED27A8" w:rsidRDefault="00744AC2" w:rsidP="00ED27A8">
            <w:pPr>
              <w:jc w:val="both"/>
              <w:rPr>
                <w:rFonts w:ascii="Arial" w:hAnsi="Arial" w:cs="Arial"/>
                <w:sz w:val="20"/>
                <w:szCs w:val="20"/>
              </w:rPr>
            </w:pPr>
          </w:p>
          <w:p w:rsidR="00744AC2" w:rsidRPr="00ED27A8" w:rsidRDefault="00744AC2" w:rsidP="00ED27A8">
            <w:pPr>
              <w:jc w:val="both"/>
              <w:rPr>
                <w:rFonts w:ascii="Arial" w:hAnsi="Arial" w:cs="Arial"/>
                <w:sz w:val="20"/>
                <w:szCs w:val="20"/>
              </w:rPr>
            </w:pPr>
          </w:p>
          <w:p w:rsidR="00744AC2" w:rsidRPr="00ED27A8" w:rsidRDefault="00744AC2" w:rsidP="00ED27A8">
            <w:pPr>
              <w:jc w:val="both"/>
              <w:rPr>
                <w:rFonts w:ascii="Arial" w:hAnsi="Arial" w:cs="Arial"/>
                <w:sz w:val="20"/>
                <w:szCs w:val="20"/>
              </w:rPr>
            </w:pPr>
          </w:p>
          <w:p w:rsidR="00744AC2" w:rsidRPr="00ED27A8" w:rsidRDefault="00744AC2" w:rsidP="00ED27A8">
            <w:pPr>
              <w:jc w:val="both"/>
              <w:rPr>
                <w:rFonts w:ascii="Arial" w:hAnsi="Arial" w:cs="Arial"/>
                <w:sz w:val="20"/>
                <w:szCs w:val="20"/>
              </w:rPr>
            </w:pPr>
          </w:p>
          <w:p w:rsidR="00744AC2" w:rsidRPr="00ED27A8" w:rsidRDefault="00744AC2" w:rsidP="00ED27A8">
            <w:pPr>
              <w:jc w:val="both"/>
              <w:rPr>
                <w:rFonts w:ascii="Arial" w:hAnsi="Arial" w:cs="Arial"/>
                <w:sz w:val="20"/>
                <w:szCs w:val="20"/>
              </w:rPr>
            </w:pPr>
          </w:p>
          <w:p w:rsidR="00972A3D" w:rsidRPr="00ED27A8" w:rsidRDefault="00972A3D" w:rsidP="00ED27A8">
            <w:pPr>
              <w:jc w:val="both"/>
              <w:rPr>
                <w:rFonts w:ascii="Arial" w:hAnsi="Arial" w:cs="Arial"/>
                <w:sz w:val="20"/>
                <w:szCs w:val="20"/>
              </w:rPr>
            </w:pPr>
          </w:p>
          <w:p w:rsidR="00972A3D" w:rsidRPr="00ED27A8" w:rsidRDefault="00972A3D" w:rsidP="00ED27A8">
            <w:pPr>
              <w:jc w:val="both"/>
              <w:rPr>
                <w:rFonts w:ascii="Arial" w:hAnsi="Arial" w:cs="Arial"/>
                <w:sz w:val="20"/>
                <w:szCs w:val="20"/>
              </w:rPr>
            </w:pPr>
          </w:p>
          <w:p w:rsidR="003B16A1" w:rsidRDefault="003B16A1" w:rsidP="001F21E7">
            <w:pPr>
              <w:jc w:val="both"/>
              <w:rPr>
                <w:rFonts w:ascii="Arial" w:hAnsi="Arial" w:cs="Arial"/>
                <w:sz w:val="20"/>
                <w:szCs w:val="20"/>
              </w:rPr>
            </w:pPr>
          </w:p>
          <w:p w:rsidR="00A54C1D" w:rsidRPr="00ED27A8" w:rsidRDefault="00744AC2" w:rsidP="006B51BB">
            <w:pPr>
              <w:jc w:val="both"/>
              <w:rPr>
                <w:rFonts w:ascii="Arial" w:hAnsi="Arial" w:cs="Arial"/>
                <w:sz w:val="20"/>
                <w:szCs w:val="20"/>
              </w:rPr>
            </w:pPr>
            <w:r w:rsidRPr="00852DCB">
              <w:rPr>
                <w:rFonts w:ascii="Arial" w:hAnsi="Arial" w:cs="Arial"/>
                <w:sz w:val="20"/>
                <w:szCs w:val="20"/>
                <w:highlight w:val="yellow"/>
              </w:rPr>
              <w:t>Vpisuje</w:t>
            </w:r>
            <w:r w:rsidR="003576B0" w:rsidRPr="00852DCB">
              <w:rPr>
                <w:rFonts w:ascii="Arial" w:hAnsi="Arial" w:cs="Arial"/>
                <w:sz w:val="20"/>
                <w:szCs w:val="20"/>
                <w:highlight w:val="yellow"/>
              </w:rPr>
              <w:t>ta</w:t>
            </w:r>
            <w:r w:rsidRPr="00852DCB">
              <w:rPr>
                <w:rFonts w:ascii="Arial" w:hAnsi="Arial" w:cs="Arial"/>
                <w:sz w:val="20"/>
                <w:szCs w:val="20"/>
                <w:highlight w:val="yellow"/>
              </w:rPr>
              <w:t xml:space="preserve"> se tudi vrednost obračunanega DDV, ki ga obračuna davčni zavezanec, kateremu je opravljena dobava blaga ali storitev </w:t>
            </w:r>
            <w:r w:rsidR="003C5F70" w:rsidRPr="00852DCB">
              <w:rPr>
                <w:rFonts w:ascii="Arial" w:hAnsi="Arial" w:cs="Arial"/>
                <w:sz w:val="20"/>
                <w:szCs w:val="20"/>
                <w:highlight w:val="yellow"/>
              </w:rPr>
              <w:t xml:space="preserve">ter </w:t>
            </w:r>
            <w:r w:rsidR="003576B0" w:rsidRPr="00852DCB">
              <w:rPr>
                <w:rFonts w:ascii="Arial" w:hAnsi="Arial" w:cs="Arial"/>
                <w:sz w:val="20"/>
                <w:szCs w:val="20"/>
                <w:highlight w:val="yellow"/>
              </w:rPr>
              <w:t xml:space="preserve">vrednost obračunanega DDV na </w:t>
            </w:r>
            <w:r w:rsidR="003C5F70" w:rsidRPr="00852DCB">
              <w:rPr>
                <w:rFonts w:ascii="Arial" w:hAnsi="Arial" w:cs="Arial"/>
                <w:sz w:val="20"/>
                <w:szCs w:val="20"/>
                <w:highlight w:val="yellow"/>
              </w:rPr>
              <w:t xml:space="preserve">dano predplačilo </w:t>
            </w:r>
            <w:r w:rsidRPr="00852DCB">
              <w:rPr>
                <w:rFonts w:ascii="Arial" w:hAnsi="Arial" w:cs="Arial"/>
                <w:sz w:val="20"/>
                <w:szCs w:val="20"/>
                <w:highlight w:val="yellow"/>
              </w:rPr>
              <w:t>iz 76.a člena ZDDV-1.</w:t>
            </w:r>
          </w:p>
        </w:tc>
        <w:tc>
          <w:tcPr>
            <w:tcW w:w="4606" w:type="dxa"/>
          </w:tcPr>
          <w:p w:rsidR="00761DF0" w:rsidRPr="00ED27A8" w:rsidRDefault="00761DF0" w:rsidP="00ED27A8">
            <w:pPr>
              <w:jc w:val="both"/>
              <w:rPr>
                <w:rFonts w:ascii="Arial" w:hAnsi="Arial" w:cs="Arial"/>
                <w:sz w:val="20"/>
                <w:szCs w:val="20"/>
              </w:rPr>
            </w:pPr>
            <w:r w:rsidRPr="00ED27A8">
              <w:rPr>
                <w:rFonts w:ascii="Arial" w:hAnsi="Arial" w:cs="Arial"/>
                <w:sz w:val="20"/>
                <w:szCs w:val="20"/>
              </w:rPr>
              <w:t>Vpisuje se vs</w:t>
            </w:r>
            <w:r w:rsidR="0084329C" w:rsidRPr="00ED27A8">
              <w:rPr>
                <w:rFonts w:ascii="Arial" w:hAnsi="Arial" w:cs="Arial"/>
                <w:sz w:val="20"/>
                <w:szCs w:val="20"/>
              </w:rPr>
              <w:t>ota obračunanega DDV po stopnji</w:t>
            </w:r>
            <w:r w:rsidRPr="00ED27A8">
              <w:rPr>
                <w:rFonts w:ascii="Arial" w:hAnsi="Arial" w:cs="Arial"/>
                <w:sz w:val="20"/>
                <w:szCs w:val="20"/>
              </w:rPr>
              <w:t xml:space="preserve"> 2</w:t>
            </w:r>
            <w:r w:rsidR="00803259">
              <w:rPr>
                <w:rFonts w:ascii="Arial" w:hAnsi="Arial" w:cs="Arial"/>
                <w:sz w:val="20"/>
                <w:szCs w:val="20"/>
              </w:rPr>
              <w:t>2</w:t>
            </w:r>
            <w:r w:rsidRPr="00ED27A8">
              <w:rPr>
                <w:rFonts w:ascii="Arial" w:hAnsi="Arial" w:cs="Arial"/>
                <w:sz w:val="20"/>
                <w:szCs w:val="20"/>
              </w:rPr>
              <w:t xml:space="preserve"> %. Davčna osnova za obračun DDV od omenjenih </w:t>
            </w:r>
            <w:r w:rsidR="00D216AB" w:rsidRPr="001F21E7">
              <w:rPr>
                <w:rFonts w:ascii="Arial" w:hAnsi="Arial" w:cs="Arial"/>
                <w:sz w:val="20"/>
                <w:szCs w:val="20"/>
              </w:rPr>
              <w:t>do</w:t>
            </w:r>
            <w:r w:rsidRPr="001F21E7">
              <w:rPr>
                <w:rFonts w:ascii="Arial" w:hAnsi="Arial" w:cs="Arial"/>
                <w:sz w:val="20"/>
                <w:szCs w:val="20"/>
              </w:rPr>
              <w:t>bav</w:t>
            </w:r>
            <w:r w:rsidRPr="00ED27A8">
              <w:rPr>
                <w:rFonts w:ascii="Arial" w:hAnsi="Arial" w:cs="Arial"/>
                <w:sz w:val="20"/>
                <w:szCs w:val="20"/>
              </w:rPr>
              <w:t xml:space="preserve"> je vključena v polje 31.</w:t>
            </w:r>
          </w:p>
          <w:p w:rsidR="003D27D3" w:rsidRPr="00ED27A8" w:rsidRDefault="003D27D3" w:rsidP="00ED27A8">
            <w:pPr>
              <w:jc w:val="both"/>
              <w:rPr>
                <w:rFonts w:ascii="Arial" w:hAnsi="Arial" w:cs="Arial"/>
                <w:sz w:val="20"/>
                <w:szCs w:val="20"/>
              </w:rPr>
            </w:pPr>
          </w:p>
          <w:p w:rsidR="002C7033" w:rsidRPr="00ED27A8" w:rsidRDefault="00761DF0" w:rsidP="00ED27A8">
            <w:pPr>
              <w:jc w:val="both"/>
              <w:rPr>
                <w:rFonts w:ascii="Arial" w:hAnsi="Arial" w:cs="Arial"/>
                <w:sz w:val="20"/>
                <w:szCs w:val="20"/>
              </w:rPr>
            </w:pPr>
            <w:r w:rsidRPr="00ED27A8">
              <w:rPr>
                <w:rFonts w:ascii="Arial" w:hAnsi="Arial" w:cs="Arial"/>
                <w:sz w:val="20"/>
                <w:szCs w:val="20"/>
              </w:rPr>
              <w:t>Vpisuje se obračunani DDV od</w:t>
            </w:r>
            <w:r w:rsidR="002C7033" w:rsidRPr="00ED27A8">
              <w:rPr>
                <w:rFonts w:ascii="Arial" w:hAnsi="Arial" w:cs="Arial"/>
                <w:sz w:val="20"/>
                <w:szCs w:val="20"/>
              </w:rPr>
              <w:t xml:space="preserve"> na primer storitev iz </w:t>
            </w:r>
            <w:r w:rsidR="00A22996">
              <w:rPr>
                <w:rFonts w:ascii="Arial" w:hAnsi="Arial" w:cs="Arial"/>
                <w:sz w:val="20"/>
                <w:szCs w:val="20"/>
              </w:rPr>
              <w:t>prvega</w:t>
            </w:r>
            <w:r w:rsidR="002C7033" w:rsidRPr="00ED27A8">
              <w:rPr>
                <w:rFonts w:ascii="Arial" w:hAnsi="Arial" w:cs="Arial"/>
                <w:sz w:val="20"/>
                <w:szCs w:val="20"/>
              </w:rPr>
              <w:t xml:space="preserve"> odst</w:t>
            </w:r>
            <w:r w:rsidR="00A22996">
              <w:rPr>
                <w:rFonts w:ascii="Arial" w:hAnsi="Arial" w:cs="Arial"/>
                <w:sz w:val="20"/>
                <w:szCs w:val="20"/>
              </w:rPr>
              <w:t>avka</w:t>
            </w:r>
            <w:r w:rsidR="002C7033" w:rsidRPr="00ED27A8">
              <w:rPr>
                <w:rFonts w:ascii="Arial" w:hAnsi="Arial" w:cs="Arial"/>
                <w:sz w:val="20"/>
                <w:szCs w:val="20"/>
              </w:rPr>
              <w:t xml:space="preserve"> 25. člena ZDDV-1, ki jih opravi davčni zavezanec, ki ima sedež v </w:t>
            </w:r>
            <w:r w:rsidR="003A5D91" w:rsidRPr="00ED27A8">
              <w:rPr>
                <w:rFonts w:ascii="Arial" w:hAnsi="Arial" w:cs="Arial"/>
                <w:sz w:val="20"/>
                <w:szCs w:val="20"/>
              </w:rPr>
              <w:t>tretji državi</w:t>
            </w:r>
            <w:r w:rsidR="002C7033" w:rsidRPr="00ED27A8">
              <w:rPr>
                <w:rFonts w:ascii="Arial" w:hAnsi="Arial" w:cs="Arial"/>
                <w:sz w:val="20"/>
                <w:szCs w:val="20"/>
              </w:rPr>
              <w:t xml:space="preserve"> </w:t>
            </w:r>
            <w:r w:rsidR="00D216AB">
              <w:rPr>
                <w:rFonts w:ascii="Arial" w:hAnsi="Arial" w:cs="Arial"/>
                <w:sz w:val="20"/>
                <w:szCs w:val="20"/>
              </w:rPr>
              <w:t xml:space="preserve">ter </w:t>
            </w:r>
            <w:r w:rsidR="002C7033" w:rsidRPr="00ED27A8">
              <w:rPr>
                <w:rFonts w:ascii="Arial" w:hAnsi="Arial" w:cs="Arial"/>
                <w:sz w:val="20"/>
                <w:szCs w:val="20"/>
              </w:rPr>
              <w:t xml:space="preserve">nabav </w:t>
            </w:r>
            <w:r w:rsidR="00240593" w:rsidRPr="00ED27A8">
              <w:rPr>
                <w:rFonts w:ascii="Arial" w:hAnsi="Arial" w:cs="Arial"/>
                <w:sz w:val="20"/>
                <w:szCs w:val="20"/>
              </w:rPr>
              <w:t xml:space="preserve">plina in </w:t>
            </w:r>
            <w:r w:rsidR="002C7033" w:rsidRPr="00ED27A8">
              <w:rPr>
                <w:rFonts w:ascii="Arial" w:hAnsi="Arial" w:cs="Arial"/>
                <w:sz w:val="20"/>
                <w:szCs w:val="20"/>
              </w:rPr>
              <w:t>električne energije v drugi državi članici ali tretji državi.</w:t>
            </w:r>
          </w:p>
          <w:p w:rsidR="00744AC2" w:rsidRPr="00ED27A8" w:rsidRDefault="00744AC2" w:rsidP="00ED27A8">
            <w:pPr>
              <w:jc w:val="both"/>
              <w:rPr>
                <w:rFonts w:ascii="Arial" w:hAnsi="Arial" w:cs="Arial"/>
                <w:sz w:val="20"/>
                <w:szCs w:val="20"/>
              </w:rPr>
            </w:pPr>
          </w:p>
          <w:p w:rsidR="003B16A1" w:rsidRDefault="003B16A1" w:rsidP="00ED27A8">
            <w:pPr>
              <w:jc w:val="both"/>
              <w:rPr>
                <w:rFonts w:ascii="Arial" w:hAnsi="Arial" w:cs="Arial"/>
                <w:sz w:val="20"/>
                <w:szCs w:val="20"/>
              </w:rPr>
            </w:pPr>
            <w:r w:rsidRPr="00E1569B">
              <w:rPr>
                <w:rFonts w:ascii="Arial" w:hAnsi="Arial" w:cs="Arial"/>
                <w:sz w:val="20"/>
                <w:szCs w:val="20"/>
              </w:rPr>
              <w:t>Vpisuje se tudi vrednost DDV, ki se obračuna po predpisani stopnji od plačanega predplačila za prejete storitve iz prvega odstavka 25. člena ZDDV-1, ki jih opravi davčni zavezanec iz tretje države.</w:t>
            </w:r>
          </w:p>
          <w:p w:rsidR="003B16A1" w:rsidRDefault="003B16A1" w:rsidP="00ED27A8">
            <w:pPr>
              <w:jc w:val="both"/>
              <w:rPr>
                <w:rFonts w:ascii="Arial" w:hAnsi="Arial" w:cs="Arial"/>
                <w:sz w:val="20"/>
                <w:szCs w:val="20"/>
              </w:rPr>
            </w:pPr>
          </w:p>
          <w:p w:rsidR="00972A3D" w:rsidRPr="00ED27A8" w:rsidRDefault="002C7033" w:rsidP="00ED27A8">
            <w:pPr>
              <w:jc w:val="both"/>
              <w:rPr>
                <w:rFonts w:ascii="Arial" w:hAnsi="Arial" w:cs="Arial"/>
                <w:sz w:val="20"/>
                <w:szCs w:val="20"/>
              </w:rPr>
            </w:pPr>
            <w:r w:rsidRPr="00ED27A8">
              <w:rPr>
                <w:rFonts w:ascii="Arial" w:hAnsi="Arial" w:cs="Arial"/>
                <w:sz w:val="20"/>
                <w:szCs w:val="20"/>
              </w:rPr>
              <w:t>Vpisuje se tudi</w:t>
            </w:r>
            <w:r w:rsidR="003D27D3" w:rsidRPr="00ED27A8">
              <w:rPr>
                <w:rFonts w:ascii="Arial" w:hAnsi="Arial" w:cs="Arial"/>
                <w:sz w:val="20"/>
                <w:szCs w:val="20"/>
              </w:rPr>
              <w:t xml:space="preserve"> </w:t>
            </w:r>
            <w:r w:rsidR="00761DF0" w:rsidRPr="00ED27A8">
              <w:rPr>
                <w:rFonts w:ascii="Arial" w:hAnsi="Arial" w:cs="Arial"/>
                <w:sz w:val="20"/>
                <w:szCs w:val="20"/>
              </w:rPr>
              <w:t>obračunani DDV od dobav blaga in storitev, če davčni zavezanec, ki nima sedeža v Sloveniji, ni obračunal in plačal DDV v Sloveniji, čeprav bi ga moral.</w:t>
            </w:r>
          </w:p>
          <w:p w:rsidR="003A5D91" w:rsidRPr="00ED27A8" w:rsidRDefault="003A5D91" w:rsidP="00ED27A8">
            <w:pPr>
              <w:jc w:val="both"/>
              <w:rPr>
                <w:rFonts w:ascii="Arial" w:hAnsi="Arial" w:cs="Arial"/>
                <w:sz w:val="20"/>
                <w:szCs w:val="20"/>
              </w:rPr>
            </w:pPr>
          </w:p>
          <w:p w:rsidR="00744AC2" w:rsidRPr="00ED27A8" w:rsidRDefault="00744AC2" w:rsidP="00ED27A8">
            <w:pPr>
              <w:jc w:val="both"/>
              <w:rPr>
                <w:rFonts w:ascii="Arial" w:hAnsi="Arial" w:cs="Arial"/>
                <w:sz w:val="20"/>
                <w:szCs w:val="20"/>
              </w:rPr>
            </w:pPr>
            <w:r w:rsidRPr="00ED27A8">
              <w:rPr>
                <w:rFonts w:ascii="Arial" w:hAnsi="Arial" w:cs="Arial"/>
                <w:sz w:val="20"/>
                <w:szCs w:val="20"/>
              </w:rPr>
              <w:t xml:space="preserve">Davčna osnova za obračun DDV od </w:t>
            </w:r>
            <w:r w:rsidR="00D216AB">
              <w:rPr>
                <w:rFonts w:ascii="Arial" w:hAnsi="Arial" w:cs="Arial"/>
                <w:sz w:val="20"/>
                <w:szCs w:val="20"/>
              </w:rPr>
              <w:t>do</w:t>
            </w:r>
            <w:r w:rsidRPr="00ED27A8">
              <w:rPr>
                <w:rFonts w:ascii="Arial" w:hAnsi="Arial" w:cs="Arial"/>
                <w:sz w:val="20"/>
                <w:szCs w:val="20"/>
              </w:rPr>
              <w:t xml:space="preserve">bav </w:t>
            </w:r>
            <w:r w:rsidR="000C58E8" w:rsidRPr="00ED27A8">
              <w:rPr>
                <w:rFonts w:ascii="Arial" w:hAnsi="Arial" w:cs="Arial"/>
                <w:sz w:val="20"/>
                <w:szCs w:val="20"/>
              </w:rPr>
              <w:t xml:space="preserve">blaga in storitev </w:t>
            </w:r>
            <w:r w:rsidR="008224B6" w:rsidRPr="00ED27A8">
              <w:rPr>
                <w:rFonts w:ascii="Arial" w:hAnsi="Arial" w:cs="Arial"/>
                <w:sz w:val="20"/>
                <w:szCs w:val="20"/>
              </w:rPr>
              <w:t>ter danih pre</w:t>
            </w:r>
            <w:r w:rsidR="003C5F70" w:rsidRPr="00ED27A8">
              <w:rPr>
                <w:rFonts w:ascii="Arial" w:hAnsi="Arial" w:cs="Arial"/>
                <w:sz w:val="20"/>
                <w:szCs w:val="20"/>
              </w:rPr>
              <w:t>dplačil v zvezi s temi dobavami</w:t>
            </w:r>
            <w:r w:rsidR="008224B6" w:rsidRPr="00ED27A8">
              <w:rPr>
                <w:rFonts w:ascii="Arial" w:hAnsi="Arial" w:cs="Arial"/>
                <w:sz w:val="20"/>
                <w:szCs w:val="20"/>
              </w:rPr>
              <w:t xml:space="preserve"> </w:t>
            </w:r>
            <w:r w:rsidR="000C58E8" w:rsidRPr="00ED27A8">
              <w:rPr>
                <w:rFonts w:ascii="Arial" w:hAnsi="Arial" w:cs="Arial"/>
                <w:sz w:val="20"/>
                <w:szCs w:val="20"/>
              </w:rPr>
              <w:t xml:space="preserve">iz 76.a člena ZDDV-1 </w:t>
            </w:r>
            <w:r w:rsidRPr="00ED27A8">
              <w:rPr>
                <w:rFonts w:ascii="Arial" w:hAnsi="Arial" w:cs="Arial"/>
                <w:sz w:val="20"/>
                <w:szCs w:val="20"/>
              </w:rPr>
              <w:t>je vključena v polje 31a.</w:t>
            </w:r>
          </w:p>
          <w:p w:rsidR="003C5F70" w:rsidRPr="00ED27A8" w:rsidRDefault="003C5F70" w:rsidP="00ED27A8">
            <w:pPr>
              <w:jc w:val="both"/>
              <w:rPr>
                <w:rFonts w:ascii="Arial" w:hAnsi="Arial" w:cs="Arial"/>
                <w:sz w:val="20"/>
                <w:szCs w:val="20"/>
              </w:rPr>
            </w:pPr>
          </w:p>
          <w:p w:rsidR="003C5F70" w:rsidRPr="00ED27A8" w:rsidRDefault="003C5F70" w:rsidP="00ED27A8">
            <w:pPr>
              <w:jc w:val="both"/>
              <w:rPr>
                <w:rFonts w:ascii="Arial" w:hAnsi="Arial" w:cs="Arial"/>
                <w:color w:val="FF0000"/>
                <w:sz w:val="20"/>
                <w:szCs w:val="20"/>
              </w:rPr>
            </w:pPr>
            <w:r w:rsidRPr="00ED27A8">
              <w:rPr>
                <w:rFonts w:ascii="Arial" w:hAnsi="Arial" w:cs="Arial"/>
                <w:sz w:val="20"/>
                <w:szCs w:val="20"/>
              </w:rPr>
              <w:t>Vpisuje se tudi vrednost DDV, ki se obračuna po predpisani stopnji od plačanega predplačila po 76.a členu ZDDV-1.</w:t>
            </w:r>
          </w:p>
        </w:tc>
      </w:tr>
    </w:tbl>
    <w:p w:rsidR="00933522" w:rsidRDefault="00933522" w:rsidP="001473F3">
      <w:pPr>
        <w:jc w:val="both"/>
        <w:rPr>
          <w:rFonts w:ascii="Arial" w:hAnsi="Arial" w:cs="Arial"/>
          <w:b/>
          <w:sz w:val="20"/>
          <w:szCs w:val="20"/>
        </w:rPr>
      </w:pPr>
    </w:p>
    <w:p w:rsidR="00127B5A" w:rsidRPr="00761DF0" w:rsidRDefault="00127B5A" w:rsidP="00CB1822">
      <w:pPr>
        <w:jc w:val="both"/>
        <w:outlineLvl w:val="0"/>
        <w:rPr>
          <w:rFonts w:ascii="Arial" w:hAnsi="Arial" w:cs="Arial"/>
          <w:b/>
          <w:sz w:val="20"/>
          <w:szCs w:val="20"/>
        </w:rPr>
      </w:pPr>
      <w:r w:rsidRPr="00761DF0">
        <w:rPr>
          <w:rFonts w:ascii="Arial" w:hAnsi="Arial" w:cs="Arial"/>
          <w:b/>
          <w:sz w:val="20"/>
          <w:szCs w:val="20"/>
        </w:rPr>
        <w:t>Polje 25</w:t>
      </w:r>
      <w:r>
        <w:rPr>
          <w:rFonts w:ascii="Arial" w:hAnsi="Arial" w:cs="Arial"/>
          <w:b/>
          <w:sz w:val="20"/>
          <w:szCs w:val="20"/>
        </w:rPr>
        <w:t>a</w:t>
      </w:r>
    </w:p>
    <w:p w:rsidR="00127B5A" w:rsidRDefault="00127B5A" w:rsidP="00CB1822">
      <w:pPr>
        <w:jc w:val="both"/>
        <w:outlineLvl w:val="0"/>
        <w:rPr>
          <w:rFonts w:ascii="Arial" w:hAnsi="Arial" w:cs="Arial"/>
          <w:sz w:val="20"/>
          <w:szCs w:val="20"/>
        </w:rPr>
      </w:pPr>
      <w:r w:rsidRPr="00761DF0">
        <w:rPr>
          <w:rFonts w:ascii="Arial" w:hAnsi="Arial" w:cs="Arial"/>
          <w:b/>
          <w:sz w:val="20"/>
          <w:szCs w:val="20"/>
        </w:rPr>
        <w:t>O</w:t>
      </w:r>
      <w:r w:rsidRPr="00852DCB">
        <w:rPr>
          <w:rFonts w:ascii="Arial" w:hAnsi="Arial" w:cs="Arial"/>
          <w:b/>
          <w:sz w:val="20"/>
          <w:szCs w:val="20"/>
          <w:highlight w:val="yellow"/>
        </w:rPr>
        <w:t xml:space="preserve">bračunani DDV na podlagi </w:t>
      </w:r>
      <w:proofErr w:type="spellStart"/>
      <w:r w:rsidRPr="00852DCB">
        <w:rPr>
          <w:rFonts w:ascii="Arial" w:hAnsi="Arial" w:cs="Arial"/>
          <w:b/>
          <w:sz w:val="20"/>
          <w:szCs w:val="20"/>
          <w:highlight w:val="yellow"/>
        </w:rPr>
        <w:t>samoobdavčitve</w:t>
      </w:r>
      <w:proofErr w:type="spellEnd"/>
      <w:r w:rsidRPr="00852DCB">
        <w:rPr>
          <w:rFonts w:ascii="Arial" w:hAnsi="Arial" w:cs="Arial"/>
          <w:b/>
          <w:sz w:val="20"/>
          <w:szCs w:val="20"/>
          <w:highlight w:val="yellow"/>
        </w:rPr>
        <w:t xml:space="preserve"> kot prejemnik blaga in storitev po stopnji </w:t>
      </w:r>
      <w:r w:rsidR="00803259" w:rsidRPr="00852DCB">
        <w:rPr>
          <w:rFonts w:ascii="Arial" w:hAnsi="Arial" w:cs="Arial"/>
          <w:b/>
          <w:sz w:val="20"/>
          <w:szCs w:val="20"/>
          <w:highlight w:val="yellow"/>
        </w:rPr>
        <w:t>9</w:t>
      </w:r>
      <w:r w:rsidRPr="00852DCB">
        <w:rPr>
          <w:rFonts w:ascii="Arial" w:hAnsi="Arial" w:cs="Arial"/>
          <w:b/>
          <w:sz w:val="20"/>
          <w:szCs w:val="20"/>
          <w:highlight w:val="yellow"/>
        </w:rPr>
        <w:t>,5 %</w:t>
      </w:r>
    </w:p>
    <w:p w:rsidR="00127B5A" w:rsidRDefault="00127B5A" w:rsidP="001473F3">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127B5A" w:rsidRPr="00ED27A8" w:rsidTr="00ED27A8">
        <w:tc>
          <w:tcPr>
            <w:tcW w:w="4606" w:type="dxa"/>
          </w:tcPr>
          <w:p w:rsidR="00127B5A" w:rsidRPr="00ED27A8" w:rsidRDefault="00127B5A" w:rsidP="00ED27A8">
            <w:pPr>
              <w:jc w:val="both"/>
              <w:rPr>
                <w:rFonts w:ascii="Arial" w:hAnsi="Arial" w:cs="Arial"/>
                <w:sz w:val="20"/>
                <w:szCs w:val="20"/>
              </w:rPr>
            </w:pPr>
            <w:r w:rsidRPr="00ED27A8">
              <w:rPr>
                <w:rFonts w:ascii="Arial" w:hAnsi="Arial" w:cs="Arial"/>
                <w:sz w:val="20"/>
                <w:szCs w:val="20"/>
              </w:rPr>
              <w:t>Vsebina polja</w:t>
            </w:r>
          </w:p>
        </w:tc>
        <w:tc>
          <w:tcPr>
            <w:tcW w:w="4606" w:type="dxa"/>
          </w:tcPr>
          <w:p w:rsidR="00127B5A" w:rsidRPr="00ED27A8" w:rsidRDefault="00127B5A" w:rsidP="00ED27A8">
            <w:pPr>
              <w:jc w:val="both"/>
              <w:rPr>
                <w:rFonts w:ascii="Arial" w:hAnsi="Arial" w:cs="Arial"/>
                <w:sz w:val="20"/>
                <w:szCs w:val="20"/>
              </w:rPr>
            </w:pPr>
            <w:r w:rsidRPr="00ED27A8">
              <w:rPr>
                <w:rFonts w:ascii="Arial" w:hAnsi="Arial" w:cs="Arial"/>
                <w:sz w:val="20"/>
                <w:szCs w:val="20"/>
              </w:rPr>
              <w:t>Posebnosti in opozorila</w:t>
            </w:r>
          </w:p>
        </w:tc>
      </w:tr>
      <w:tr w:rsidR="00127B5A" w:rsidRPr="00ED27A8" w:rsidTr="00ED27A8">
        <w:tc>
          <w:tcPr>
            <w:tcW w:w="4606" w:type="dxa"/>
          </w:tcPr>
          <w:p w:rsidR="00127B5A" w:rsidRPr="00ED27A8" w:rsidRDefault="00127B5A" w:rsidP="00ED27A8">
            <w:pPr>
              <w:jc w:val="both"/>
              <w:rPr>
                <w:rFonts w:ascii="Arial" w:hAnsi="Arial" w:cs="Arial"/>
                <w:sz w:val="20"/>
                <w:szCs w:val="20"/>
              </w:rPr>
            </w:pPr>
            <w:r w:rsidRPr="00ED27A8">
              <w:rPr>
                <w:rFonts w:ascii="Arial" w:hAnsi="Arial" w:cs="Arial"/>
                <w:sz w:val="20"/>
                <w:szCs w:val="20"/>
              </w:rPr>
              <w:t>Vpisuje se vrednost obračunanega DDV, ki ga obračuna davčni zavezanec, kateremu je opravljena dobava blaga ali storitev, če te dobave blaga ali storitev opravi davčni zavezanec, ki nima sedeža v Sloveniji.</w:t>
            </w:r>
          </w:p>
          <w:p w:rsidR="00127B5A" w:rsidRPr="00ED27A8" w:rsidRDefault="00127B5A" w:rsidP="00ED27A8">
            <w:pPr>
              <w:jc w:val="both"/>
              <w:rPr>
                <w:rFonts w:ascii="Arial" w:hAnsi="Arial" w:cs="Arial"/>
                <w:sz w:val="20"/>
                <w:szCs w:val="20"/>
              </w:rPr>
            </w:pPr>
          </w:p>
          <w:p w:rsidR="00127B5A" w:rsidRPr="00ED27A8" w:rsidRDefault="00127B5A" w:rsidP="00ED27A8">
            <w:pPr>
              <w:jc w:val="both"/>
              <w:rPr>
                <w:rFonts w:ascii="Arial" w:hAnsi="Arial" w:cs="Arial"/>
                <w:sz w:val="20"/>
                <w:szCs w:val="20"/>
              </w:rPr>
            </w:pPr>
          </w:p>
          <w:p w:rsidR="00127B5A" w:rsidRPr="00ED27A8" w:rsidRDefault="00127B5A" w:rsidP="00ED27A8">
            <w:pPr>
              <w:jc w:val="both"/>
              <w:rPr>
                <w:rFonts w:ascii="Arial" w:hAnsi="Arial" w:cs="Arial"/>
                <w:sz w:val="20"/>
                <w:szCs w:val="20"/>
              </w:rPr>
            </w:pPr>
          </w:p>
          <w:p w:rsidR="00127B5A" w:rsidRPr="00ED27A8" w:rsidRDefault="00127B5A" w:rsidP="00ED27A8">
            <w:pPr>
              <w:jc w:val="both"/>
              <w:rPr>
                <w:rFonts w:ascii="Arial" w:hAnsi="Arial" w:cs="Arial"/>
                <w:sz w:val="20"/>
                <w:szCs w:val="20"/>
              </w:rPr>
            </w:pPr>
          </w:p>
          <w:p w:rsidR="00127B5A" w:rsidRPr="00ED27A8" w:rsidRDefault="00127B5A" w:rsidP="00ED27A8">
            <w:pPr>
              <w:jc w:val="both"/>
              <w:rPr>
                <w:rFonts w:ascii="Arial" w:hAnsi="Arial" w:cs="Arial"/>
                <w:sz w:val="20"/>
                <w:szCs w:val="20"/>
              </w:rPr>
            </w:pPr>
          </w:p>
          <w:p w:rsidR="00127B5A" w:rsidRPr="00ED27A8" w:rsidRDefault="00127B5A" w:rsidP="00ED27A8">
            <w:pPr>
              <w:jc w:val="both"/>
              <w:rPr>
                <w:rFonts w:ascii="Arial" w:hAnsi="Arial" w:cs="Arial"/>
                <w:sz w:val="20"/>
                <w:szCs w:val="20"/>
              </w:rPr>
            </w:pPr>
          </w:p>
          <w:p w:rsidR="00B57845" w:rsidRDefault="00B57845" w:rsidP="006B51BB">
            <w:pPr>
              <w:jc w:val="both"/>
              <w:rPr>
                <w:rFonts w:ascii="Arial" w:hAnsi="Arial" w:cs="Arial"/>
                <w:sz w:val="20"/>
                <w:szCs w:val="20"/>
              </w:rPr>
            </w:pPr>
          </w:p>
          <w:p w:rsidR="00B57845" w:rsidRDefault="00B57845" w:rsidP="006B51BB">
            <w:pPr>
              <w:jc w:val="both"/>
              <w:rPr>
                <w:rFonts w:ascii="Arial" w:hAnsi="Arial" w:cs="Arial"/>
                <w:sz w:val="20"/>
                <w:szCs w:val="20"/>
              </w:rPr>
            </w:pPr>
          </w:p>
          <w:p w:rsidR="00B57845" w:rsidRDefault="00B57845" w:rsidP="006B51BB">
            <w:pPr>
              <w:jc w:val="both"/>
              <w:rPr>
                <w:rFonts w:ascii="Arial" w:hAnsi="Arial" w:cs="Arial"/>
                <w:sz w:val="20"/>
                <w:szCs w:val="20"/>
              </w:rPr>
            </w:pPr>
          </w:p>
          <w:p w:rsidR="00B57845" w:rsidRDefault="00B57845" w:rsidP="006B51BB">
            <w:pPr>
              <w:jc w:val="both"/>
              <w:rPr>
                <w:rFonts w:ascii="Arial" w:hAnsi="Arial" w:cs="Arial"/>
                <w:sz w:val="20"/>
                <w:szCs w:val="20"/>
              </w:rPr>
            </w:pPr>
          </w:p>
          <w:p w:rsidR="00127B5A" w:rsidRPr="00ED27A8" w:rsidRDefault="00127B5A" w:rsidP="006B51BB">
            <w:pPr>
              <w:jc w:val="both"/>
              <w:rPr>
                <w:rFonts w:ascii="Arial" w:hAnsi="Arial" w:cs="Arial"/>
                <w:sz w:val="20"/>
                <w:szCs w:val="20"/>
              </w:rPr>
            </w:pPr>
            <w:r w:rsidRPr="00852DCB">
              <w:rPr>
                <w:rFonts w:ascii="Arial" w:hAnsi="Arial" w:cs="Arial"/>
                <w:sz w:val="20"/>
                <w:szCs w:val="20"/>
                <w:highlight w:val="yellow"/>
              </w:rPr>
              <w:t>Vpisuje</w:t>
            </w:r>
            <w:r w:rsidR="003576B0" w:rsidRPr="00852DCB">
              <w:rPr>
                <w:rFonts w:ascii="Arial" w:hAnsi="Arial" w:cs="Arial"/>
                <w:sz w:val="20"/>
                <w:szCs w:val="20"/>
                <w:highlight w:val="yellow"/>
              </w:rPr>
              <w:t xml:space="preserve">ta </w:t>
            </w:r>
            <w:r w:rsidRPr="00852DCB">
              <w:rPr>
                <w:rFonts w:ascii="Arial" w:hAnsi="Arial" w:cs="Arial"/>
                <w:sz w:val="20"/>
                <w:szCs w:val="20"/>
                <w:highlight w:val="yellow"/>
              </w:rPr>
              <w:t xml:space="preserve">se tudi vrednost obračunanega DDV, ki ga obračuna davčni zavezanec, kateremu je opravljena dobava blaga ali storitev </w:t>
            </w:r>
            <w:r w:rsidR="003C5F70" w:rsidRPr="00852DCB">
              <w:rPr>
                <w:rFonts w:ascii="Arial" w:hAnsi="Arial" w:cs="Arial"/>
                <w:sz w:val="20"/>
                <w:szCs w:val="20"/>
                <w:highlight w:val="yellow"/>
              </w:rPr>
              <w:t xml:space="preserve">ter </w:t>
            </w:r>
            <w:r w:rsidR="003576B0" w:rsidRPr="00852DCB">
              <w:rPr>
                <w:rFonts w:ascii="Arial" w:hAnsi="Arial" w:cs="Arial"/>
                <w:sz w:val="20"/>
                <w:szCs w:val="20"/>
                <w:highlight w:val="yellow"/>
              </w:rPr>
              <w:t xml:space="preserve">vrednost obračunanega DDV na </w:t>
            </w:r>
            <w:r w:rsidR="003C5F70" w:rsidRPr="00852DCB">
              <w:rPr>
                <w:rFonts w:ascii="Arial" w:hAnsi="Arial" w:cs="Arial"/>
                <w:sz w:val="20"/>
                <w:szCs w:val="20"/>
                <w:highlight w:val="yellow"/>
              </w:rPr>
              <w:t xml:space="preserve">dano predplačilo </w:t>
            </w:r>
            <w:r w:rsidRPr="00852DCB">
              <w:rPr>
                <w:rFonts w:ascii="Arial" w:hAnsi="Arial" w:cs="Arial"/>
                <w:sz w:val="20"/>
                <w:szCs w:val="20"/>
                <w:highlight w:val="yellow"/>
              </w:rPr>
              <w:t>iz 76.a člena ZDDV-1.</w:t>
            </w:r>
          </w:p>
        </w:tc>
        <w:tc>
          <w:tcPr>
            <w:tcW w:w="4606" w:type="dxa"/>
          </w:tcPr>
          <w:p w:rsidR="00127B5A" w:rsidRPr="00ED27A8" w:rsidRDefault="00127B5A" w:rsidP="00ED27A8">
            <w:pPr>
              <w:jc w:val="both"/>
              <w:rPr>
                <w:rFonts w:ascii="Arial" w:hAnsi="Arial" w:cs="Arial"/>
                <w:sz w:val="20"/>
                <w:szCs w:val="20"/>
              </w:rPr>
            </w:pPr>
            <w:r w:rsidRPr="00ED27A8">
              <w:rPr>
                <w:rFonts w:ascii="Arial" w:hAnsi="Arial" w:cs="Arial"/>
                <w:sz w:val="20"/>
                <w:szCs w:val="20"/>
              </w:rPr>
              <w:t>Vpisuje se vs</w:t>
            </w:r>
            <w:r w:rsidR="0084329C" w:rsidRPr="00ED27A8">
              <w:rPr>
                <w:rFonts w:ascii="Arial" w:hAnsi="Arial" w:cs="Arial"/>
                <w:sz w:val="20"/>
                <w:szCs w:val="20"/>
              </w:rPr>
              <w:t>ota obračunanega DDV po stopnji</w:t>
            </w:r>
            <w:r w:rsidRPr="00ED27A8">
              <w:rPr>
                <w:rFonts w:ascii="Arial" w:hAnsi="Arial" w:cs="Arial"/>
                <w:sz w:val="20"/>
                <w:szCs w:val="20"/>
              </w:rPr>
              <w:t xml:space="preserve"> </w:t>
            </w:r>
            <w:r w:rsidR="00803259">
              <w:rPr>
                <w:rFonts w:ascii="Arial" w:hAnsi="Arial" w:cs="Arial"/>
                <w:sz w:val="20"/>
                <w:szCs w:val="20"/>
              </w:rPr>
              <w:t>9</w:t>
            </w:r>
            <w:r w:rsidRPr="00ED27A8">
              <w:rPr>
                <w:rFonts w:ascii="Arial" w:hAnsi="Arial" w:cs="Arial"/>
                <w:sz w:val="20"/>
                <w:szCs w:val="20"/>
              </w:rPr>
              <w:t xml:space="preserve">,5 %. Davčna osnova za obračun DDV od omenjenih </w:t>
            </w:r>
            <w:r w:rsidR="00D216AB" w:rsidRPr="001F21E7">
              <w:rPr>
                <w:rFonts w:ascii="Arial" w:hAnsi="Arial" w:cs="Arial"/>
                <w:sz w:val="20"/>
                <w:szCs w:val="20"/>
              </w:rPr>
              <w:t>do</w:t>
            </w:r>
            <w:r w:rsidRPr="001F21E7">
              <w:rPr>
                <w:rFonts w:ascii="Arial" w:hAnsi="Arial" w:cs="Arial"/>
                <w:sz w:val="20"/>
                <w:szCs w:val="20"/>
              </w:rPr>
              <w:t>bav</w:t>
            </w:r>
            <w:r w:rsidRPr="00ED27A8">
              <w:rPr>
                <w:rFonts w:ascii="Arial" w:hAnsi="Arial" w:cs="Arial"/>
                <w:sz w:val="20"/>
                <w:szCs w:val="20"/>
              </w:rPr>
              <w:t xml:space="preserve"> je vključena v polje 31.</w:t>
            </w:r>
          </w:p>
          <w:p w:rsidR="00127B5A" w:rsidRPr="00ED27A8" w:rsidRDefault="00127B5A" w:rsidP="00ED27A8">
            <w:pPr>
              <w:jc w:val="both"/>
              <w:rPr>
                <w:rFonts w:ascii="Arial" w:hAnsi="Arial" w:cs="Arial"/>
                <w:sz w:val="20"/>
                <w:szCs w:val="20"/>
              </w:rPr>
            </w:pPr>
          </w:p>
          <w:p w:rsidR="00127B5A" w:rsidRPr="00ED27A8" w:rsidRDefault="00127B5A" w:rsidP="00ED27A8">
            <w:pPr>
              <w:jc w:val="both"/>
              <w:rPr>
                <w:rFonts w:ascii="Arial" w:hAnsi="Arial" w:cs="Arial"/>
                <w:sz w:val="20"/>
                <w:szCs w:val="20"/>
              </w:rPr>
            </w:pPr>
            <w:r w:rsidRPr="00ED27A8">
              <w:rPr>
                <w:rFonts w:ascii="Arial" w:hAnsi="Arial" w:cs="Arial"/>
                <w:sz w:val="20"/>
                <w:szCs w:val="20"/>
              </w:rPr>
              <w:t xml:space="preserve">Vpisuje se obračunani DDV od na primer storitev iz </w:t>
            </w:r>
            <w:r w:rsidR="00D216AB">
              <w:rPr>
                <w:rFonts w:ascii="Arial" w:hAnsi="Arial" w:cs="Arial"/>
                <w:sz w:val="20"/>
                <w:szCs w:val="20"/>
              </w:rPr>
              <w:t>prvega</w:t>
            </w:r>
            <w:r w:rsidRPr="00ED27A8">
              <w:rPr>
                <w:rFonts w:ascii="Arial" w:hAnsi="Arial" w:cs="Arial"/>
                <w:sz w:val="20"/>
                <w:szCs w:val="20"/>
              </w:rPr>
              <w:t xml:space="preserve"> odst</w:t>
            </w:r>
            <w:r w:rsidR="00D216AB">
              <w:rPr>
                <w:rFonts w:ascii="Arial" w:hAnsi="Arial" w:cs="Arial"/>
                <w:sz w:val="20"/>
                <w:szCs w:val="20"/>
              </w:rPr>
              <w:t>avka</w:t>
            </w:r>
            <w:r w:rsidRPr="00ED27A8">
              <w:rPr>
                <w:rFonts w:ascii="Arial" w:hAnsi="Arial" w:cs="Arial"/>
                <w:sz w:val="20"/>
                <w:szCs w:val="20"/>
              </w:rPr>
              <w:t xml:space="preserve"> 25. člena ZDDV-1, ki jih opravi davčni zavezanec, ki ima sedež v tretji državi.</w:t>
            </w:r>
          </w:p>
          <w:p w:rsidR="00127B5A" w:rsidRPr="00ED27A8" w:rsidRDefault="00127B5A" w:rsidP="00ED27A8">
            <w:pPr>
              <w:jc w:val="both"/>
              <w:rPr>
                <w:rFonts w:ascii="Arial" w:hAnsi="Arial" w:cs="Arial"/>
                <w:sz w:val="20"/>
                <w:szCs w:val="20"/>
              </w:rPr>
            </w:pPr>
          </w:p>
          <w:p w:rsidR="003B16A1" w:rsidRDefault="003B16A1" w:rsidP="00ED27A8">
            <w:pPr>
              <w:jc w:val="both"/>
              <w:rPr>
                <w:rFonts w:ascii="Arial" w:hAnsi="Arial" w:cs="Arial"/>
                <w:sz w:val="20"/>
                <w:szCs w:val="20"/>
              </w:rPr>
            </w:pPr>
            <w:r w:rsidRPr="00E1569B">
              <w:rPr>
                <w:rFonts w:ascii="Arial" w:hAnsi="Arial" w:cs="Arial"/>
                <w:sz w:val="20"/>
                <w:szCs w:val="20"/>
              </w:rPr>
              <w:t>Vpisuje se tudi vrednost DDV, ki se obračuna po predpisani stopnji od plačanega predplačila za prejete storitve iz prvega odstavka 25. člena ZDDV-1, ki jih opravi davčni zavezanec iz tretje države.</w:t>
            </w:r>
          </w:p>
          <w:p w:rsidR="003B16A1" w:rsidRDefault="003B16A1" w:rsidP="00ED27A8">
            <w:pPr>
              <w:jc w:val="both"/>
              <w:rPr>
                <w:rFonts w:ascii="Arial" w:hAnsi="Arial" w:cs="Arial"/>
                <w:sz w:val="20"/>
                <w:szCs w:val="20"/>
              </w:rPr>
            </w:pPr>
          </w:p>
          <w:p w:rsidR="00127B5A" w:rsidRPr="00ED27A8" w:rsidRDefault="00127B5A" w:rsidP="00ED27A8">
            <w:pPr>
              <w:jc w:val="both"/>
              <w:rPr>
                <w:rFonts w:ascii="Arial" w:hAnsi="Arial" w:cs="Arial"/>
                <w:sz w:val="20"/>
                <w:szCs w:val="20"/>
              </w:rPr>
            </w:pPr>
            <w:r w:rsidRPr="00ED27A8">
              <w:rPr>
                <w:rFonts w:ascii="Arial" w:hAnsi="Arial" w:cs="Arial"/>
                <w:sz w:val="20"/>
                <w:szCs w:val="20"/>
              </w:rPr>
              <w:t>Vpisuje se tudi obračunani DDV od dobav blaga in storitev, če davčni zavezanec, ki nima sedeža v Sloveniji, ni obračunal in plačal DDV v Sloveniji, čeprav bi ga moral.</w:t>
            </w:r>
          </w:p>
          <w:p w:rsidR="00127B5A" w:rsidRPr="00ED27A8" w:rsidRDefault="00127B5A" w:rsidP="00ED27A8">
            <w:pPr>
              <w:jc w:val="both"/>
              <w:rPr>
                <w:rFonts w:ascii="Arial" w:hAnsi="Arial" w:cs="Arial"/>
                <w:sz w:val="20"/>
                <w:szCs w:val="20"/>
              </w:rPr>
            </w:pPr>
          </w:p>
          <w:p w:rsidR="00127B5A" w:rsidRPr="00ED27A8" w:rsidRDefault="00127B5A" w:rsidP="00ED27A8">
            <w:pPr>
              <w:jc w:val="both"/>
              <w:rPr>
                <w:rFonts w:ascii="Arial" w:hAnsi="Arial" w:cs="Arial"/>
                <w:sz w:val="20"/>
                <w:szCs w:val="20"/>
              </w:rPr>
            </w:pPr>
            <w:r w:rsidRPr="00ED27A8">
              <w:rPr>
                <w:rFonts w:ascii="Arial" w:hAnsi="Arial" w:cs="Arial"/>
                <w:sz w:val="20"/>
                <w:szCs w:val="20"/>
              </w:rPr>
              <w:t xml:space="preserve">Davčna osnova za obračun DDV od </w:t>
            </w:r>
            <w:r w:rsidR="00D216AB" w:rsidRPr="001F21E7">
              <w:rPr>
                <w:rFonts w:ascii="Arial" w:hAnsi="Arial" w:cs="Arial"/>
                <w:sz w:val="20"/>
                <w:szCs w:val="20"/>
              </w:rPr>
              <w:t>do</w:t>
            </w:r>
            <w:r w:rsidRPr="00ED27A8">
              <w:rPr>
                <w:rFonts w:ascii="Arial" w:hAnsi="Arial" w:cs="Arial"/>
                <w:sz w:val="20"/>
                <w:szCs w:val="20"/>
              </w:rPr>
              <w:t>bav blaga in storitev</w:t>
            </w:r>
            <w:r w:rsidR="008224B6" w:rsidRPr="00ED27A8">
              <w:rPr>
                <w:rFonts w:ascii="Arial" w:hAnsi="Arial" w:cs="Arial"/>
                <w:sz w:val="20"/>
                <w:szCs w:val="20"/>
              </w:rPr>
              <w:t xml:space="preserve"> ter danih pre</w:t>
            </w:r>
            <w:r w:rsidR="003C5F70" w:rsidRPr="00ED27A8">
              <w:rPr>
                <w:rFonts w:ascii="Arial" w:hAnsi="Arial" w:cs="Arial"/>
                <w:sz w:val="20"/>
                <w:szCs w:val="20"/>
              </w:rPr>
              <w:t>dplačil v zvezi s temi dobavami</w:t>
            </w:r>
            <w:r w:rsidRPr="00ED27A8">
              <w:rPr>
                <w:rFonts w:ascii="Arial" w:hAnsi="Arial" w:cs="Arial"/>
                <w:sz w:val="20"/>
                <w:szCs w:val="20"/>
              </w:rPr>
              <w:t xml:space="preserve"> iz 76.a člena ZDDV-1 je vključena v polje 31a.</w:t>
            </w:r>
          </w:p>
          <w:p w:rsidR="003C5F70" w:rsidRPr="00ED27A8" w:rsidRDefault="003C5F70" w:rsidP="00ED27A8">
            <w:pPr>
              <w:jc w:val="both"/>
              <w:rPr>
                <w:rFonts w:ascii="Arial" w:hAnsi="Arial" w:cs="Arial"/>
                <w:sz w:val="20"/>
                <w:szCs w:val="20"/>
              </w:rPr>
            </w:pPr>
          </w:p>
          <w:p w:rsidR="003C5F70" w:rsidRPr="00ED27A8" w:rsidRDefault="003C5F70" w:rsidP="00ED27A8">
            <w:pPr>
              <w:jc w:val="both"/>
              <w:rPr>
                <w:rFonts w:ascii="Arial" w:hAnsi="Arial" w:cs="Arial"/>
                <w:color w:val="FF0000"/>
                <w:sz w:val="20"/>
                <w:szCs w:val="20"/>
              </w:rPr>
            </w:pPr>
            <w:r w:rsidRPr="00ED27A8">
              <w:rPr>
                <w:rFonts w:ascii="Arial" w:hAnsi="Arial" w:cs="Arial"/>
                <w:sz w:val="20"/>
                <w:szCs w:val="20"/>
              </w:rPr>
              <w:t>Vpisuje se tudi vrednost DDV, ki se obračuna po predpisani stopnji od plačanega predplačila po 76.a členu ZDDV-1.</w:t>
            </w:r>
          </w:p>
        </w:tc>
      </w:tr>
    </w:tbl>
    <w:p w:rsidR="0084329C" w:rsidRDefault="0084329C" w:rsidP="001473F3">
      <w:pPr>
        <w:jc w:val="both"/>
        <w:rPr>
          <w:rFonts w:ascii="Arial" w:hAnsi="Arial" w:cs="Arial"/>
          <w:b/>
          <w:sz w:val="20"/>
          <w:szCs w:val="20"/>
        </w:rPr>
      </w:pPr>
    </w:p>
    <w:p w:rsidR="005979D3" w:rsidRPr="00761DF0" w:rsidRDefault="005979D3" w:rsidP="005979D3">
      <w:pPr>
        <w:jc w:val="both"/>
        <w:outlineLvl w:val="0"/>
        <w:rPr>
          <w:rFonts w:ascii="Arial" w:hAnsi="Arial" w:cs="Arial"/>
          <w:b/>
          <w:sz w:val="20"/>
          <w:szCs w:val="20"/>
        </w:rPr>
      </w:pPr>
      <w:r w:rsidRPr="00761DF0">
        <w:rPr>
          <w:rFonts w:ascii="Arial" w:hAnsi="Arial" w:cs="Arial"/>
          <w:b/>
          <w:sz w:val="20"/>
          <w:szCs w:val="20"/>
        </w:rPr>
        <w:t>Polje 25</w:t>
      </w:r>
      <w:r w:rsidR="00E62F9D">
        <w:rPr>
          <w:rFonts w:ascii="Arial" w:hAnsi="Arial" w:cs="Arial"/>
          <w:b/>
          <w:sz w:val="20"/>
          <w:szCs w:val="20"/>
        </w:rPr>
        <w:t>b</w:t>
      </w:r>
    </w:p>
    <w:p w:rsidR="005979D3" w:rsidRDefault="005979D3" w:rsidP="005979D3">
      <w:pPr>
        <w:jc w:val="both"/>
        <w:outlineLvl w:val="0"/>
        <w:rPr>
          <w:rFonts w:ascii="Arial" w:hAnsi="Arial" w:cs="Arial"/>
          <w:sz w:val="20"/>
          <w:szCs w:val="20"/>
        </w:rPr>
      </w:pPr>
      <w:r w:rsidRPr="00761DF0">
        <w:rPr>
          <w:rFonts w:ascii="Arial" w:hAnsi="Arial" w:cs="Arial"/>
          <w:b/>
          <w:sz w:val="20"/>
          <w:szCs w:val="20"/>
        </w:rPr>
        <w:t xml:space="preserve">Obračunani DDV na podlagi </w:t>
      </w:r>
      <w:proofErr w:type="spellStart"/>
      <w:r w:rsidRPr="00761DF0">
        <w:rPr>
          <w:rFonts w:ascii="Arial" w:hAnsi="Arial" w:cs="Arial"/>
          <w:b/>
          <w:sz w:val="20"/>
          <w:szCs w:val="20"/>
        </w:rPr>
        <w:t>samoobdavčitve</w:t>
      </w:r>
      <w:proofErr w:type="spellEnd"/>
      <w:r w:rsidRPr="00761DF0">
        <w:rPr>
          <w:rFonts w:ascii="Arial" w:hAnsi="Arial" w:cs="Arial"/>
          <w:b/>
          <w:sz w:val="20"/>
          <w:szCs w:val="20"/>
        </w:rPr>
        <w:t xml:space="preserve"> kot prejemnik blaga in storitev</w:t>
      </w:r>
      <w:r>
        <w:rPr>
          <w:rFonts w:ascii="Arial" w:hAnsi="Arial" w:cs="Arial"/>
          <w:b/>
          <w:sz w:val="20"/>
          <w:szCs w:val="20"/>
        </w:rPr>
        <w:t xml:space="preserve"> po stopnji 5 %</w:t>
      </w:r>
    </w:p>
    <w:p w:rsidR="005979D3" w:rsidRDefault="005979D3" w:rsidP="005979D3">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5979D3" w:rsidRPr="00ED27A8" w:rsidTr="00406919">
        <w:tc>
          <w:tcPr>
            <w:tcW w:w="4606" w:type="dxa"/>
          </w:tcPr>
          <w:p w:rsidR="005979D3" w:rsidRPr="00ED27A8" w:rsidRDefault="005979D3" w:rsidP="00406919">
            <w:pPr>
              <w:jc w:val="both"/>
              <w:rPr>
                <w:rFonts w:ascii="Arial" w:hAnsi="Arial" w:cs="Arial"/>
                <w:sz w:val="20"/>
                <w:szCs w:val="20"/>
              </w:rPr>
            </w:pPr>
            <w:r w:rsidRPr="00ED27A8">
              <w:rPr>
                <w:rFonts w:ascii="Arial" w:hAnsi="Arial" w:cs="Arial"/>
                <w:sz w:val="20"/>
                <w:szCs w:val="20"/>
              </w:rPr>
              <w:t>Vsebina polja</w:t>
            </w:r>
          </w:p>
        </w:tc>
        <w:tc>
          <w:tcPr>
            <w:tcW w:w="4606" w:type="dxa"/>
          </w:tcPr>
          <w:p w:rsidR="005979D3" w:rsidRPr="00ED27A8" w:rsidRDefault="005979D3" w:rsidP="00406919">
            <w:pPr>
              <w:jc w:val="both"/>
              <w:rPr>
                <w:rFonts w:ascii="Arial" w:hAnsi="Arial" w:cs="Arial"/>
                <w:sz w:val="20"/>
                <w:szCs w:val="20"/>
              </w:rPr>
            </w:pPr>
            <w:r w:rsidRPr="00ED27A8">
              <w:rPr>
                <w:rFonts w:ascii="Arial" w:hAnsi="Arial" w:cs="Arial"/>
                <w:sz w:val="20"/>
                <w:szCs w:val="20"/>
              </w:rPr>
              <w:t>Posebnosti in opozorila</w:t>
            </w:r>
          </w:p>
        </w:tc>
      </w:tr>
      <w:tr w:rsidR="005979D3" w:rsidRPr="00ED27A8" w:rsidTr="00406919">
        <w:tc>
          <w:tcPr>
            <w:tcW w:w="4606" w:type="dxa"/>
          </w:tcPr>
          <w:p w:rsidR="005979D3" w:rsidRPr="00ED27A8" w:rsidRDefault="005979D3" w:rsidP="00406919">
            <w:pPr>
              <w:jc w:val="both"/>
              <w:rPr>
                <w:rFonts w:ascii="Arial" w:hAnsi="Arial" w:cs="Arial"/>
                <w:sz w:val="20"/>
                <w:szCs w:val="20"/>
              </w:rPr>
            </w:pPr>
            <w:r w:rsidRPr="00ED27A8">
              <w:rPr>
                <w:rFonts w:ascii="Arial" w:hAnsi="Arial" w:cs="Arial"/>
                <w:sz w:val="20"/>
                <w:szCs w:val="20"/>
              </w:rPr>
              <w:t>Vpisuje se vrednost obračunanega DDV, ki ga obračuna davčni zavezanec, kateremu je opravljena dobava blaga ali storitev, če te dobave blaga ali storitev opravi davčni zavezanec, ki nima sedeža v Sloveniji.</w:t>
            </w:r>
          </w:p>
          <w:p w:rsidR="005979D3" w:rsidRPr="00ED27A8" w:rsidRDefault="005979D3" w:rsidP="00406919">
            <w:pPr>
              <w:jc w:val="both"/>
              <w:rPr>
                <w:rFonts w:ascii="Arial" w:hAnsi="Arial" w:cs="Arial"/>
                <w:sz w:val="20"/>
                <w:szCs w:val="20"/>
              </w:rPr>
            </w:pPr>
          </w:p>
          <w:p w:rsidR="005979D3" w:rsidRPr="00ED27A8" w:rsidRDefault="005979D3" w:rsidP="00406919">
            <w:pPr>
              <w:jc w:val="both"/>
              <w:rPr>
                <w:rFonts w:ascii="Arial" w:hAnsi="Arial" w:cs="Arial"/>
                <w:sz w:val="20"/>
                <w:szCs w:val="20"/>
              </w:rPr>
            </w:pPr>
          </w:p>
          <w:p w:rsidR="005979D3" w:rsidRPr="00ED27A8" w:rsidRDefault="005979D3" w:rsidP="00406919">
            <w:pPr>
              <w:jc w:val="both"/>
              <w:rPr>
                <w:rFonts w:ascii="Arial" w:hAnsi="Arial" w:cs="Arial"/>
                <w:sz w:val="20"/>
                <w:szCs w:val="20"/>
              </w:rPr>
            </w:pPr>
          </w:p>
          <w:p w:rsidR="005979D3" w:rsidRPr="00ED27A8" w:rsidRDefault="005979D3" w:rsidP="00406919">
            <w:pPr>
              <w:jc w:val="both"/>
              <w:rPr>
                <w:rFonts w:ascii="Arial" w:hAnsi="Arial" w:cs="Arial"/>
                <w:sz w:val="20"/>
                <w:szCs w:val="20"/>
              </w:rPr>
            </w:pPr>
          </w:p>
          <w:p w:rsidR="005979D3" w:rsidRPr="00ED27A8" w:rsidRDefault="005979D3" w:rsidP="00406919">
            <w:pPr>
              <w:jc w:val="both"/>
              <w:rPr>
                <w:rFonts w:ascii="Arial" w:hAnsi="Arial" w:cs="Arial"/>
                <w:sz w:val="20"/>
                <w:szCs w:val="20"/>
              </w:rPr>
            </w:pPr>
          </w:p>
          <w:p w:rsidR="005979D3" w:rsidRPr="00ED27A8" w:rsidRDefault="005979D3" w:rsidP="00406919">
            <w:pPr>
              <w:jc w:val="both"/>
              <w:rPr>
                <w:rFonts w:ascii="Arial" w:hAnsi="Arial" w:cs="Arial"/>
                <w:sz w:val="20"/>
                <w:szCs w:val="20"/>
              </w:rPr>
            </w:pPr>
          </w:p>
          <w:p w:rsidR="005979D3" w:rsidRPr="00ED27A8" w:rsidRDefault="005979D3" w:rsidP="00406919">
            <w:pPr>
              <w:jc w:val="both"/>
              <w:rPr>
                <w:rFonts w:ascii="Arial" w:hAnsi="Arial" w:cs="Arial"/>
                <w:sz w:val="20"/>
                <w:szCs w:val="20"/>
              </w:rPr>
            </w:pPr>
          </w:p>
          <w:p w:rsidR="005979D3" w:rsidRPr="00ED27A8" w:rsidRDefault="005979D3" w:rsidP="00406919">
            <w:pPr>
              <w:jc w:val="both"/>
              <w:rPr>
                <w:rFonts w:ascii="Arial" w:hAnsi="Arial" w:cs="Arial"/>
                <w:sz w:val="20"/>
                <w:szCs w:val="20"/>
              </w:rPr>
            </w:pPr>
          </w:p>
          <w:p w:rsidR="005979D3" w:rsidRDefault="005979D3" w:rsidP="00406919">
            <w:pPr>
              <w:jc w:val="both"/>
              <w:rPr>
                <w:rFonts w:ascii="Arial" w:hAnsi="Arial" w:cs="Arial"/>
                <w:sz w:val="20"/>
                <w:szCs w:val="20"/>
              </w:rPr>
            </w:pPr>
          </w:p>
          <w:p w:rsidR="005979D3" w:rsidRDefault="005979D3" w:rsidP="00406919">
            <w:pPr>
              <w:jc w:val="both"/>
              <w:rPr>
                <w:rFonts w:ascii="Arial" w:hAnsi="Arial" w:cs="Arial"/>
                <w:sz w:val="20"/>
                <w:szCs w:val="20"/>
              </w:rPr>
            </w:pPr>
          </w:p>
          <w:p w:rsidR="00B57845" w:rsidRDefault="00B57845" w:rsidP="00406919">
            <w:pPr>
              <w:jc w:val="both"/>
              <w:rPr>
                <w:rFonts w:ascii="Arial" w:hAnsi="Arial" w:cs="Arial"/>
                <w:sz w:val="20"/>
                <w:szCs w:val="20"/>
              </w:rPr>
            </w:pPr>
          </w:p>
          <w:p w:rsidR="00B57845" w:rsidRDefault="00B57845" w:rsidP="00406919">
            <w:pPr>
              <w:jc w:val="both"/>
              <w:rPr>
                <w:rFonts w:ascii="Arial" w:hAnsi="Arial" w:cs="Arial"/>
                <w:sz w:val="20"/>
                <w:szCs w:val="20"/>
              </w:rPr>
            </w:pPr>
          </w:p>
          <w:p w:rsidR="00B57845" w:rsidRDefault="00B57845" w:rsidP="00406919">
            <w:pPr>
              <w:jc w:val="both"/>
              <w:rPr>
                <w:rFonts w:ascii="Arial" w:hAnsi="Arial" w:cs="Arial"/>
                <w:sz w:val="20"/>
                <w:szCs w:val="20"/>
              </w:rPr>
            </w:pPr>
          </w:p>
          <w:p w:rsidR="005979D3" w:rsidRPr="00ED27A8" w:rsidRDefault="005979D3" w:rsidP="00406919">
            <w:pPr>
              <w:jc w:val="both"/>
              <w:rPr>
                <w:rFonts w:ascii="Arial" w:hAnsi="Arial" w:cs="Arial"/>
                <w:sz w:val="20"/>
                <w:szCs w:val="20"/>
              </w:rPr>
            </w:pPr>
          </w:p>
        </w:tc>
        <w:tc>
          <w:tcPr>
            <w:tcW w:w="4606" w:type="dxa"/>
          </w:tcPr>
          <w:p w:rsidR="005979D3" w:rsidRPr="00ED27A8" w:rsidRDefault="005979D3" w:rsidP="00406919">
            <w:pPr>
              <w:jc w:val="both"/>
              <w:rPr>
                <w:rFonts w:ascii="Arial" w:hAnsi="Arial" w:cs="Arial"/>
                <w:sz w:val="20"/>
                <w:szCs w:val="20"/>
              </w:rPr>
            </w:pPr>
            <w:r w:rsidRPr="00ED27A8">
              <w:rPr>
                <w:rFonts w:ascii="Arial" w:hAnsi="Arial" w:cs="Arial"/>
                <w:sz w:val="20"/>
                <w:szCs w:val="20"/>
              </w:rPr>
              <w:t xml:space="preserve">Vpisuje se vsota obračunanega DDV po </w:t>
            </w:r>
            <w:r w:rsidR="00052225">
              <w:rPr>
                <w:rFonts w:ascii="Arial" w:hAnsi="Arial" w:cs="Arial"/>
                <w:sz w:val="20"/>
                <w:szCs w:val="20"/>
              </w:rPr>
              <w:t xml:space="preserve">posebni nižji </w:t>
            </w:r>
            <w:r w:rsidRPr="00ED27A8">
              <w:rPr>
                <w:rFonts w:ascii="Arial" w:hAnsi="Arial" w:cs="Arial"/>
                <w:sz w:val="20"/>
                <w:szCs w:val="20"/>
              </w:rPr>
              <w:t xml:space="preserve">stopnji 5 %. Davčna osnova za obračun DDV od omenjenih </w:t>
            </w:r>
            <w:r w:rsidRPr="001F21E7">
              <w:rPr>
                <w:rFonts w:ascii="Arial" w:hAnsi="Arial" w:cs="Arial"/>
                <w:sz w:val="20"/>
                <w:szCs w:val="20"/>
              </w:rPr>
              <w:t>dobav</w:t>
            </w:r>
            <w:r w:rsidRPr="00ED27A8">
              <w:rPr>
                <w:rFonts w:ascii="Arial" w:hAnsi="Arial" w:cs="Arial"/>
                <w:sz w:val="20"/>
                <w:szCs w:val="20"/>
              </w:rPr>
              <w:t xml:space="preserve"> je vključena v polje 31.</w:t>
            </w:r>
          </w:p>
          <w:p w:rsidR="005979D3" w:rsidRPr="00ED27A8" w:rsidRDefault="005979D3" w:rsidP="00406919">
            <w:pPr>
              <w:jc w:val="both"/>
              <w:rPr>
                <w:rFonts w:ascii="Arial" w:hAnsi="Arial" w:cs="Arial"/>
                <w:sz w:val="20"/>
                <w:szCs w:val="20"/>
              </w:rPr>
            </w:pPr>
          </w:p>
          <w:p w:rsidR="005979D3" w:rsidRPr="00ED27A8" w:rsidRDefault="005979D3" w:rsidP="00406919">
            <w:pPr>
              <w:jc w:val="both"/>
              <w:rPr>
                <w:rFonts w:ascii="Arial" w:hAnsi="Arial" w:cs="Arial"/>
                <w:sz w:val="20"/>
                <w:szCs w:val="20"/>
              </w:rPr>
            </w:pPr>
            <w:r w:rsidRPr="00ED27A8">
              <w:rPr>
                <w:rFonts w:ascii="Arial" w:hAnsi="Arial" w:cs="Arial"/>
                <w:sz w:val="20"/>
                <w:szCs w:val="20"/>
              </w:rPr>
              <w:t xml:space="preserve">Vpisuje se obračunani DDV od na primer storitev iz </w:t>
            </w:r>
            <w:r>
              <w:rPr>
                <w:rFonts w:ascii="Arial" w:hAnsi="Arial" w:cs="Arial"/>
                <w:sz w:val="20"/>
                <w:szCs w:val="20"/>
              </w:rPr>
              <w:t>prvega</w:t>
            </w:r>
            <w:r w:rsidRPr="00ED27A8">
              <w:rPr>
                <w:rFonts w:ascii="Arial" w:hAnsi="Arial" w:cs="Arial"/>
                <w:sz w:val="20"/>
                <w:szCs w:val="20"/>
              </w:rPr>
              <w:t xml:space="preserve"> odst</w:t>
            </w:r>
            <w:r>
              <w:rPr>
                <w:rFonts w:ascii="Arial" w:hAnsi="Arial" w:cs="Arial"/>
                <w:sz w:val="20"/>
                <w:szCs w:val="20"/>
              </w:rPr>
              <w:t>avka</w:t>
            </w:r>
            <w:r w:rsidRPr="00ED27A8">
              <w:rPr>
                <w:rFonts w:ascii="Arial" w:hAnsi="Arial" w:cs="Arial"/>
                <w:sz w:val="20"/>
                <w:szCs w:val="20"/>
              </w:rPr>
              <w:t xml:space="preserve"> 25. člena ZDDV-1, ki jih opravi davčni zavezanec, ki ima sedež v tretji državi.</w:t>
            </w:r>
          </w:p>
          <w:p w:rsidR="005979D3" w:rsidRPr="00ED27A8" w:rsidRDefault="005979D3" w:rsidP="00406919">
            <w:pPr>
              <w:jc w:val="both"/>
              <w:rPr>
                <w:rFonts w:ascii="Arial" w:hAnsi="Arial" w:cs="Arial"/>
                <w:sz w:val="20"/>
                <w:szCs w:val="20"/>
              </w:rPr>
            </w:pPr>
          </w:p>
          <w:p w:rsidR="005979D3" w:rsidRDefault="005979D3" w:rsidP="00406919">
            <w:pPr>
              <w:jc w:val="both"/>
              <w:rPr>
                <w:rFonts w:ascii="Arial" w:hAnsi="Arial" w:cs="Arial"/>
                <w:sz w:val="20"/>
                <w:szCs w:val="20"/>
              </w:rPr>
            </w:pPr>
            <w:r w:rsidRPr="00E1569B">
              <w:rPr>
                <w:rFonts w:ascii="Arial" w:hAnsi="Arial" w:cs="Arial"/>
                <w:sz w:val="20"/>
                <w:szCs w:val="20"/>
              </w:rPr>
              <w:t>Vpisuje se tudi vrednost DDV, ki se obračuna po predpisani stopnji od plačanega predplačila za prejete storitve iz prvega odstavka 25. člena ZDDV-1, ki jih opravi davčni zavezanec iz tretje države.</w:t>
            </w:r>
          </w:p>
          <w:p w:rsidR="005979D3" w:rsidRDefault="005979D3" w:rsidP="00406919">
            <w:pPr>
              <w:jc w:val="both"/>
              <w:rPr>
                <w:rFonts w:ascii="Arial" w:hAnsi="Arial" w:cs="Arial"/>
                <w:sz w:val="20"/>
                <w:szCs w:val="20"/>
              </w:rPr>
            </w:pPr>
          </w:p>
          <w:p w:rsidR="00B57845" w:rsidRPr="00ED27A8" w:rsidRDefault="005979D3" w:rsidP="00B57845">
            <w:pPr>
              <w:jc w:val="both"/>
              <w:rPr>
                <w:rFonts w:ascii="Arial" w:hAnsi="Arial" w:cs="Arial"/>
                <w:color w:val="FF0000"/>
                <w:sz w:val="20"/>
                <w:szCs w:val="20"/>
              </w:rPr>
            </w:pPr>
            <w:r w:rsidRPr="00ED27A8">
              <w:rPr>
                <w:rFonts w:ascii="Arial" w:hAnsi="Arial" w:cs="Arial"/>
                <w:sz w:val="20"/>
                <w:szCs w:val="20"/>
              </w:rPr>
              <w:t>Vpisuje se tudi obračunani DDV od dobav blaga in storitev, če davčni zavezanec, ki nima sedeža v Sloveniji, ni obračunal in plačal DDV v Sloveniji, čeprav bi ga moral.</w:t>
            </w:r>
          </w:p>
        </w:tc>
      </w:tr>
    </w:tbl>
    <w:p w:rsidR="005979D3" w:rsidRDefault="005979D3" w:rsidP="001473F3">
      <w:pPr>
        <w:jc w:val="both"/>
        <w:rPr>
          <w:rFonts w:ascii="Arial" w:hAnsi="Arial" w:cs="Arial"/>
          <w:b/>
          <w:sz w:val="20"/>
          <w:szCs w:val="20"/>
        </w:rPr>
      </w:pPr>
    </w:p>
    <w:p w:rsidR="005979D3" w:rsidRDefault="005979D3" w:rsidP="001473F3">
      <w:pPr>
        <w:jc w:val="both"/>
        <w:rPr>
          <w:rFonts w:ascii="Arial" w:hAnsi="Arial" w:cs="Arial"/>
          <w:b/>
          <w:sz w:val="20"/>
          <w:szCs w:val="20"/>
        </w:rPr>
      </w:pPr>
    </w:p>
    <w:p w:rsidR="00933522" w:rsidRPr="00933522" w:rsidRDefault="00933522" w:rsidP="00CB1822">
      <w:pPr>
        <w:jc w:val="both"/>
        <w:outlineLvl w:val="0"/>
        <w:rPr>
          <w:rFonts w:ascii="Arial" w:hAnsi="Arial" w:cs="Arial"/>
          <w:b/>
          <w:sz w:val="20"/>
          <w:szCs w:val="20"/>
        </w:rPr>
      </w:pPr>
      <w:r w:rsidRPr="00933522">
        <w:rPr>
          <w:rFonts w:ascii="Arial" w:hAnsi="Arial" w:cs="Arial"/>
          <w:b/>
          <w:sz w:val="20"/>
          <w:szCs w:val="20"/>
        </w:rPr>
        <w:t>Polje 26</w:t>
      </w:r>
    </w:p>
    <w:p w:rsidR="00933522" w:rsidRDefault="00933522" w:rsidP="00CB1822">
      <w:pPr>
        <w:jc w:val="both"/>
        <w:outlineLvl w:val="0"/>
        <w:rPr>
          <w:rFonts w:ascii="Arial" w:hAnsi="Arial" w:cs="Arial"/>
          <w:sz w:val="20"/>
          <w:szCs w:val="20"/>
        </w:rPr>
      </w:pPr>
      <w:r w:rsidRPr="00933522">
        <w:rPr>
          <w:rFonts w:ascii="Arial" w:hAnsi="Arial" w:cs="Arial"/>
          <w:b/>
          <w:sz w:val="20"/>
          <w:szCs w:val="20"/>
        </w:rPr>
        <w:t xml:space="preserve">Obračunani DDV na podlagi </w:t>
      </w:r>
      <w:proofErr w:type="spellStart"/>
      <w:r w:rsidRPr="00933522">
        <w:rPr>
          <w:rFonts w:ascii="Arial" w:hAnsi="Arial" w:cs="Arial"/>
          <w:b/>
          <w:sz w:val="20"/>
          <w:szCs w:val="20"/>
        </w:rPr>
        <w:t>samoobdavčitve</w:t>
      </w:r>
      <w:proofErr w:type="spellEnd"/>
      <w:r w:rsidRPr="00933522">
        <w:rPr>
          <w:rFonts w:ascii="Arial" w:hAnsi="Arial" w:cs="Arial"/>
          <w:b/>
          <w:sz w:val="20"/>
          <w:szCs w:val="20"/>
        </w:rPr>
        <w:t xml:space="preserve"> od uvoza</w:t>
      </w:r>
    </w:p>
    <w:p w:rsidR="00933522" w:rsidRDefault="00933522" w:rsidP="001473F3">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933522" w:rsidRPr="00ED27A8" w:rsidTr="00ED27A8">
        <w:tc>
          <w:tcPr>
            <w:tcW w:w="4606" w:type="dxa"/>
          </w:tcPr>
          <w:p w:rsidR="00933522" w:rsidRPr="00ED27A8" w:rsidRDefault="00933522" w:rsidP="00ED27A8">
            <w:pPr>
              <w:jc w:val="both"/>
              <w:rPr>
                <w:rFonts w:ascii="Arial" w:hAnsi="Arial" w:cs="Arial"/>
                <w:sz w:val="20"/>
                <w:szCs w:val="20"/>
              </w:rPr>
            </w:pPr>
            <w:r w:rsidRPr="00ED27A8">
              <w:rPr>
                <w:rFonts w:ascii="Arial" w:hAnsi="Arial" w:cs="Arial"/>
                <w:sz w:val="20"/>
                <w:szCs w:val="20"/>
              </w:rPr>
              <w:t>Vsebina polja</w:t>
            </w:r>
          </w:p>
        </w:tc>
        <w:tc>
          <w:tcPr>
            <w:tcW w:w="4606" w:type="dxa"/>
          </w:tcPr>
          <w:p w:rsidR="00933522" w:rsidRPr="00ED27A8" w:rsidRDefault="00933522" w:rsidP="00ED27A8">
            <w:pPr>
              <w:jc w:val="both"/>
              <w:rPr>
                <w:rFonts w:ascii="Arial" w:hAnsi="Arial" w:cs="Arial"/>
                <w:sz w:val="20"/>
                <w:szCs w:val="20"/>
              </w:rPr>
            </w:pPr>
            <w:r w:rsidRPr="00ED27A8">
              <w:rPr>
                <w:rFonts w:ascii="Arial" w:hAnsi="Arial" w:cs="Arial"/>
                <w:sz w:val="20"/>
                <w:szCs w:val="20"/>
              </w:rPr>
              <w:t>Posebnosti in opozorila</w:t>
            </w:r>
          </w:p>
        </w:tc>
      </w:tr>
      <w:tr w:rsidR="00933522" w:rsidRPr="00ED27A8" w:rsidTr="00ED27A8">
        <w:tc>
          <w:tcPr>
            <w:tcW w:w="4606" w:type="dxa"/>
          </w:tcPr>
          <w:p w:rsidR="00933522" w:rsidRPr="00ED27A8" w:rsidRDefault="00933522" w:rsidP="00C96F0C">
            <w:pPr>
              <w:jc w:val="both"/>
              <w:rPr>
                <w:rFonts w:ascii="Arial" w:hAnsi="Arial" w:cs="Arial"/>
                <w:sz w:val="20"/>
                <w:szCs w:val="20"/>
              </w:rPr>
            </w:pPr>
            <w:r w:rsidRPr="00ED27A8">
              <w:rPr>
                <w:rFonts w:ascii="Arial" w:hAnsi="Arial" w:cs="Arial"/>
                <w:sz w:val="20"/>
                <w:szCs w:val="20"/>
              </w:rPr>
              <w:t xml:space="preserve">Vpisuje se vrednost obračunanega DDV, ki ga davčni zavezanec </w:t>
            </w:r>
            <w:r w:rsidR="00C96F0C">
              <w:rPr>
                <w:rFonts w:ascii="Arial" w:hAnsi="Arial" w:cs="Arial"/>
                <w:sz w:val="20"/>
                <w:szCs w:val="20"/>
              </w:rPr>
              <w:t>kot prejemnik blaga</w:t>
            </w:r>
            <w:r w:rsidR="00C96F0C" w:rsidRPr="00ED27A8">
              <w:rPr>
                <w:rFonts w:ascii="Arial" w:hAnsi="Arial" w:cs="Arial"/>
                <w:sz w:val="20"/>
                <w:szCs w:val="20"/>
              </w:rPr>
              <w:t xml:space="preserve"> </w:t>
            </w:r>
            <w:r w:rsidRPr="00ED27A8">
              <w:rPr>
                <w:rFonts w:ascii="Arial" w:hAnsi="Arial" w:cs="Arial"/>
                <w:sz w:val="20"/>
                <w:szCs w:val="20"/>
              </w:rPr>
              <w:t>obračuna od uvoza blaga</w:t>
            </w:r>
            <w:r w:rsidR="00C96F0C">
              <w:rPr>
                <w:rFonts w:ascii="Arial" w:hAnsi="Arial" w:cs="Arial"/>
                <w:sz w:val="20"/>
                <w:szCs w:val="20"/>
              </w:rPr>
              <w:t xml:space="preserve"> v skladu s šestim in sedmim odstavkom 77. člena ZDDV-1</w:t>
            </w:r>
            <w:r w:rsidRPr="00ED27A8">
              <w:rPr>
                <w:rFonts w:ascii="Arial" w:hAnsi="Arial" w:cs="Arial"/>
                <w:sz w:val="20"/>
                <w:szCs w:val="20"/>
              </w:rPr>
              <w:t>.</w:t>
            </w:r>
          </w:p>
        </w:tc>
        <w:tc>
          <w:tcPr>
            <w:tcW w:w="4606" w:type="dxa"/>
          </w:tcPr>
          <w:p w:rsidR="00933522" w:rsidRPr="00ED27A8" w:rsidRDefault="00933522" w:rsidP="00B57845">
            <w:pPr>
              <w:jc w:val="both"/>
              <w:rPr>
                <w:rFonts w:ascii="Arial" w:hAnsi="Arial" w:cs="Arial"/>
                <w:sz w:val="20"/>
                <w:szCs w:val="20"/>
              </w:rPr>
            </w:pPr>
            <w:r w:rsidRPr="00ED27A8">
              <w:rPr>
                <w:rFonts w:ascii="Arial" w:hAnsi="Arial" w:cs="Arial"/>
                <w:sz w:val="20"/>
                <w:szCs w:val="20"/>
              </w:rPr>
              <w:t xml:space="preserve">Vpisuje se skupna vrednost obračunanega DDV po stopnjah </w:t>
            </w:r>
            <w:r w:rsidR="00B57845">
              <w:rPr>
                <w:rFonts w:ascii="Arial" w:hAnsi="Arial" w:cs="Arial"/>
                <w:sz w:val="20"/>
                <w:szCs w:val="20"/>
              </w:rPr>
              <w:t xml:space="preserve">5 %, </w:t>
            </w:r>
            <w:r w:rsidR="00803259">
              <w:rPr>
                <w:rFonts w:ascii="Arial" w:hAnsi="Arial" w:cs="Arial"/>
                <w:sz w:val="20"/>
                <w:szCs w:val="20"/>
              </w:rPr>
              <w:t>9</w:t>
            </w:r>
            <w:r w:rsidRPr="00ED27A8">
              <w:rPr>
                <w:rFonts w:ascii="Arial" w:hAnsi="Arial" w:cs="Arial"/>
                <w:sz w:val="20"/>
                <w:szCs w:val="20"/>
              </w:rPr>
              <w:t>,5 % in 2</w:t>
            </w:r>
            <w:r w:rsidR="00803259">
              <w:rPr>
                <w:rFonts w:ascii="Arial" w:hAnsi="Arial" w:cs="Arial"/>
                <w:sz w:val="20"/>
                <w:szCs w:val="20"/>
              </w:rPr>
              <w:t>2</w:t>
            </w:r>
            <w:r w:rsidRPr="00ED27A8">
              <w:rPr>
                <w:rFonts w:ascii="Arial" w:hAnsi="Arial" w:cs="Arial"/>
                <w:sz w:val="20"/>
                <w:szCs w:val="20"/>
              </w:rPr>
              <w:t xml:space="preserve"> %. Davčna osnova za obračun od omenjenih </w:t>
            </w:r>
            <w:r w:rsidR="006E49F1">
              <w:rPr>
                <w:rFonts w:ascii="Arial" w:hAnsi="Arial" w:cs="Arial"/>
                <w:sz w:val="20"/>
                <w:szCs w:val="20"/>
              </w:rPr>
              <w:t>do</w:t>
            </w:r>
            <w:r w:rsidRPr="00ED27A8">
              <w:rPr>
                <w:rFonts w:ascii="Arial" w:hAnsi="Arial" w:cs="Arial"/>
                <w:sz w:val="20"/>
                <w:szCs w:val="20"/>
              </w:rPr>
              <w:t>bav je vključena v polje 31.</w:t>
            </w:r>
          </w:p>
        </w:tc>
      </w:tr>
    </w:tbl>
    <w:p w:rsidR="00933522" w:rsidRDefault="00933522" w:rsidP="001473F3">
      <w:pPr>
        <w:jc w:val="both"/>
        <w:rPr>
          <w:rFonts w:ascii="Arial" w:hAnsi="Arial" w:cs="Arial"/>
          <w:sz w:val="20"/>
          <w:szCs w:val="20"/>
        </w:rPr>
      </w:pPr>
    </w:p>
    <w:p w:rsidR="00933522" w:rsidRPr="00DF547D" w:rsidRDefault="00933522" w:rsidP="00CB1822">
      <w:pPr>
        <w:jc w:val="both"/>
        <w:outlineLvl w:val="0"/>
        <w:rPr>
          <w:rFonts w:ascii="Arial" w:hAnsi="Arial" w:cs="Arial"/>
          <w:b/>
          <w:sz w:val="20"/>
          <w:szCs w:val="20"/>
        </w:rPr>
      </w:pPr>
      <w:r w:rsidRPr="00DF547D">
        <w:rPr>
          <w:rFonts w:ascii="Arial" w:hAnsi="Arial" w:cs="Arial"/>
          <w:b/>
          <w:sz w:val="20"/>
          <w:szCs w:val="20"/>
        </w:rPr>
        <w:t>Polje 31</w:t>
      </w:r>
    </w:p>
    <w:p w:rsidR="00933522" w:rsidRDefault="00933522" w:rsidP="00CB1822">
      <w:pPr>
        <w:jc w:val="both"/>
        <w:outlineLvl w:val="0"/>
        <w:rPr>
          <w:rFonts w:ascii="Arial" w:hAnsi="Arial" w:cs="Arial"/>
          <w:sz w:val="20"/>
          <w:szCs w:val="20"/>
        </w:rPr>
      </w:pPr>
      <w:r w:rsidRPr="00DF547D">
        <w:rPr>
          <w:rFonts w:ascii="Arial" w:hAnsi="Arial" w:cs="Arial"/>
          <w:b/>
          <w:sz w:val="20"/>
          <w:szCs w:val="20"/>
        </w:rPr>
        <w:t>Nabave blaga in storitev</w:t>
      </w:r>
    </w:p>
    <w:p w:rsidR="00933522" w:rsidRDefault="00933522" w:rsidP="001473F3">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933522" w:rsidRPr="00ED27A8" w:rsidTr="00ED27A8">
        <w:tc>
          <w:tcPr>
            <w:tcW w:w="4606" w:type="dxa"/>
          </w:tcPr>
          <w:p w:rsidR="00933522" w:rsidRPr="00ED27A8" w:rsidRDefault="00933522" w:rsidP="00ED27A8">
            <w:pPr>
              <w:jc w:val="both"/>
              <w:rPr>
                <w:rFonts w:ascii="Arial" w:hAnsi="Arial" w:cs="Arial"/>
                <w:sz w:val="20"/>
                <w:szCs w:val="20"/>
              </w:rPr>
            </w:pPr>
            <w:r w:rsidRPr="00ED27A8">
              <w:rPr>
                <w:rFonts w:ascii="Arial" w:hAnsi="Arial" w:cs="Arial"/>
                <w:sz w:val="20"/>
                <w:szCs w:val="20"/>
              </w:rPr>
              <w:t>Vsebina polja</w:t>
            </w:r>
          </w:p>
        </w:tc>
        <w:tc>
          <w:tcPr>
            <w:tcW w:w="4606" w:type="dxa"/>
          </w:tcPr>
          <w:p w:rsidR="00933522" w:rsidRPr="00ED27A8" w:rsidRDefault="00933522" w:rsidP="00ED27A8">
            <w:pPr>
              <w:jc w:val="both"/>
              <w:rPr>
                <w:rFonts w:ascii="Arial" w:hAnsi="Arial" w:cs="Arial"/>
                <w:sz w:val="20"/>
                <w:szCs w:val="20"/>
              </w:rPr>
            </w:pPr>
            <w:r w:rsidRPr="00ED27A8">
              <w:rPr>
                <w:rFonts w:ascii="Arial" w:hAnsi="Arial" w:cs="Arial"/>
                <w:sz w:val="20"/>
                <w:szCs w:val="20"/>
              </w:rPr>
              <w:t>Posebnosti in opozorila</w:t>
            </w:r>
          </w:p>
        </w:tc>
      </w:tr>
      <w:tr w:rsidR="00933522" w:rsidRPr="00ED27A8" w:rsidTr="00ED27A8">
        <w:tc>
          <w:tcPr>
            <w:tcW w:w="4606" w:type="dxa"/>
          </w:tcPr>
          <w:p w:rsidR="00933522" w:rsidRPr="00ED27A8" w:rsidRDefault="00933522" w:rsidP="00ED27A8">
            <w:pPr>
              <w:jc w:val="both"/>
              <w:rPr>
                <w:rFonts w:ascii="Arial" w:hAnsi="Arial" w:cs="Arial"/>
                <w:sz w:val="20"/>
                <w:szCs w:val="20"/>
              </w:rPr>
            </w:pPr>
            <w:r w:rsidRPr="00ED27A8">
              <w:rPr>
                <w:rFonts w:ascii="Arial" w:hAnsi="Arial" w:cs="Arial"/>
                <w:sz w:val="20"/>
                <w:szCs w:val="20"/>
              </w:rPr>
              <w:t>Vpisuje se vrednost obdavč</w:t>
            </w:r>
            <w:r w:rsidR="00127B5A" w:rsidRPr="00ED27A8">
              <w:rPr>
                <w:rFonts w:ascii="Arial" w:hAnsi="Arial" w:cs="Arial"/>
                <w:sz w:val="20"/>
                <w:szCs w:val="20"/>
              </w:rPr>
              <w:t>enih</w:t>
            </w:r>
            <w:r w:rsidRPr="00ED27A8">
              <w:rPr>
                <w:rFonts w:ascii="Arial" w:hAnsi="Arial" w:cs="Arial"/>
                <w:sz w:val="20"/>
                <w:szCs w:val="20"/>
              </w:rPr>
              <w:t xml:space="preserve"> nabav blaga in storitev, ki vključuje:</w:t>
            </w:r>
          </w:p>
          <w:p w:rsidR="00933522" w:rsidRPr="00ED27A8" w:rsidRDefault="00933522" w:rsidP="00ED27A8">
            <w:pPr>
              <w:jc w:val="both"/>
              <w:rPr>
                <w:rFonts w:ascii="Arial" w:hAnsi="Arial" w:cs="Arial"/>
                <w:sz w:val="20"/>
                <w:szCs w:val="20"/>
              </w:rPr>
            </w:pPr>
          </w:p>
          <w:p w:rsidR="000C58E8" w:rsidRPr="00ED27A8" w:rsidRDefault="000C58E8" w:rsidP="00ED27A8">
            <w:pPr>
              <w:jc w:val="both"/>
              <w:rPr>
                <w:rFonts w:ascii="Arial" w:hAnsi="Arial" w:cs="Arial"/>
                <w:sz w:val="20"/>
                <w:szCs w:val="20"/>
              </w:rPr>
            </w:pPr>
          </w:p>
          <w:p w:rsidR="000C58E8" w:rsidRPr="00ED27A8" w:rsidRDefault="000C58E8" w:rsidP="00ED27A8">
            <w:pPr>
              <w:jc w:val="both"/>
              <w:rPr>
                <w:rFonts w:ascii="Arial" w:hAnsi="Arial" w:cs="Arial"/>
                <w:sz w:val="20"/>
                <w:szCs w:val="20"/>
              </w:rPr>
            </w:pPr>
          </w:p>
          <w:p w:rsidR="000C58E8" w:rsidRPr="00ED27A8" w:rsidRDefault="000C58E8" w:rsidP="00ED27A8">
            <w:pPr>
              <w:jc w:val="both"/>
              <w:rPr>
                <w:rFonts w:ascii="Arial" w:hAnsi="Arial" w:cs="Arial"/>
                <w:sz w:val="20"/>
                <w:szCs w:val="20"/>
              </w:rPr>
            </w:pPr>
          </w:p>
          <w:p w:rsidR="00933522" w:rsidRPr="00ED27A8" w:rsidRDefault="00933522" w:rsidP="006E49F1">
            <w:pPr>
              <w:numPr>
                <w:ilvl w:val="0"/>
                <w:numId w:val="18"/>
              </w:numPr>
              <w:jc w:val="both"/>
              <w:rPr>
                <w:rFonts w:ascii="Arial" w:hAnsi="Arial" w:cs="Arial"/>
                <w:sz w:val="20"/>
                <w:szCs w:val="20"/>
              </w:rPr>
            </w:pPr>
            <w:r w:rsidRPr="00ED27A8">
              <w:rPr>
                <w:rFonts w:ascii="Arial" w:hAnsi="Arial" w:cs="Arial"/>
                <w:sz w:val="20"/>
                <w:szCs w:val="20"/>
              </w:rPr>
              <w:t>nabave blaga in storitev v Sloveniji, od katerih je bil obračunan DDV;</w:t>
            </w:r>
          </w:p>
          <w:p w:rsidR="00933522" w:rsidRPr="00ED27A8" w:rsidRDefault="00933522" w:rsidP="00ED27A8">
            <w:pPr>
              <w:jc w:val="both"/>
              <w:rPr>
                <w:rFonts w:ascii="Arial" w:hAnsi="Arial" w:cs="Arial"/>
                <w:sz w:val="20"/>
                <w:szCs w:val="20"/>
              </w:rPr>
            </w:pPr>
          </w:p>
          <w:p w:rsidR="00933522" w:rsidRPr="00ED27A8" w:rsidRDefault="00933522" w:rsidP="006E49F1">
            <w:pPr>
              <w:numPr>
                <w:ilvl w:val="0"/>
                <w:numId w:val="18"/>
              </w:numPr>
              <w:jc w:val="both"/>
              <w:rPr>
                <w:rFonts w:ascii="Arial" w:hAnsi="Arial" w:cs="Arial"/>
                <w:sz w:val="20"/>
                <w:szCs w:val="20"/>
              </w:rPr>
            </w:pPr>
            <w:r w:rsidRPr="00ED27A8">
              <w:rPr>
                <w:rFonts w:ascii="Arial" w:hAnsi="Arial" w:cs="Arial"/>
                <w:sz w:val="20"/>
                <w:szCs w:val="20"/>
              </w:rPr>
              <w:t>nabave blaga in storitev od davčnih zavezancev iz tujine, za katere je nastala obveznost za obračun in plačilo v Sloveniji;</w:t>
            </w:r>
          </w:p>
          <w:p w:rsidR="000200D6" w:rsidRDefault="000200D6" w:rsidP="000200D6">
            <w:pPr>
              <w:jc w:val="both"/>
              <w:rPr>
                <w:rFonts w:ascii="Arial" w:hAnsi="Arial" w:cs="Arial"/>
                <w:sz w:val="20"/>
                <w:szCs w:val="20"/>
              </w:rPr>
            </w:pPr>
          </w:p>
          <w:p w:rsidR="00933522" w:rsidRPr="00ED27A8" w:rsidRDefault="00933522" w:rsidP="006E49F1">
            <w:pPr>
              <w:numPr>
                <w:ilvl w:val="0"/>
                <w:numId w:val="18"/>
              </w:numPr>
              <w:jc w:val="both"/>
              <w:rPr>
                <w:rFonts w:ascii="Arial" w:hAnsi="Arial" w:cs="Arial"/>
                <w:sz w:val="20"/>
                <w:szCs w:val="20"/>
              </w:rPr>
            </w:pPr>
            <w:r w:rsidRPr="00ED27A8">
              <w:rPr>
                <w:rFonts w:ascii="Arial" w:hAnsi="Arial" w:cs="Arial"/>
                <w:sz w:val="20"/>
                <w:szCs w:val="20"/>
              </w:rPr>
              <w:t>uvoz blaga, od katerega je carinski organ ali dav</w:t>
            </w:r>
            <w:r w:rsidR="00A54C1D" w:rsidRPr="00ED27A8">
              <w:rPr>
                <w:rFonts w:ascii="Arial" w:hAnsi="Arial" w:cs="Arial"/>
                <w:sz w:val="20"/>
                <w:szCs w:val="20"/>
              </w:rPr>
              <w:t>čni zavezanec sam obračunal DDV</w:t>
            </w:r>
            <w:r w:rsidR="006E49F1">
              <w:rPr>
                <w:rFonts w:ascii="Arial" w:hAnsi="Arial" w:cs="Arial"/>
                <w:sz w:val="20"/>
                <w:szCs w:val="20"/>
              </w:rPr>
              <w:t>.</w:t>
            </w:r>
          </w:p>
          <w:p w:rsidR="00933522" w:rsidRDefault="00933522" w:rsidP="00ED27A8">
            <w:pPr>
              <w:jc w:val="both"/>
              <w:rPr>
                <w:rFonts w:ascii="Arial" w:hAnsi="Arial" w:cs="Arial"/>
                <w:sz w:val="20"/>
                <w:szCs w:val="20"/>
              </w:rPr>
            </w:pPr>
          </w:p>
          <w:p w:rsidR="007C1037" w:rsidRPr="00ED27A8" w:rsidRDefault="007C1037" w:rsidP="007C1037">
            <w:pPr>
              <w:jc w:val="both"/>
              <w:rPr>
                <w:rFonts w:ascii="Arial" w:hAnsi="Arial" w:cs="Arial"/>
                <w:sz w:val="20"/>
                <w:szCs w:val="20"/>
              </w:rPr>
            </w:pPr>
            <w:r w:rsidRPr="00E1569B">
              <w:rPr>
                <w:rFonts w:ascii="Arial" w:hAnsi="Arial" w:cs="Arial"/>
                <w:sz w:val="20"/>
                <w:szCs w:val="20"/>
              </w:rPr>
              <w:t>Vpisuje se tudi vrednost danih predplačil v zvezi s storitvami iz prvega odstavka 25. člena ZDDV-1, ki bodo opravljene iz tretjih držav.</w:t>
            </w:r>
          </w:p>
          <w:p w:rsidR="007C1037" w:rsidRPr="00ED27A8" w:rsidRDefault="007C1037" w:rsidP="00ED27A8">
            <w:pPr>
              <w:jc w:val="both"/>
              <w:rPr>
                <w:rFonts w:ascii="Arial" w:hAnsi="Arial" w:cs="Arial"/>
                <w:sz w:val="20"/>
                <w:szCs w:val="20"/>
              </w:rPr>
            </w:pPr>
          </w:p>
          <w:p w:rsidR="00933522" w:rsidRPr="00ED27A8" w:rsidRDefault="00933522" w:rsidP="00ED27A8">
            <w:pPr>
              <w:jc w:val="both"/>
              <w:rPr>
                <w:rFonts w:ascii="Arial" w:hAnsi="Arial" w:cs="Arial"/>
                <w:sz w:val="20"/>
                <w:szCs w:val="20"/>
              </w:rPr>
            </w:pPr>
            <w:r w:rsidRPr="00ED27A8">
              <w:rPr>
                <w:rFonts w:ascii="Arial" w:hAnsi="Arial" w:cs="Arial"/>
                <w:sz w:val="20"/>
                <w:szCs w:val="20"/>
              </w:rPr>
              <w:t>Vpisuje se tudi vrednost obdavčljivih nabav blaga in storitev na podlagi posebne ureditve po plačani realizaciji.</w:t>
            </w:r>
          </w:p>
        </w:tc>
        <w:tc>
          <w:tcPr>
            <w:tcW w:w="4606" w:type="dxa"/>
          </w:tcPr>
          <w:p w:rsidR="00933522" w:rsidRPr="00ED27A8" w:rsidRDefault="00933522" w:rsidP="00ED27A8">
            <w:pPr>
              <w:jc w:val="both"/>
              <w:rPr>
                <w:rFonts w:ascii="Arial" w:hAnsi="Arial" w:cs="Arial"/>
                <w:sz w:val="20"/>
                <w:szCs w:val="20"/>
              </w:rPr>
            </w:pPr>
            <w:r w:rsidRPr="00ED27A8">
              <w:rPr>
                <w:rFonts w:ascii="Arial" w:hAnsi="Arial" w:cs="Arial"/>
                <w:sz w:val="20"/>
                <w:szCs w:val="20"/>
              </w:rPr>
              <w:t>Ne vpisuje</w:t>
            </w:r>
            <w:r w:rsidR="006E49F1">
              <w:rPr>
                <w:rFonts w:ascii="Arial" w:hAnsi="Arial" w:cs="Arial"/>
                <w:sz w:val="20"/>
                <w:szCs w:val="20"/>
              </w:rPr>
              <w:t>jo</w:t>
            </w:r>
            <w:r w:rsidRPr="00ED27A8">
              <w:rPr>
                <w:rFonts w:ascii="Arial" w:hAnsi="Arial" w:cs="Arial"/>
                <w:sz w:val="20"/>
                <w:szCs w:val="20"/>
              </w:rPr>
              <w:t xml:space="preserve"> se vrednosti z računov, pri katerih DDV ni izkazan, prejetih od malih davčnih zavezancev, preprodajalcev, potovalnih agencij</w:t>
            </w:r>
            <w:r w:rsidR="006E49F1">
              <w:rPr>
                <w:rFonts w:ascii="Arial" w:hAnsi="Arial" w:cs="Arial"/>
                <w:sz w:val="20"/>
                <w:szCs w:val="20"/>
              </w:rPr>
              <w:t xml:space="preserve"> in</w:t>
            </w:r>
            <w:r w:rsidR="006E49F1" w:rsidRPr="00ED27A8">
              <w:rPr>
                <w:rFonts w:ascii="Arial" w:hAnsi="Arial" w:cs="Arial"/>
                <w:sz w:val="20"/>
                <w:szCs w:val="20"/>
              </w:rPr>
              <w:t xml:space="preserve"> </w:t>
            </w:r>
            <w:r w:rsidRPr="00ED27A8">
              <w:rPr>
                <w:rFonts w:ascii="Arial" w:hAnsi="Arial" w:cs="Arial"/>
                <w:sz w:val="20"/>
                <w:szCs w:val="20"/>
              </w:rPr>
              <w:t>organizatorjev potovanj, ki uporabljajo posebne postopke obdavčenja.</w:t>
            </w:r>
          </w:p>
          <w:p w:rsidR="00933522" w:rsidRPr="00ED27A8" w:rsidRDefault="00933522" w:rsidP="00ED27A8">
            <w:pPr>
              <w:jc w:val="both"/>
              <w:rPr>
                <w:rFonts w:ascii="Arial" w:hAnsi="Arial" w:cs="Arial"/>
                <w:sz w:val="20"/>
                <w:szCs w:val="20"/>
              </w:rPr>
            </w:pPr>
          </w:p>
          <w:p w:rsidR="000C58E8" w:rsidRPr="00ED27A8" w:rsidRDefault="000C58E8" w:rsidP="00ED27A8">
            <w:pPr>
              <w:jc w:val="both"/>
              <w:rPr>
                <w:rFonts w:ascii="Arial" w:hAnsi="Arial" w:cs="Arial"/>
                <w:sz w:val="20"/>
                <w:szCs w:val="20"/>
              </w:rPr>
            </w:pPr>
            <w:r w:rsidRPr="00852DCB">
              <w:rPr>
                <w:rFonts w:ascii="Arial" w:hAnsi="Arial" w:cs="Arial"/>
                <w:sz w:val="20"/>
                <w:szCs w:val="20"/>
                <w:highlight w:val="yellow"/>
              </w:rPr>
              <w:t>Ne vpisuje</w:t>
            </w:r>
            <w:r w:rsidR="006E49F1" w:rsidRPr="00852DCB">
              <w:rPr>
                <w:rFonts w:ascii="Arial" w:hAnsi="Arial" w:cs="Arial"/>
                <w:sz w:val="20"/>
                <w:szCs w:val="20"/>
                <w:highlight w:val="yellow"/>
              </w:rPr>
              <w:t>jo</w:t>
            </w:r>
            <w:r w:rsidRPr="00852DCB">
              <w:rPr>
                <w:rFonts w:ascii="Arial" w:hAnsi="Arial" w:cs="Arial"/>
                <w:sz w:val="20"/>
                <w:szCs w:val="20"/>
                <w:highlight w:val="yellow"/>
              </w:rPr>
              <w:t xml:space="preserve"> se vrednosti nabav blaga in storitev iz 76.</w:t>
            </w:r>
            <w:r w:rsidR="003576B0" w:rsidRPr="00852DCB">
              <w:rPr>
                <w:rFonts w:ascii="Arial" w:hAnsi="Arial" w:cs="Arial"/>
                <w:sz w:val="20"/>
                <w:szCs w:val="20"/>
                <w:highlight w:val="yellow"/>
              </w:rPr>
              <w:t>a člena ZDDV-1, ki se vpisuje</w:t>
            </w:r>
            <w:r w:rsidR="006E49F1" w:rsidRPr="00852DCB">
              <w:rPr>
                <w:rFonts w:ascii="Arial" w:hAnsi="Arial" w:cs="Arial"/>
                <w:sz w:val="20"/>
                <w:szCs w:val="20"/>
                <w:highlight w:val="yellow"/>
              </w:rPr>
              <w:t>jo</w:t>
            </w:r>
            <w:r w:rsidR="003576B0" w:rsidRPr="00852DCB">
              <w:rPr>
                <w:rFonts w:ascii="Arial" w:hAnsi="Arial" w:cs="Arial"/>
                <w:sz w:val="20"/>
                <w:szCs w:val="20"/>
                <w:highlight w:val="yellow"/>
              </w:rPr>
              <w:t xml:space="preserve"> v polje 31a.</w:t>
            </w:r>
          </w:p>
          <w:p w:rsidR="000C58E8" w:rsidRPr="00ED27A8" w:rsidRDefault="000C58E8" w:rsidP="00ED27A8">
            <w:pPr>
              <w:jc w:val="both"/>
              <w:rPr>
                <w:rFonts w:ascii="Arial" w:hAnsi="Arial" w:cs="Arial"/>
                <w:sz w:val="20"/>
                <w:szCs w:val="20"/>
              </w:rPr>
            </w:pPr>
          </w:p>
          <w:p w:rsidR="00933522" w:rsidRPr="00ED27A8" w:rsidRDefault="000C58E8" w:rsidP="00ED27A8">
            <w:pPr>
              <w:jc w:val="both"/>
              <w:rPr>
                <w:rFonts w:ascii="Arial" w:hAnsi="Arial" w:cs="Arial"/>
                <w:sz w:val="20"/>
                <w:szCs w:val="20"/>
              </w:rPr>
            </w:pPr>
            <w:r w:rsidRPr="00ED27A8">
              <w:rPr>
                <w:rFonts w:ascii="Arial" w:hAnsi="Arial" w:cs="Arial"/>
                <w:sz w:val="20"/>
                <w:szCs w:val="20"/>
              </w:rPr>
              <w:t>Ne vpisuje</w:t>
            </w:r>
            <w:r w:rsidR="006E49F1">
              <w:rPr>
                <w:rFonts w:ascii="Arial" w:hAnsi="Arial" w:cs="Arial"/>
                <w:sz w:val="20"/>
                <w:szCs w:val="20"/>
              </w:rPr>
              <w:t>jo</w:t>
            </w:r>
            <w:r w:rsidRPr="00ED27A8">
              <w:rPr>
                <w:rFonts w:ascii="Arial" w:hAnsi="Arial" w:cs="Arial"/>
                <w:sz w:val="20"/>
                <w:szCs w:val="20"/>
              </w:rPr>
              <w:t xml:space="preserve"> se vrednosti nabav blaga in storitev, ki se vpisujejo v polji </w:t>
            </w:r>
            <w:smartTag w:uri="urn:schemas-microsoft-com:office:smarttags" w:element="metricconverter">
              <w:smartTagPr>
                <w:attr w:name="ProductID" w:val="32 in"/>
              </w:smartTagPr>
              <w:r w:rsidRPr="00ED27A8">
                <w:rPr>
                  <w:rFonts w:ascii="Arial" w:hAnsi="Arial" w:cs="Arial"/>
                  <w:sz w:val="20"/>
                  <w:szCs w:val="20"/>
                </w:rPr>
                <w:t>32 in</w:t>
              </w:r>
            </w:smartTag>
            <w:r w:rsidRPr="00ED27A8">
              <w:rPr>
                <w:rFonts w:ascii="Arial" w:hAnsi="Arial" w:cs="Arial"/>
                <w:sz w:val="20"/>
                <w:szCs w:val="20"/>
              </w:rPr>
              <w:t xml:space="preserve"> 32a.</w:t>
            </w:r>
          </w:p>
          <w:p w:rsidR="00933522" w:rsidRPr="00ED27A8" w:rsidRDefault="00933522" w:rsidP="00ED27A8">
            <w:pPr>
              <w:jc w:val="both"/>
              <w:rPr>
                <w:rFonts w:ascii="Arial" w:hAnsi="Arial" w:cs="Arial"/>
                <w:sz w:val="20"/>
                <w:szCs w:val="20"/>
              </w:rPr>
            </w:pPr>
          </w:p>
          <w:p w:rsidR="00933522" w:rsidRPr="00ED27A8" w:rsidRDefault="00933522" w:rsidP="00ED27A8">
            <w:pPr>
              <w:jc w:val="both"/>
              <w:rPr>
                <w:rFonts w:ascii="Arial" w:hAnsi="Arial" w:cs="Arial"/>
                <w:sz w:val="20"/>
                <w:szCs w:val="20"/>
              </w:rPr>
            </w:pPr>
          </w:p>
          <w:p w:rsidR="007C1037" w:rsidRDefault="007C1037" w:rsidP="00ED27A8">
            <w:pPr>
              <w:jc w:val="both"/>
              <w:rPr>
                <w:rFonts w:ascii="Arial" w:hAnsi="Arial" w:cs="Arial"/>
                <w:sz w:val="20"/>
                <w:szCs w:val="20"/>
              </w:rPr>
            </w:pPr>
          </w:p>
          <w:p w:rsidR="00933522" w:rsidRPr="00ED27A8" w:rsidRDefault="00933522" w:rsidP="00ED27A8">
            <w:pPr>
              <w:jc w:val="both"/>
              <w:rPr>
                <w:rFonts w:ascii="Arial" w:hAnsi="Arial" w:cs="Arial"/>
                <w:sz w:val="20"/>
                <w:szCs w:val="20"/>
              </w:rPr>
            </w:pPr>
            <w:r w:rsidRPr="00ED27A8">
              <w:rPr>
                <w:rFonts w:ascii="Arial" w:hAnsi="Arial" w:cs="Arial"/>
                <w:sz w:val="20"/>
                <w:szCs w:val="20"/>
              </w:rPr>
              <w:t xml:space="preserve">Podatki se zajemajo </w:t>
            </w:r>
            <w:r w:rsidR="006E49F1">
              <w:rPr>
                <w:rFonts w:ascii="Arial" w:hAnsi="Arial" w:cs="Arial"/>
                <w:sz w:val="20"/>
                <w:szCs w:val="20"/>
              </w:rPr>
              <w:t>iz</w:t>
            </w:r>
            <w:r w:rsidR="006E49F1" w:rsidRPr="00ED27A8">
              <w:rPr>
                <w:rFonts w:ascii="Arial" w:hAnsi="Arial" w:cs="Arial"/>
                <w:sz w:val="20"/>
                <w:szCs w:val="20"/>
              </w:rPr>
              <w:t xml:space="preserve"> </w:t>
            </w:r>
            <w:r w:rsidRPr="00ED27A8">
              <w:rPr>
                <w:rFonts w:ascii="Arial" w:hAnsi="Arial" w:cs="Arial"/>
                <w:sz w:val="20"/>
                <w:szCs w:val="20"/>
              </w:rPr>
              <w:t>carinske listine in vključujejo tudi storitve, povezane z uvozom blaga.</w:t>
            </w:r>
          </w:p>
          <w:p w:rsidR="00A54C1D" w:rsidRPr="00ED27A8" w:rsidRDefault="00A54C1D" w:rsidP="00ED27A8">
            <w:pPr>
              <w:jc w:val="both"/>
              <w:rPr>
                <w:rFonts w:ascii="Arial" w:hAnsi="Arial" w:cs="Arial"/>
                <w:sz w:val="20"/>
                <w:szCs w:val="20"/>
              </w:rPr>
            </w:pPr>
          </w:p>
          <w:p w:rsidR="007C1037" w:rsidRDefault="007C1037" w:rsidP="00ED27A8">
            <w:pPr>
              <w:jc w:val="both"/>
              <w:rPr>
                <w:rFonts w:ascii="Arial" w:hAnsi="Arial" w:cs="Arial"/>
                <w:sz w:val="20"/>
                <w:szCs w:val="20"/>
              </w:rPr>
            </w:pPr>
          </w:p>
          <w:p w:rsidR="007C1037" w:rsidRDefault="007C1037" w:rsidP="00ED27A8">
            <w:pPr>
              <w:jc w:val="both"/>
              <w:rPr>
                <w:rFonts w:ascii="Arial" w:hAnsi="Arial" w:cs="Arial"/>
                <w:sz w:val="20"/>
                <w:szCs w:val="20"/>
              </w:rPr>
            </w:pPr>
          </w:p>
          <w:p w:rsidR="007C1037" w:rsidRDefault="007C1037" w:rsidP="00ED27A8">
            <w:pPr>
              <w:jc w:val="both"/>
              <w:rPr>
                <w:rFonts w:ascii="Arial" w:hAnsi="Arial" w:cs="Arial"/>
                <w:sz w:val="20"/>
                <w:szCs w:val="20"/>
              </w:rPr>
            </w:pPr>
          </w:p>
          <w:p w:rsidR="007C1037" w:rsidRDefault="007C1037" w:rsidP="00ED27A8">
            <w:pPr>
              <w:jc w:val="both"/>
              <w:rPr>
                <w:rFonts w:ascii="Arial" w:hAnsi="Arial" w:cs="Arial"/>
                <w:sz w:val="20"/>
                <w:szCs w:val="20"/>
              </w:rPr>
            </w:pPr>
          </w:p>
          <w:p w:rsidR="00933522" w:rsidRPr="00ED27A8" w:rsidRDefault="00933522" w:rsidP="00ED27A8">
            <w:pPr>
              <w:jc w:val="both"/>
              <w:rPr>
                <w:rFonts w:ascii="Arial" w:hAnsi="Arial" w:cs="Arial"/>
                <w:sz w:val="20"/>
                <w:szCs w:val="20"/>
              </w:rPr>
            </w:pPr>
            <w:r w:rsidRPr="00ED27A8">
              <w:rPr>
                <w:rFonts w:ascii="Arial" w:hAnsi="Arial" w:cs="Arial"/>
                <w:sz w:val="20"/>
                <w:szCs w:val="20"/>
              </w:rPr>
              <w:t>Vpisuje se davčna osnova na podlagi izvršenih plačil po prejetih računih.</w:t>
            </w:r>
          </w:p>
        </w:tc>
      </w:tr>
    </w:tbl>
    <w:p w:rsidR="0051588D" w:rsidRDefault="0051588D" w:rsidP="001473F3">
      <w:pPr>
        <w:jc w:val="both"/>
        <w:rPr>
          <w:rFonts w:ascii="Arial" w:hAnsi="Arial" w:cs="Arial"/>
          <w:b/>
          <w:sz w:val="20"/>
          <w:szCs w:val="20"/>
        </w:rPr>
      </w:pPr>
    </w:p>
    <w:p w:rsidR="0051588D" w:rsidRPr="008315C1" w:rsidRDefault="0051588D" w:rsidP="00CB1822">
      <w:pPr>
        <w:jc w:val="both"/>
        <w:outlineLvl w:val="0"/>
        <w:rPr>
          <w:rFonts w:ascii="Arial" w:hAnsi="Arial" w:cs="Arial"/>
          <w:b/>
          <w:sz w:val="20"/>
          <w:szCs w:val="20"/>
        </w:rPr>
      </w:pPr>
      <w:r>
        <w:rPr>
          <w:rFonts w:ascii="Arial" w:hAnsi="Arial" w:cs="Arial"/>
          <w:b/>
          <w:sz w:val="20"/>
          <w:szCs w:val="20"/>
        </w:rPr>
        <w:t>Polje 31a</w:t>
      </w:r>
    </w:p>
    <w:p w:rsidR="0051588D" w:rsidRDefault="000C58E8" w:rsidP="00CB1822">
      <w:pPr>
        <w:jc w:val="both"/>
        <w:outlineLvl w:val="0"/>
        <w:rPr>
          <w:rFonts w:ascii="Arial" w:hAnsi="Arial" w:cs="Arial"/>
          <w:b/>
          <w:sz w:val="20"/>
          <w:szCs w:val="20"/>
        </w:rPr>
      </w:pPr>
      <w:r>
        <w:rPr>
          <w:rFonts w:ascii="Arial" w:hAnsi="Arial" w:cs="Arial"/>
          <w:b/>
          <w:sz w:val="20"/>
          <w:szCs w:val="20"/>
        </w:rPr>
        <w:t>Na</w:t>
      </w:r>
      <w:r w:rsidR="0051588D" w:rsidRPr="00155075">
        <w:rPr>
          <w:rFonts w:ascii="Arial" w:hAnsi="Arial" w:cs="Arial"/>
          <w:b/>
          <w:sz w:val="20"/>
          <w:szCs w:val="20"/>
        </w:rPr>
        <w:t>bave blaga in storitev v Sloveniji</w:t>
      </w:r>
      <w:r w:rsidR="006E49F1">
        <w:rPr>
          <w:rFonts w:ascii="Arial" w:hAnsi="Arial" w:cs="Arial"/>
          <w:b/>
          <w:sz w:val="20"/>
          <w:szCs w:val="20"/>
        </w:rPr>
        <w:t>,</w:t>
      </w:r>
      <w:r w:rsidR="0051588D" w:rsidRPr="00155075">
        <w:rPr>
          <w:rFonts w:ascii="Arial" w:hAnsi="Arial" w:cs="Arial"/>
          <w:b/>
          <w:sz w:val="20"/>
          <w:szCs w:val="20"/>
        </w:rPr>
        <w:t xml:space="preserve"> od katerih </w:t>
      </w:r>
      <w:r w:rsidR="0084329C">
        <w:rPr>
          <w:rFonts w:ascii="Arial" w:hAnsi="Arial" w:cs="Arial"/>
          <w:b/>
          <w:sz w:val="20"/>
          <w:szCs w:val="20"/>
        </w:rPr>
        <w:t>obračuna DDV prejemnik</w:t>
      </w:r>
    </w:p>
    <w:p w:rsidR="0051588D" w:rsidRPr="00155075" w:rsidRDefault="0051588D" w:rsidP="001473F3">
      <w:pPr>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51588D" w:rsidRPr="00ED27A8" w:rsidTr="00ED27A8">
        <w:tc>
          <w:tcPr>
            <w:tcW w:w="4606" w:type="dxa"/>
            <w:shd w:val="clear" w:color="auto" w:fill="auto"/>
          </w:tcPr>
          <w:p w:rsidR="0051588D" w:rsidRPr="00ED27A8" w:rsidRDefault="0051588D" w:rsidP="00ED27A8">
            <w:pPr>
              <w:jc w:val="both"/>
              <w:rPr>
                <w:rFonts w:ascii="Arial" w:hAnsi="Arial" w:cs="Arial"/>
                <w:sz w:val="20"/>
                <w:szCs w:val="20"/>
              </w:rPr>
            </w:pPr>
            <w:r w:rsidRPr="00ED27A8">
              <w:rPr>
                <w:rFonts w:ascii="Arial" w:hAnsi="Arial" w:cs="Arial"/>
                <w:sz w:val="20"/>
                <w:szCs w:val="20"/>
              </w:rPr>
              <w:t>Vsebina polja</w:t>
            </w:r>
          </w:p>
        </w:tc>
        <w:tc>
          <w:tcPr>
            <w:tcW w:w="4606" w:type="dxa"/>
            <w:shd w:val="clear" w:color="auto" w:fill="auto"/>
          </w:tcPr>
          <w:p w:rsidR="0051588D" w:rsidRPr="00ED27A8" w:rsidRDefault="0051588D" w:rsidP="00ED27A8">
            <w:pPr>
              <w:jc w:val="both"/>
              <w:rPr>
                <w:rFonts w:ascii="Arial" w:hAnsi="Arial" w:cs="Arial"/>
                <w:sz w:val="20"/>
                <w:szCs w:val="20"/>
              </w:rPr>
            </w:pPr>
            <w:r w:rsidRPr="00ED27A8">
              <w:rPr>
                <w:rFonts w:ascii="Arial" w:hAnsi="Arial" w:cs="Arial"/>
                <w:sz w:val="20"/>
                <w:szCs w:val="20"/>
              </w:rPr>
              <w:t>Posebnosti in opozorila</w:t>
            </w:r>
          </w:p>
        </w:tc>
      </w:tr>
      <w:tr w:rsidR="0051588D" w:rsidRPr="00ED27A8" w:rsidTr="00ED27A8">
        <w:tc>
          <w:tcPr>
            <w:tcW w:w="4606" w:type="dxa"/>
            <w:shd w:val="clear" w:color="auto" w:fill="auto"/>
          </w:tcPr>
          <w:p w:rsidR="0051588D" w:rsidRPr="00852DCB" w:rsidRDefault="0051588D" w:rsidP="00ED27A8">
            <w:pPr>
              <w:jc w:val="both"/>
              <w:rPr>
                <w:rFonts w:ascii="Arial" w:hAnsi="Arial" w:cs="Arial"/>
                <w:sz w:val="20"/>
                <w:szCs w:val="20"/>
                <w:highlight w:val="yellow"/>
              </w:rPr>
            </w:pPr>
            <w:r w:rsidRPr="00852DCB">
              <w:rPr>
                <w:rFonts w:ascii="Arial" w:hAnsi="Arial" w:cs="Arial"/>
                <w:sz w:val="20"/>
                <w:szCs w:val="20"/>
                <w:highlight w:val="yellow"/>
              </w:rPr>
              <w:t xml:space="preserve">Vpisuje se vrednost nabav blaga in prejetih storitev </w:t>
            </w:r>
            <w:r w:rsidR="008224B6" w:rsidRPr="00852DCB">
              <w:rPr>
                <w:rFonts w:ascii="Arial" w:hAnsi="Arial" w:cs="Arial"/>
                <w:sz w:val="20"/>
                <w:szCs w:val="20"/>
                <w:highlight w:val="yellow"/>
              </w:rPr>
              <w:t xml:space="preserve">ter danih predplačil </w:t>
            </w:r>
            <w:r w:rsidRPr="00852DCB">
              <w:rPr>
                <w:rFonts w:ascii="Arial" w:hAnsi="Arial" w:cs="Arial"/>
                <w:sz w:val="20"/>
                <w:szCs w:val="20"/>
                <w:highlight w:val="yellow"/>
              </w:rPr>
              <w:t>iz 76.a člena ZDDV-1.</w:t>
            </w:r>
          </w:p>
        </w:tc>
        <w:tc>
          <w:tcPr>
            <w:tcW w:w="4606" w:type="dxa"/>
            <w:shd w:val="clear" w:color="auto" w:fill="auto"/>
          </w:tcPr>
          <w:p w:rsidR="0051588D" w:rsidRPr="00ED27A8" w:rsidRDefault="0051588D" w:rsidP="00ED27A8">
            <w:pPr>
              <w:jc w:val="both"/>
              <w:rPr>
                <w:rFonts w:ascii="Arial" w:hAnsi="Arial" w:cs="Arial"/>
                <w:sz w:val="20"/>
                <w:szCs w:val="20"/>
              </w:rPr>
            </w:pPr>
            <w:r w:rsidRPr="00852DCB">
              <w:rPr>
                <w:rFonts w:ascii="Arial" w:hAnsi="Arial" w:cs="Arial"/>
                <w:sz w:val="20"/>
                <w:szCs w:val="20"/>
                <w:highlight w:val="yellow"/>
              </w:rPr>
              <w:t>Vpisuje se davčna osnova po prejetih računih od nabav blaga in storitev</w:t>
            </w:r>
            <w:r w:rsidR="008224B6" w:rsidRPr="00852DCB">
              <w:rPr>
                <w:rFonts w:ascii="Arial" w:hAnsi="Arial" w:cs="Arial"/>
                <w:sz w:val="20"/>
                <w:szCs w:val="20"/>
                <w:highlight w:val="yellow"/>
              </w:rPr>
              <w:t xml:space="preserve"> ter danih predplačil v zvezi s temi dobavami</w:t>
            </w:r>
            <w:r w:rsidRPr="00852DCB">
              <w:rPr>
                <w:rFonts w:ascii="Arial" w:hAnsi="Arial" w:cs="Arial"/>
                <w:sz w:val="20"/>
                <w:szCs w:val="20"/>
                <w:highlight w:val="yellow"/>
              </w:rPr>
              <w:t xml:space="preserve"> </w:t>
            </w:r>
            <w:r w:rsidR="008224B6" w:rsidRPr="00852DCB">
              <w:rPr>
                <w:rFonts w:ascii="Arial" w:hAnsi="Arial" w:cs="Arial"/>
                <w:sz w:val="20"/>
                <w:szCs w:val="20"/>
                <w:highlight w:val="yellow"/>
              </w:rPr>
              <w:t xml:space="preserve">iz 76.a člena ZDDV-1, </w:t>
            </w:r>
            <w:r w:rsidRPr="00852DCB">
              <w:rPr>
                <w:rFonts w:ascii="Arial" w:hAnsi="Arial" w:cs="Arial"/>
                <w:sz w:val="20"/>
                <w:szCs w:val="20"/>
                <w:highlight w:val="yellow"/>
              </w:rPr>
              <w:t>katerih plačnik DDV je prejemnik teh dobav blaga in storitev.</w:t>
            </w:r>
          </w:p>
        </w:tc>
      </w:tr>
    </w:tbl>
    <w:p w:rsidR="00933522" w:rsidRDefault="00933522" w:rsidP="001473F3">
      <w:pPr>
        <w:jc w:val="both"/>
        <w:rPr>
          <w:rFonts w:ascii="Arial" w:hAnsi="Arial" w:cs="Arial"/>
          <w:sz w:val="20"/>
          <w:szCs w:val="20"/>
        </w:rPr>
      </w:pPr>
    </w:p>
    <w:p w:rsidR="001C3FC9" w:rsidRPr="00DF547D" w:rsidRDefault="001C3FC9" w:rsidP="00CB1822">
      <w:pPr>
        <w:jc w:val="both"/>
        <w:outlineLvl w:val="0"/>
        <w:rPr>
          <w:rFonts w:ascii="Arial" w:hAnsi="Arial" w:cs="Arial"/>
          <w:b/>
          <w:sz w:val="20"/>
          <w:szCs w:val="20"/>
        </w:rPr>
      </w:pPr>
      <w:r w:rsidRPr="00DF547D">
        <w:rPr>
          <w:rFonts w:ascii="Arial" w:hAnsi="Arial" w:cs="Arial"/>
          <w:b/>
          <w:sz w:val="20"/>
          <w:szCs w:val="20"/>
        </w:rPr>
        <w:t>Polje 32</w:t>
      </w:r>
    </w:p>
    <w:p w:rsidR="001C3FC9" w:rsidRDefault="001C3FC9" w:rsidP="00CB1822">
      <w:pPr>
        <w:jc w:val="both"/>
        <w:outlineLvl w:val="0"/>
        <w:rPr>
          <w:rFonts w:ascii="Arial" w:hAnsi="Arial" w:cs="Arial"/>
          <w:sz w:val="20"/>
          <w:szCs w:val="20"/>
        </w:rPr>
      </w:pPr>
      <w:r w:rsidRPr="00DF547D">
        <w:rPr>
          <w:rFonts w:ascii="Arial" w:hAnsi="Arial" w:cs="Arial"/>
          <w:b/>
          <w:sz w:val="20"/>
          <w:szCs w:val="20"/>
        </w:rPr>
        <w:t>Pridobitve blaga iz drugih držav članic EU</w:t>
      </w:r>
    </w:p>
    <w:p w:rsidR="001C3FC9" w:rsidRDefault="001C3FC9" w:rsidP="001473F3">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1C3FC9" w:rsidRPr="00ED27A8" w:rsidTr="00ED27A8">
        <w:tc>
          <w:tcPr>
            <w:tcW w:w="4606" w:type="dxa"/>
          </w:tcPr>
          <w:p w:rsidR="001C3FC9" w:rsidRPr="00ED27A8" w:rsidRDefault="001C3FC9" w:rsidP="00ED27A8">
            <w:pPr>
              <w:jc w:val="both"/>
              <w:rPr>
                <w:rFonts w:ascii="Arial" w:hAnsi="Arial" w:cs="Arial"/>
                <w:sz w:val="20"/>
                <w:szCs w:val="20"/>
              </w:rPr>
            </w:pPr>
            <w:r w:rsidRPr="00ED27A8">
              <w:rPr>
                <w:rFonts w:ascii="Arial" w:hAnsi="Arial" w:cs="Arial"/>
                <w:sz w:val="20"/>
                <w:szCs w:val="20"/>
              </w:rPr>
              <w:t xml:space="preserve">Vsebina polja </w:t>
            </w:r>
          </w:p>
        </w:tc>
        <w:tc>
          <w:tcPr>
            <w:tcW w:w="4606" w:type="dxa"/>
          </w:tcPr>
          <w:p w:rsidR="001C3FC9" w:rsidRPr="00ED27A8" w:rsidRDefault="001C3FC9" w:rsidP="00ED27A8">
            <w:pPr>
              <w:jc w:val="both"/>
              <w:rPr>
                <w:rFonts w:ascii="Arial" w:hAnsi="Arial" w:cs="Arial"/>
                <w:sz w:val="20"/>
                <w:szCs w:val="20"/>
              </w:rPr>
            </w:pPr>
            <w:r w:rsidRPr="00ED27A8">
              <w:rPr>
                <w:rFonts w:ascii="Arial" w:hAnsi="Arial" w:cs="Arial"/>
                <w:sz w:val="20"/>
                <w:szCs w:val="20"/>
              </w:rPr>
              <w:t>Posebnosti in opozorila</w:t>
            </w:r>
          </w:p>
        </w:tc>
      </w:tr>
      <w:tr w:rsidR="001C3FC9" w:rsidRPr="00ED27A8" w:rsidTr="00ED27A8">
        <w:tc>
          <w:tcPr>
            <w:tcW w:w="4606" w:type="dxa"/>
          </w:tcPr>
          <w:p w:rsidR="001C3FC9" w:rsidRPr="00ED27A8" w:rsidRDefault="001C3FC9" w:rsidP="00ED27A8">
            <w:pPr>
              <w:jc w:val="both"/>
              <w:rPr>
                <w:rFonts w:ascii="Arial" w:hAnsi="Arial" w:cs="Arial"/>
                <w:sz w:val="20"/>
                <w:szCs w:val="20"/>
              </w:rPr>
            </w:pPr>
            <w:r w:rsidRPr="00ED27A8">
              <w:rPr>
                <w:rFonts w:ascii="Arial" w:hAnsi="Arial" w:cs="Arial"/>
                <w:sz w:val="20"/>
                <w:szCs w:val="20"/>
              </w:rPr>
              <w:t xml:space="preserve">Vpisuje se vrednost pridobitev blaga znotraj </w:t>
            </w:r>
            <w:r w:rsidR="00960793" w:rsidRPr="00ED27A8">
              <w:rPr>
                <w:rFonts w:ascii="Arial" w:hAnsi="Arial" w:cs="Arial"/>
                <w:sz w:val="20"/>
                <w:szCs w:val="20"/>
              </w:rPr>
              <w:t>Unije</w:t>
            </w:r>
            <w:r w:rsidRPr="00ED27A8">
              <w:rPr>
                <w:rFonts w:ascii="Arial" w:hAnsi="Arial" w:cs="Arial"/>
                <w:sz w:val="20"/>
                <w:szCs w:val="20"/>
              </w:rPr>
              <w:t>, ki je predmet obdavčitve v Sloveniji in pomeni davčno osnovo, od katere je treba obračunati DDV.</w:t>
            </w:r>
          </w:p>
          <w:p w:rsidR="001C3FC9" w:rsidRPr="00ED27A8" w:rsidRDefault="001C3FC9" w:rsidP="00ED27A8">
            <w:pPr>
              <w:jc w:val="both"/>
              <w:rPr>
                <w:rFonts w:ascii="Arial" w:hAnsi="Arial" w:cs="Arial"/>
                <w:sz w:val="20"/>
                <w:szCs w:val="20"/>
              </w:rPr>
            </w:pPr>
          </w:p>
          <w:p w:rsidR="001C3FC9" w:rsidRPr="00ED27A8" w:rsidRDefault="001C3FC9" w:rsidP="00ED27A8">
            <w:pPr>
              <w:jc w:val="both"/>
              <w:rPr>
                <w:rFonts w:ascii="Arial" w:hAnsi="Arial" w:cs="Arial"/>
                <w:sz w:val="20"/>
                <w:szCs w:val="20"/>
              </w:rPr>
            </w:pPr>
            <w:r w:rsidRPr="00ED27A8">
              <w:rPr>
                <w:rFonts w:ascii="Arial" w:hAnsi="Arial" w:cs="Arial"/>
                <w:sz w:val="20"/>
                <w:szCs w:val="20"/>
              </w:rPr>
              <w:t xml:space="preserve">Vpisuje se tudi vrednost tristranskih pridobitev blaga znotraj </w:t>
            </w:r>
            <w:r w:rsidR="00960793" w:rsidRPr="00ED27A8">
              <w:rPr>
                <w:rFonts w:ascii="Arial" w:hAnsi="Arial" w:cs="Arial"/>
                <w:sz w:val="20"/>
                <w:szCs w:val="20"/>
              </w:rPr>
              <w:t>Unije</w:t>
            </w:r>
            <w:r w:rsidRPr="00ED27A8">
              <w:rPr>
                <w:rFonts w:ascii="Arial" w:hAnsi="Arial" w:cs="Arial"/>
                <w:sz w:val="20"/>
                <w:szCs w:val="20"/>
              </w:rPr>
              <w:t xml:space="preserve"> davčnega zavezanca – prejemnika blaga iz Slovenije (vpisuje tretji v verigi)</w:t>
            </w:r>
            <w:r w:rsidR="003E5073" w:rsidRPr="00ED27A8">
              <w:rPr>
                <w:rFonts w:ascii="Arial" w:hAnsi="Arial" w:cs="Arial"/>
                <w:sz w:val="20"/>
                <w:szCs w:val="20"/>
              </w:rPr>
              <w:t>.</w:t>
            </w:r>
          </w:p>
        </w:tc>
        <w:tc>
          <w:tcPr>
            <w:tcW w:w="4606" w:type="dxa"/>
          </w:tcPr>
          <w:p w:rsidR="001C3FC9" w:rsidRPr="00ED27A8" w:rsidRDefault="001C3FC9" w:rsidP="00ED27A8">
            <w:pPr>
              <w:jc w:val="both"/>
              <w:rPr>
                <w:rFonts w:ascii="Arial" w:hAnsi="Arial" w:cs="Arial"/>
                <w:sz w:val="20"/>
                <w:szCs w:val="20"/>
              </w:rPr>
            </w:pPr>
            <w:r w:rsidRPr="00ED27A8">
              <w:rPr>
                <w:rFonts w:ascii="Arial" w:hAnsi="Arial" w:cs="Arial"/>
                <w:sz w:val="20"/>
                <w:szCs w:val="20"/>
              </w:rPr>
              <w:t>Vpisuje</w:t>
            </w:r>
            <w:r w:rsidR="004450F6">
              <w:rPr>
                <w:rFonts w:ascii="Arial" w:hAnsi="Arial" w:cs="Arial"/>
                <w:sz w:val="20"/>
                <w:szCs w:val="20"/>
              </w:rPr>
              <w:t>ta</w:t>
            </w:r>
            <w:r w:rsidRPr="00ED27A8">
              <w:rPr>
                <w:rFonts w:ascii="Arial" w:hAnsi="Arial" w:cs="Arial"/>
                <w:sz w:val="20"/>
                <w:szCs w:val="20"/>
              </w:rPr>
              <w:t xml:space="preserve"> se tudi:</w:t>
            </w:r>
          </w:p>
          <w:p w:rsidR="001C3FC9" w:rsidRPr="00ED27A8" w:rsidRDefault="001C3FC9" w:rsidP="00ED27A8">
            <w:pPr>
              <w:jc w:val="both"/>
              <w:rPr>
                <w:rFonts w:ascii="Arial" w:hAnsi="Arial" w:cs="Arial"/>
                <w:sz w:val="20"/>
                <w:szCs w:val="20"/>
              </w:rPr>
            </w:pPr>
          </w:p>
          <w:p w:rsidR="001C3FC9" w:rsidRPr="00ED27A8" w:rsidRDefault="001C3FC9" w:rsidP="006E49F1">
            <w:pPr>
              <w:numPr>
                <w:ilvl w:val="0"/>
                <w:numId w:val="20"/>
              </w:numPr>
              <w:jc w:val="both"/>
              <w:rPr>
                <w:rFonts w:ascii="Arial" w:hAnsi="Arial" w:cs="Arial"/>
                <w:sz w:val="20"/>
                <w:szCs w:val="20"/>
              </w:rPr>
            </w:pPr>
            <w:r w:rsidRPr="00ED27A8">
              <w:rPr>
                <w:rFonts w:ascii="Arial" w:hAnsi="Arial" w:cs="Arial"/>
                <w:sz w:val="20"/>
                <w:szCs w:val="20"/>
              </w:rPr>
              <w:t>vrednost nabave blaga brez DDV, če je dobavitelj nepravilno obračunal DDV v državi članici dobave;</w:t>
            </w:r>
          </w:p>
          <w:p w:rsidR="001C3FC9" w:rsidRPr="00ED27A8" w:rsidRDefault="001C3FC9" w:rsidP="004450F6">
            <w:pPr>
              <w:numPr>
                <w:ilvl w:val="0"/>
                <w:numId w:val="22"/>
              </w:numPr>
              <w:jc w:val="both"/>
              <w:rPr>
                <w:rFonts w:ascii="Arial" w:hAnsi="Arial" w:cs="Arial"/>
                <w:sz w:val="20"/>
                <w:szCs w:val="20"/>
              </w:rPr>
            </w:pPr>
            <w:r w:rsidRPr="00ED27A8">
              <w:rPr>
                <w:rFonts w:ascii="Arial" w:hAnsi="Arial" w:cs="Arial"/>
                <w:sz w:val="20"/>
                <w:szCs w:val="20"/>
              </w:rPr>
              <w:t>vrednost uvoženega blaga v državo članico, če je v državi članici uvoza uveljavljena pravica do prenosa obdavčitve v Slovenijo.</w:t>
            </w:r>
          </w:p>
        </w:tc>
      </w:tr>
    </w:tbl>
    <w:p w:rsidR="00155075" w:rsidRDefault="00155075" w:rsidP="001473F3">
      <w:pPr>
        <w:jc w:val="both"/>
        <w:rPr>
          <w:rFonts w:ascii="Arial" w:hAnsi="Arial" w:cs="Arial"/>
          <w:b/>
          <w:sz w:val="20"/>
          <w:szCs w:val="20"/>
        </w:rPr>
      </w:pPr>
    </w:p>
    <w:p w:rsidR="001C3FC9" w:rsidRPr="00DF547D" w:rsidRDefault="001C3FC9" w:rsidP="00CB1822">
      <w:pPr>
        <w:jc w:val="both"/>
        <w:outlineLvl w:val="0"/>
        <w:rPr>
          <w:rFonts w:ascii="Arial" w:hAnsi="Arial" w:cs="Arial"/>
          <w:b/>
          <w:sz w:val="20"/>
          <w:szCs w:val="20"/>
        </w:rPr>
      </w:pPr>
      <w:r w:rsidRPr="00DF547D">
        <w:rPr>
          <w:rFonts w:ascii="Arial" w:hAnsi="Arial" w:cs="Arial"/>
          <w:b/>
          <w:sz w:val="20"/>
          <w:szCs w:val="20"/>
        </w:rPr>
        <w:t>Polje 32</w:t>
      </w:r>
      <w:r>
        <w:rPr>
          <w:rFonts w:ascii="Arial" w:hAnsi="Arial" w:cs="Arial"/>
          <w:b/>
          <w:sz w:val="20"/>
          <w:szCs w:val="20"/>
        </w:rPr>
        <w:t>a</w:t>
      </w:r>
    </w:p>
    <w:p w:rsidR="001C3FC9" w:rsidRPr="001473F3" w:rsidRDefault="001C3FC9" w:rsidP="00CB1822">
      <w:pPr>
        <w:jc w:val="both"/>
        <w:outlineLvl w:val="0"/>
        <w:rPr>
          <w:rFonts w:ascii="Arial" w:hAnsi="Arial" w:cs="Arial"/>
          <w:b/>
          <w:sz w:val="20"/>
          <w:szCs w:val="20"/>
        </w:rPr>
      </w:pPr>
      <w:r w:rsidRPr="001473F3">
        <w:rPr>
          <w:rFonts w:ascii="Arial" w:hAnsi="Arial" w:cs="Arial"/>
          <w:b/>
          <w:sz w:val="20"/>
          <w:szCs w:val="20"/>
        </w:rPr>
        <w:t>Pr</w:t>
      </w:r>
      <w:r w:rsidR="00A628DE" w:rsidRPr="001473F3">
        <w:rPr>
          <w:rFonts w:ascii="Arial" w:hAnsi="Arial" w:cs="Arial"/>
          <w:b/>
          <w:sz w:val="20"/>
          <w:szCs w:val="20"/>
        </w:rPr>
        <w:t>ejete</w:t>
      </w:r>
      <w:r w:rsidRPr="001473F3">
        <w:rPr>
          <w:rFonts w:ascii="Arial" w:hAnsi="Arial" w:cs="Arial"/>
          <w:b/>
          <w:sz w:val="20"/>
          <w:szCs w:val="20"/>
        </w:rPr>
        <w:t xml:space="preserve"> storitv</w:t>
      </w:r>
      <w:r w:rsidR="00A628DE" w:rsidRPr="001473F3">
        <w:rPr>
          <w:rFonts w:ascii="Arial" w:hAnsi="Arial" w:cs="Arial"/>
          <w:b/>
          <w:sz w:val="20"/>
          <w:szCs w:val="20"/>
        </w:rPr>
        <w:t>e</w:t>
      </w:r>
      <w:r w:rsidRPr="001473F3">
        <w:rPr>
          <w:rFonts w:ascii="Arial" w:hAnsi="Arial" w:cs="Arial"/>
          <w:b/>
          <w:sz w:val="20"/>
          <w:szCs w:val="20"/>
        </w:rPr>
        <w:t xml:space="preserve"> iz drugih držav članic EU</w:t>
      </w:r>
    </w:p>
    <w:p w:rsidR="001C3FC9" w:rsidRDefault="001C3FC9" w:rsidP="001473F3">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1C3FC9" w:rsidRPr="00ED27A8" w:rsidTr="00ED27A8">
        <w:tc>
          <w:tcPr>
            <w:tcW w:w="4606" w:type="dxa"/>
            <w:shd w:val="clear" w:color="auto" w:fill="auto"/>
          </w:tcPr>
          <w:p w:rsidR="001C3FC9" w:rsidRPr="00ED27A8" w:rsidRDefault="001C3FC9" w:rsidP="00ED27A8">
            <w:pPr>
              <w:jc w:val="both"/>
              <w:rPr>
                <w:rFonts w:ascii="Arial" w:hAnsi="Arial" w:cs="Arial"/>
                <w:sz w:val="20"/>
                <w:szCs w:val="20"/>
              </w:rPr>
            </w:pPr>
            <w:r w:rsidRPr="00ED27A8">
              <w:rPr>
                <w:rFonts w:ascii="Arial" w:hAnsi="Arial" w:cs="Arial"/>
                <w:sz w:val="20"/>
                <w:szCs w:val="20"/>
              </w:rPr>
              <w:t xml:space="preserve">Vsebina polja </w:t>
            </w:r>
          </w:p>
        </w:tc>
        <w:tc>
          <w:tcPr>
            <w:tcW w:w="4606" w:type="dxa"/>
            <w:shd w:val="clear" w:color="auto" w:fill="auto"/>
          </w:tcPr>
          <w:p w:rsidR="001C3FC9" w:rsidRPr="00ED27A8" w:rsidRDefault="001C3FC9" w:rsidP="00ED27A8">
            <w:pPr>
              <w:jc w:val="both"/>
              <w:rPr>
                <w:rFonts w:ascii="Arial" w:hAnsi="Arial" w:cs="Arial"/>
                <w:sz w:val="20"/>
                <w:szCs w:val="20"/>
              </w:rPr>
            </w:pPr>
            <w:r w:rsidRPr="00ED27A8">
              <w:rPr>
                <w:rFonts w:ascii="Arial" w:hAnsi="Arial" w:cs="Arial"/>
                <w:sz w:val="20"/>
                <w:szCs w:val="20"/>
              </w:rPr>
              <w:t>Posebnosti in opozorila</w:t>
            </w:r>
          </w:p>
        </w:tc>
      </w:tr>
      <w:tr w:rsidR="001C3FC9" w:rsidRPr="00ED27A8" w:rsidTr="00ED27A8">
        <w:tc>
          <w:tcPr>
            <w:tcW w:w="4606" w:type="dxa"/>
            <w:shd w:val="clear" w:color="auto" w:fill="auto"/>
          </w:tcPr>
          <w:p w:rsidR="001C3FC9" w:rsidRPr="00ED27A8" w:rsidRDefault="001C3FC9" w:rsidP="00432F7B">
            <w:pPr>
              <w:jc w:val="both"/>
              <w:rPr>
                <w:rFonts w:ascii="Arial" w:hAnsi="Arial" w:cs="Arial"/>
                <w:sz w:val="20"/>
                <w:szCs w:val="20"/>
              </w:rPr>
            </w:pPr>
            <w:r w:rsidRPr="00ED27A8">
              <w:rPr>
                <w:rFonts w:ascii="Arial" w:hAnsi="Arial" w:cs="Arial"/>
                <w:sz w:val="20"/>
                <w:szCs w:val="20"/>
              </w:rPr>
              <w:t xml:space="preserve">Vpisuje se vrednost prejetih storitev znotraj </w:t>
            </w:r>
            <w:r w:rsidR="00960793" w:rsidRPr="00ED27A8">
              <w:rPr>
                <w:rFonts w:ascii="Arial" w:hAnsi="Arial" w:cs="Arial"/>
                <w:sz w:val="20"/>
                <w:szCs w:val="20"/>
              </w:rPr>
              <w:t>Unije</w:t>
            </w:r>
            <w:r w:rsidRPr="00ED27A8">
              <w:rPr>
                <w:rFonts w:ascii="Arial" w:hAnsi="Arial" w:cs="Arial"/>
                <w:sz w:val="20"/>
                <w:szCs w:val="20"/>
              </w:rPr>
              <w:t xml:space="preserve"> brez DDV</w:t>
            </w:r>
            <w:r w:rsidR="001F602B">
              <w:rPr>
                <w:rFonts w:ascii="Arial" w:hAnsi="Arial" w:cs="Arial"/>
                <w:sz w:val="20"/>
                <w:szCs w:val="20"/>
              </w:rPr>
              <w:t xml:space="preserve"> in vrednost danih predplačil v zvezi s storitvami</w:t>
            </w:r>
            <w:r w:rsidR="006D2DE8">
              <w:rPr>
                <w:rFonts w:ascii="Arial" w:hAnsi="Arial" w:cs="Arial"/>
                <w:sz w:val="20"/>
                <w:szCs w:val="20"/>
              </w:rPr>
              <w:t xml:space="preserve"> iz prvega odstavka 25. člena ZDDV-1</w:t>
            </w:r>
            <w:r w:rsidR="00CB1822">
              <w:rPr>
                <w:rFonts w:ascii="Arial" w:hAnsi="Arial" w:cs="Arial"/>
                <w:sz w:val="20"/>
                <w:szCs w:val="20"/>
              </w:rPr>
              <w:t>, ki bodo opravljene iz drugih držav članic</w:t>
            </w:r>
            <w:r w:rsidRPr="00ED27A8">
              <w:rPr>
                <w:rFonts w:ascii="Arial" w:hAnsi="Arial" w:cs="Arial"/>
                <w:sz w:val="20"/>
                <w:szCs w:val="20"/>
              </w:rPr>
              <w:t>, ki je predmet obdavčitve v Sloveniji in pomeni davčno osnovo, od katere je treba obračunati DDV.</w:t>
            </w:r>
          </w:p>
        </w:tc>
        <w:tc>
          <w:tcPr>
            <w:tcW w:w="4606" w:type="dxa"/>
            <w:shd w:val="clear" w:color="auto" w:fill="auto"/>
          </w:tcPr>
          <w:p w:rsidR="001C3FC9" w:rsidRPr="00ED27A8" w:rsidRDefault="001C3FC9" w:rsidP="00ED27A8">
            <w:pPr>
              <w:jc w:val="both"/>
              <w:rPr>
                <w:rFonts w:ascii="Arial" w:hAnsi="Arial" w:cs="Arial"/>
                <w:sz w:val="20"/>
                <w:szCs w:val="20"/>
              </w:rPr>
            </w:pPr>
            <w:r w:rsidRPr="00ED27A8">
              <w:rPr>
                <w:rFonts w:ascii="Arial" w:hAnsi="Arial" w:cs="Arial"/>
                <w:sz w:val="20"/>
                <w:szCs w:val="20"/>
              </w:rPr>
              <w:t>Vpisuje se tudi vrednost prejetih storitev brez DDV, če je dobavitelj nepravilno obračunal DDV v državi članici sedeža.</w:t>
            </w:r>
          </w:p>
          <w:p w:rsidR="001C3FC9" w:rsidRDefault="001C3FC9" w:rsidP="00ED27A8">
            <w:pPr>
              <w:jc w:val="both"/>
              <w:rPr>
                <w:rFonts w:ascii="Arial" w:hAnsi="Arial" w:cs="Arial"/>
                <w:sz w:val="20"/>
                <w:szCs w:val="20"/>
              </w:rPr>
            </w:pPr>
          </w:p>
          <w:p w:rsidR="00803259" w:rsidRPr="00ED27A8" w:rsidRDefault="00803259" w:rsidP="00ED27A8">
            <w:pPr>
              <w:jc w:val="both"/>
              <w:rPr>
                <w:rFonts w:ascii="Arial" w:hAnsi="Arial" w:cs="Arial"/>
                <w:sz w:val="20"/>
                <w:szCs w:val="20"/>
              </w:rPr>
            </w:pPr>
          </w:p>
        </w:tc>
      </w:tr>
    </w:tbl>
    <w:p w:rsidR="001C3FC9" w:rsidRDefault="001C3FC9" w:rsidP="001473F3">
      <w:pPr>
        <w:jc w:val="both"/>
        <w:rPr>
          <w:rFonts w:ascii="Arial" w:hAnsi="Arial" w:cs="Arial"/>
          <w:b/>
          <w:sz w:val="20"/>
          <w:szCs w:val="20"/>
        </w:rPr>
      </w:pPr>
    </w:p>
    <w:p w:rsidR="00856666" w:rsidRPr="00856666" w:rsidRDefault="00856666" w:rsidP="00CB1822">
      <w:pPr>
        <w:jc w:val="both"/>
        <w:outlineLvl w:val="0"/>
        <w:rPr>
          <w:rFonts w:ascii="Arial" w:hAnsi="Arial" w:cs="Arial"/>
          <w:b/>
          <w:sz w:val="20"/>
          <w:szCs w:val="20"/>
        </w:rPr>
      </w:pPr>
      <w:r w:rsidRPr="00856666">
        <w:rPr>
          <w:rFonts w:ascii="Arial" w:hAnsi="Arial" w:cs="Arial"/>
          <w:b/>
          <w:sz w:val="20"/>
          <w:szCs w:val="20"/>
        </w:rPr>
        <w:t>Polje 33</w:t>
      </w:r>
    </w:p>
    <w:p w:rsidR="00856666" w:rsidRDefault="00856666" w:rsidP="00CB1822">
      <w:pPr>
        <w:jc w:val="both"/>
        <w:outlineLvl w:val="0"/>
        <w:rPr>
          <w:rFonts w:ascii="Arial" w:hAnsi="Arial" w:cs="Arial"/>
          <w:sz w:val="20"/>
          <w:szCs w:val="20"/>
        </w:rPr>
      </w:pPr>
      <w:r w:rsidRPr="00856666">
        <w:rPr>
          <w:rFonts w:ascii="Arial" w:hAnsi="Arial" w:cs="Arial"/>
          <w:b/>
          <w:sz w:val="20"/>
          <w:szCs w:val="20"/>
        </w:rPr>
        <w:t>Oproščene nabave</w:t>
      </w:r>
      <w:r w:rsidR="00594708">
        <w:rPr>
          <w:rFonts w:ascii="Arial" w:hAnsi="Arial" w:cs="Arial"/>
          <w:b/>
          <w:sz w:val="20"/>
          <w:szCs w:val="20"/>
        </w:rPr>
        <w:t xml:space="preserve"> blaga in storitev</w:t>
      </w:r>
      <w:r w:rsidRPr="00856666">
        <w:rPr>
          <w:rFonts w:ascii="Arial" w:hAnsi="Arial" w:cs="Arial"/>
          <w:b/>
          <w:sz w:val="20"/>
          <w:szCs w:val="20"/>
        </w:rPr>
        <w:t xml:space="preserve"> </w:t>
      </w:r>
      <w:r w:rsidR="004450F6">
        <w:rPr>
          <w:rFonts w:ascii="Arial" w:hAnsi="Arial" w:cs="Arial"/>
          <w:b/>
          <w:sz w:val="20"/>
          <w:szCs w:val="20"/>
        </w:rPr>
        <w:t>ter</w:t>
      </w:r>
      <w:r w:rsidR="004450F6" w:rsidRPr="00856666">
        <w:rPr>
          <w:rFonts w:ascii="Arial" w:hAnsi="Arial" w:cs="Arial"/>
          <w:b/>
          <w:sz w:val="20"/>
          <w:szCs w:val="20"/>
        </w:rPr>
        <w:t xml:space="preserve"> </w:t>
      </w:r>
      <w:r w:rsidR="00594708">
        <w:rPr>
          <w:rFonts w:ascii="Arial" w:hAnsi="Arial" w:cs="Arial"/>
          <w:b/>
          <w:sz w:val="20"/>
          <w:szCs w:val="20"/>
        </w:rPr>
        <w:t xml:space="preserve">oproščene </w:t>
      </w:r>
      <w:r w:rsidRPr="00856666">
        <w:rPr>
          <w:rFonts w:ascii="Arial" w:hAnsi="Arial" w:cs="Arial"/>
          <w:b/>
          <w:sz w:val="20"/>
          <w:szCs w:val="20"/>
        </w:rPr>
        <w:t>pridobitve</w:t>
      </w:r>
      <w:r w:rsidR="00594708">
        <w:rPr>
          <w:rFonts w:ascii="Arial" w:hAnsi="Arial" w:cs="Arial"/>
          <w:b/>
          <w:sz w:val="20"/>
          <w:szCs w:val="20"/>
        </w:rPr>
        <w:t xml:space="preserve"> blaga</w:t>
      </w:r>
    </w:p>
    <w:p w:rsidR="00856666" w:rsidRDefault="00856666" w:rsidP="001473F3">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856666" w:rsidRPr="00ED27A8" w:rsidTr="00ED27A8">
        <w:tc>
          <w:tcPr>
            <w:tcW w:w="4606" w:type="dxa"/>
          </w:tcPr>
          <w:p w:rsidR="00856666" w:rsidRPr="00ED27A8" w:rsidRDefault="00856666" w:rsidP="00ED27A8">
            <w:pPr>
              <w:jc w:val="both"/>
              <w:rPr>
                <w:rFonts w:ascii="Arial" w:hAnsi="Arial" w:cs="Arial"/>
                <w:sz w:val="20"/>
                <w:szCs w:val="20"/>
              </w:rPr>
            </w:pPr>
            <w:r w:rsidRPr="00ED27A8">
              <w:rPr>
                <w:rFonts w:ascii="Arial" w:hAnsi="Arial" w:cs="Arial"/>
                <w:sz w:val="20"/>
                <w:szCs w:val="20"/>
              </w:rPr>
              <w:t>Vsebina polja</w:t>
            </w:r>
          </w:p>
        </w:tc>
        <w:tc>
          <w:tcPr>
            <w:tcW w:w="4606" w:type="dxa"/>
          </w:tcPr>
          <w:p w:rsidR="00856666" w:rsidRPr="00ED27A8" w:rsidRDefault="00856666" w:rsidP="00ED27A8">
            <w:pPr>
              <w:jc w:val="both"/>
              <w:rPr>
                <w:rFonts w:ascii="Arial" w:hAnsi="Arial" w:cs="Arial"/>
                <w:sz w:val="20"/>
                <w:szCs w:val="20"/>
              </w:rPr>
            </w:pPr>
            <w:r w:rsidRPr="00ED27A8">
              <w:rPr>
                <w:rFonts w:ascii="Arial" w:hAnsi="Arial" w:cs="Arial"/>
                <w:sz w:val="20"/>
                <w:szCs w:val="20"/>
              </w:rPr>
              <w:t>Posebnosti in opozorila</w:t>
            </w:r>
          </w:p>
        </w:tc>
      </w:tr>
      <w:tr w:rsidR="00856666" w:rsidRPr="00ED27A8" w:rsidTr="00ED27A8">
        <w:tc>
          <w:tcPr>
            <w:tcW w:w="4606" w:type="dxa"/>
          </w:tcPr>
          <w:p w:rsidR="00856666" w:rsidRPr="00ED27A8" w:rsidRDefault="00856666" w:rsidP="00ED27A8">
            <w:pPr>
              <w:jc w:val="both"/>
              <w:rPr>
                <w:rFonts w:ascii="Arial" w:hAnsi="Arial" w:cs="Arial"/>
                <w:sz w:val="20"/>
                <w:szCs w:val="20"/>
              </w:rPr>
            </w:pPr>
            <w:r w:rsidRPr="00ED27A8">
              <w:rPr>
                <w:rFonts w:ascii="Arial" w:hAnsi="Arial" w:cs="Arial"/>
                <w:sz w:val="20"/>
                <w:szCs w:val="20"/>
              </w:rPr>
              <w:t xml:space="preserve">Vpisuje se vrednost oproščenih nabav na domačem trgu, </w:t>
            </w:r>
            <w:r w:rsidR="00594708" w:rsidRPr="00ED27A8">
              <w:rPr>
                <w:rFonts w:ascii="Arial" w:hAnsi="Arial" w:cs="Arial"/>
                <w:sz w:val="20"/>
                <w:szCs w:val="20"/>
              </w:rPr>
              <w:t xml:space="preserve">oproščenih prejetih storitev iz drugih držav članic in tretjih držav, </w:t>
            </w:r>
            <w:r w:rsidRPr="00ED27A8">
              <w:rPr>
                <w:rFonts w:ascii="Arial" w:hAnsi="Arial" w:cs="Arial"/>
                <w:sz w:val="20"/>
                <w:szCs w:val="20"/>
              </w:rPr>
              <w:t>oproščenih pridobitev</w:t>
            </w:r>
            <w:r w:rsidR="00FE7D31" w:rsidRPr="00ED27A8">
              <w:rPr>
                <w:rFonts w:ascii="Arial" w:hAnsi="Arial" w:cs="Arial"/>
                <w:sz w:val="20"/>
                <w:szCs w:val="20"/>
              </w:rPr>
              <w:t xml:space="preserve"> blaga</w:t>
            </w:r>
            <w:r w:rsidRPr="00ED27A8">
              <w:rPr>
                <w:rFonts w:ascii="Arial" w:hAnsi="Arial" w:cs="Arial"/>
                <w:sz w:val="20"/>
                <w:szCs w:val="20"/>
              </w:rPr>
              <w:t xml:space="preserve"> znotraj </w:t>
            </w:r>
            <w:r w:rsidR="00960793" w:rsidRPr="00ED27A8">
              <w:rPr>
                <w:rFonts w:ascii="Arial" w:hAnsi="Arial" w:cs="Arial"/>
                <w:sz w:val="20"/>
                <w:szCs w:val="20"/>
              </w:rPr>
              <w:t>Unije</w:t>
            </w:r>
            <w:r w:rsidRPr="00ED27A8">
              <w:rPr>
                <w:rFonts w:ascii="Arial" w:hAnsi="Arial" w:cs="Arial"/>
                <w:sz w:val="20"/>
                <w:szCs w:val="20"/>
              </w:rPr>
              <w:t xml:space="preserve"> (npr. če bi bila dobava tega blaga, ki bi jo opravil davčni zavezanec v Sloveniji, v vsakem primeru oproščena plačila DDV) in vrednost uvoza, ki je oproščen plačila DDV (npr. sprostitev blaga v prost</w:t>
            </w:r>
            <w:r w:rsidR="00BE338D">
              <w:rPr>
                <w:rFonts w:ascii="Arial" w:hAnsi="Arial" w:cs="Arial"/>
                <w:sz w:val="20"/>
                <w:szCs w:val="20"/>
              </w:rPr>
              <w:t>i</w:t>
            </w:r>
            <w:r w:rsidRPr="00ED27A8">
              <w:rPr>
                <w:rFonts w:ascii="Arial" w:hAnsi="Arial" w:cs="Arial"/>
                <w:sz w:val="20"/>
                <w:szCs w:val="20"/>
              </w:rPr>
              <w:t xml:space="preserve"> promet, če bi bila dobava takega blaga, ki bi jo na ozemlju Slovenije opravil davčni zavezanec, v vsakem primeru oproščena plačila DDV; pošiljke neznatne vrednosti, poslane neposredno iz tujine; blago v osebni prtljagi potnika…)</w:t>
            </w:r>
            <w:r w:rsidR="003E54E9">
              <w:rPr>
                <w:rFonts w:ascii="Arial" w:hAnsi="Arial" w:cs="Arial"/>
                <w:sz w:val="20"/>
                <w:szCs w:val="20"/>
              </w:rPr>
              <w:t>.</w:t>
            </w:r>
            <w:r w:rsidRPr="00ED27A8">
              <w:rPr>
                <w:rFonts w:ascii="Arial" w:hAnsi="Arial" w:cs="Arial"/>
                <w:sz w:val="20"/>
                <w:szCs w:val="20"/>
              </w:rPr>
              <w:t xml:space="preserve"> </w:t>
            </w:r>
          </w:p>
        </w:tc>
        <w:tc>
          <w:tcPr>
            <w:tcW w:w="4606" w:type="dxa"/>
          </w:tcPr>
          <w:p w:rsidR="00856666" w:rsidRPr="00ED27A8" w:rsidRDefault="00856666" w:rsidP="00ED27A8">
            <w:pPr>
              <w:jc w:val="both"/>
              <w:rPr>
                <w:rFonts w:ascii="Arial" w:hAnsi="Arial" w:cs="Arial"/>
                <w:sz w:val="20"/>
                <w:szCs w:val="20"/>
              </w:rPr>
            </w:pPr>
            <w:r w:rsidRPr="00ED27A8">
              <w:rPr>
                <w:rFonts w:ascii="Arial" w:hAnsi="Arial" w:cs="Arial"/>
                <w:sz w:val="20"/>
                <w:szCs w:val="20"/>
              </w:rPr>
              <w:t xml:space="preserve">Vpisuje se tudi vrednost oproščenih tristranskih pridobitev blaga znotraj </w:t>
            </w:r>
            <w:r w:rsidR="00960793" w:rsidRPr="00ED27A8">
              <w:rPr>
                <w:rFonts w:ascii="Arial" w:hAnsi="Arial" w:cs="Arial"/>
                <w:sz w:val="20"/>
                <w:szCs w:val="20"/>
              </w:rPr>
              <w:t>Unije</w:t>
            </w:r>
            <w:r w:rsidRPr="00ED27A8">
              <w:rPr>
                <w:rFonts w:ascii="Arial" w:hAnsi="Arial" w:cs="Arial"/>
                <w:sz w:val="20"/>
                <w:szCs w:val="20"/>
              </w:rPr>
              <w:t xml:space="preserve"> davčnega zavezanca – pridobitelja blaga iz Slovenije (vpisuje drugi v verigi)</w:t>
            </w:r>
            <w:r w:rsidR="0067057A">
              <w:t xml:space="preserve"> </w:t>
            </w:r>
            <w:r w:rsidR="0067057A" w:rsidRPr="003E54E9">
              <w:rPr>
                <w:rFonts w:ascii="Arial" w:hAnsi="Arial" w:cs="Arial"/>
                <w:sz w:val="20"/>
                <w:szCs w:val="20"/>
              </w:rPr>
              <w:t xml:space="preserve">in </w:t>
            </w:r>
            <w:r w:rsidR="0067057A" w:rsidRPr="00ED27A8">
              <w:rPr>
                <w:rFonts w:ascii="Arial" w:hAnsi="Arial" w:cs="Arial"/>
                <w:sz w:val="20"/>
                <w:szCs w:val="20"/>
              </w:rPr>
              <w:t xml:space="preserve">vrednost pridobitev blaga znotraj </w:t>
            </w:r>
            <w:r w:rsidR="00960793" w:rsidRPr="00ED27A8">
              <w:rPr>
                <w:rFonts w:ascii="Arial" w:hAnsi="Arial" w:cs="Arial"/>
                <w:sz w:val="20"/>
                <w:szCs w:val="20"/>
              </w:rPr>
              <w:t>Unije</w:t>
            </w:r>
            <w:r w:rsidR="0067057A" w:rsidRPr="00ED27A8">
              <w:rPr>
                <w:rFonts w:ascii="Arial" w:hAnsi="Arial" w:cs="Arial"/>
                <w:sz w:val="20"/>
                <w:szCs w:val="20"/>
              </w:rPr>
              <w:t>, od katere ni treba obračunati DDV, če je za blago uveden postopek oproščenega vnosa v davčno skladišče</w:t>
            </w:r>
            <w:r w:rsidR="00AB067F" w:rsidRPr="00ED27A8">
              <w:rPr>
                <w:rFonts w:ascii="Arial" w:hAnsi="Arial" w:cs="Arial"/>
                <w:sz w:val="20"/>
                <w:szCs w:val="20"/>
              </w:rPr>
              <w:t>.</w:t>
            </w:r>
          </w:p>
          <w:p w:rsidR="00717406" w:rsidRPr="00ED27A8" w:rsidRDefault="00717406" w:rsidP="00ED27A8">
            <w:pPr>
              <w:jc w:val="both"/>
              <w:rPr>
                <w:rFonts w:ascii="Arial" w:hAnsi="Arial" w:cs="Arial"/>
                <w:sz w:val="20"/>
                <w:szCs w:val="20"/>
              </w:rPr>
            </w:pPr>
          </w:p>
          <w:p w:rsidR="00AB067F" w:rsidRPr="00ED27A8" w:rsidRDefault="00AB067F" w:rsidP="00ED27A8">
            <w:pPr>
              <w:jc w:val="both"/>
              <w:rPr>
                <w:rFonts w:ascii="Arial" w:hAnsi="Arial" w:cs="Arial"/>
                <w:sz w:val="20"/>
                <w:szCs w:val="20"/>
              </w:rPr>
            </w:pPr>
            <w:r w:rsidRPr="00ED27A8">
              <w:rPr>
                <w:rFonts w:ascii="Arial" w:hAnsi="Arial" w:cs="Arial"/>
                <w:sz w:val="20"/>
                <w:szCs w:val="20"/>
              </w:rPr>
              <w:t xml:space="preserve">Ne vpisuje se vrednost uvoza plina po </w:t>
            </w:r>
            <w:r w:rsidR="00240593" w:rsidRPr="00ED27A8">
              <w:rPr>
                <w:rFonts w:ascii="Arial" w:hAnsi="Arial" w:cs="Arial"/>
                <w:sz w:val="20"/>
                <w:szCs w:val="20"/>
              </w:rPr>
              <w:t>sistemu za zemeljski plin ali po kateremkoli omrežju, povezanim s takim sistemom, ali dovajanje plina v sistem za zemeljski plin s plovila, namenjenega za prevoz plina</w:t>
            </w:r>
            <w:r w:rsidR="00BE338D">
              <w:rPr>
                <w:rFonts w:ascii="Arial" w:hAnsi="Arial" w:cs="Arial"/>
                <w:sz w:val="20"/>
                <w:szCs w:val="20"/>
              </w:rPr>
              <w:t>,</w:t>
            </w:r>
            <w:r w:rsidR="00240593" w:rsidRPr="00ED27A8">
              <w:rPr>
                <w:rFonts w:ascii="Arial" w:hAnsi="Arial" w:cs="Arial"/>
                <w:sz w:val="20"/>
                <w:szCs w:val="20"/>
              </w:rPr>
              <w:t xml:space="preserve"> ali po pridobivalnem plinovodnem omrežju, električne energije ali energije za ogrevanje ali hlajenje po omrežjih daljinskega ogrevanja ali hlajenja. </w:t>
            </w:r>
            <w:r w:rsidRPr="00ED27A8">
              <w:rPr>
                <w:rFonts w:ascii="Arial" w:hAnsi="Arial" w:cs="Arial"/>
                <w:sz w:val="20"/>
                <w:szCs w:val="20"/>
              </w:rPr>
              <w:t>Navedena vrednost plina</w:t>
            </w:r>
            <w:r w:rsidR="00240593" w:rsidRPr="00ED27A8">
              <w:rPr>
                <w:rFonts w:ascii="Arial" w:hAnsi="Arial" w:cs="Arial"/>
                <w:sz w:val="20"/>
                <w:szCs w:val="20"/>
              </w:rPr>
              <w:t xml:space="preserve">, </w:t>
            </w:r>
            <w:r w:rsidRPr="00ED27A8">
              <w:rPr>
                <w:rFonts w:ascii="Arial" w:hAnsi="Arial" w:cs="Arial"/>
                <w:sz w:val="20"/>
                <w:szCs w:val="20"/>
              </w:rPr>
              <w:t>električne energije</w:t>
            </w:r>
            <w:r w:rsidR="00240593" w:rsidRPr="00ED27A8">
              <w:rPr>
                <w:rFonts w:ascii="Arial" w:hAnsi="Arial" w:cs="Arial"/>
                <w:sz w:val="20"/>
                <w:szCs w:val="20"/>
              </w:rPr>
              <w:t xml:space="preserve"> in energije za ogrevanje ali hlajenje</w:t>
            </w:r>
            <w:r w:rsidRPr="00ED27A8">
              <w:rPr>
                <w:rFonts w:ascii="Arial" w:hAnsi="Arial" w:cs="Arial"/>
                <w:sz w:val="20"/>
                <w:szCs w:val="20"/>
              </w:rPr>
              <w:t xml:space="preserve"> se vpisuje v polje 31.</w:t>
            </w:r>
          </w:p>
        </w:tc>
      </w:tr>
    </w:tbl>
    <w:p w:rsidR="00856666" w:rsidRDefault="00856666" w:rsidP="001473F3">
      <w:pPr>
        <w:jc w:val="both"/>
        <w:rPr>
          <w:rFonts w:ascii="Arial" w:hAnsi="Arial" w:cs="Arial"/>
          <w:sz w:val="20"/>
          <w:szCs w:val="20"/>
        </w:rPr>
      </w:pPr>
    </w:p>
    <w:p w:rsidR="00AB067F" w:rsidRPr="00AB067F" w:rsidRDefault="00AB067F" w:rsidP="00CB1822">
      <w:pPr>
        <w:jc w:val="both"/>
        <w:outlineLvl w:val="0"/>
        <w:rPr>
          <w:rFonts w:ascii="Arial" w:hAnsi="Arial" w:cs="Arial"/>
          <w:b/>
          <w:sz w:val="20"/>
          <w:szCs w:val="20"/>
        </w:rPr>
      </w:pPr>
      <w:r w:rsidRPr="00AB067F">
        <w:rPr>
          <w:rFonts w:ascii="Arial" w:hAnsi="Arial" w:cs="Arial"/>
          <w:b/>
          <w:sz w:val="20"/>
          <w:szCs w:val="20"/>
        </w:rPr>
        <w:t>Polje 34</w:t>
      </w:r>
    </w:p>
    <w:p w:rsidR="00AB067F" w:rsidRDefault="00AB067F" w:rsidP="00CB1822">
      <w:pPr>
        <w:jc w:val="both"/>
        <w:outlineLvl w:val="0"/>
        <w:rPr>
          <w:rFonts w:ascii="Arial" w:hAnsi="Arial" w:cs="Arial"/>
          <w:sz w:val="20"/>
          <w:szCs w:val="20"/>
        </w:rPr>
      </w:pPr>
      <w:r w:rsidRPr="00AB067F">
        <w:rPr>
          <w:rFonts w:ascii="Arial" w:hAnsi="Arial" w:cs="Arial"/>
          <w:b/>
          <w:sz w:val="20"/>
          <w:szCs w:val="20"/>
        </w:rPr>
        <w:t>Nabavna vrednost nepremičnin</w:t>
      </w:r>
    </w:p>
    <w:p w:rsidR="00AB067F" w:rsidRDefault="00AB067F" w:rsidP="001473F3">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AB067F" w:rsidRPr="00ED27A8" w:rsidTr="00ED27A8">
        <w:tc>
          <w:tcPr>
            <w:tcW w:w="4606" w:type="dxa"/>
          </w:tcPr>
          <w:p w:rsidR="00AB067F" w:rsidRPr="00ED27A8" w:rsidRDefault="00AB067F" w:rsidP="00ED27A8">
            <w:pPr>
              <w:jc w:val="both"/>
              <w:rPr>
                <w:rFonts w:ascii="Arial" w:hAnsi="Arial" w:cs="Arial"/>
                <w:sz w:val="20"/>
                <w:szCs w:val="20"/>
              </w:rPr>
            </w:pPr>
            <w:r w:rsidRPr="00ED27A8">
              <w:rPr>
                <w:rFonts w:ascii="Arial" w:hAnsi="Arial" w:cs="Arial"/>
                <w:sz w:val="20"/>
                <w:szCs w:val="20"/>
              </w:rPr>
              <w:t>Vsebina polja</w:t>
            </w:r>
          </w:p>
        </w:tc>
        <w:tc>
          <w:tcPr>
            <w:tcW w:w="4606" w:type="dxa"/>
          </w:tcPr>
          <w:p w:rsidR="00AB067F" w:rsidRPr="00ED27A8" w:rsidRDefault="00AB067F" w:rsidP="00ED27A8">
            <w:pPr>
              <w:jc w:val="both"/>
              <w:rPr>
                <w:rFonts w:ascii="Arial" w:hAnsi="Arial" w:cs="Arial"/>
                <w:sz w:val="20"/>
                <w:szCs w:val="20"/>
              </w:rPr>
            </w:pPr>
            <w:r w:rsidRPr="00ED27A8">
              <w:rPr>
                <w:rFonts w:ascii="Arial" w:hAnsi="Arial" w:cs="Arial"/>
                <w:sz w:val="20"/>
                <w:szCs w:val="20"/>
              </w:rPr>
              <w:t>Posebnosti in opozorila</w:t>
            </w:r>
          </w:p>
        </w:tc>
      </w:tr>
      <w:tr w:rsidR="00AB067F" w:rsidRPr="00ED27A8" w:rsidTr="00ED27A8">
        <w:tc>
          <w:tcPr>
            <w:tcW w:w="4606" w:type="dxa"/>
          </w:tcPr>
          <w:p w:rsidR="00AB067F" w:rsidRPr="00ED27A8" w:rsidRDefault="00AB067F" w:rsidP="00ED27A8">
            <w:pPr>
              <w:jc w:val="both"/>
              <w:rPr>
                <w:rFonts w:ascii="Arial" w:hAnsi="Arial" w:cs="Arial"/>
                <w:sz w:val="20"/>
                <w:szCs w:val="20"/>
              </w:rPr>
            </w:pPr>
            <w:r w:rsidRPr="00ED27A8">
              <w:rPr>
                <w:rFonts w:ascii="Arial" w:hAnsi="Arial" w:cs="Arial"/>
                <w:sz w:val="20"/>
                <w:szCs w:val="20"/>
              </w:rPr>
              <w:t xml:space="preserve">Vpisuje se nabavna vrednost nepremičnin, katerih nabava je obdavčljiva po ZDDV-1, ne glede na to, </w:t>
            </w:r>
            <w:r w:rsidRPr="00ED27A8">
              <w:rPr>
                <w:rFonts w:ascii="Arial" w:hAnsi="Arial" w:cs="Arial"/>
                <w:sz w:val="20"/>
                <w:szCs w:val="20"/>
              </w:rPr>
              <w:lastRenderedPageBreak/>
              <w:t>ali je pri nabavi obračunan DDV ali ne (obdavčena in oproščena nabava).</w:t>
            </w:r>
          </w:p>
        </w:tc>
        <w:tc>
          <w:tcPr>
            <w:tcW w:w="4606" w:type="dxa"/>
          </w:tcPr>
          <w:p w:rsidR="00AB067F" w:rsidRDefault="00AB067F" w:rsidP="00ED27A8">
            <w:pPr>
              <w:jc w:val="both"/>
              <w:rPr>
                <w:rFonts w:ascii="Arial" w:hAnsi="Arial" w:cs="Arial"/>
                <w:sz w:val="20"/>
                <w:szCs w:val="20"/>
              </w:rPr>
            </w:pPr>
            <w:r w:rsidRPr="00ED27A8">
              <w:rPr>
                <w:rFonts w:ascii="Arial" w:hAnsi="Arial" w:cs="Arial"/>
                <w:sz w:val="20"/>
                <w:szCs w:val="20"/>
              </w:rPr>
              <w:lastRenderedPageBreak/>
              <w:t>Podatki se vpisujejo tudi za vsak prejet račun na podlagi predplačila.</w:t>
            </w:r>
          </w:p>
          <w:p w:rsidR="005003DA" w:rsidRDefault="005003DA" w:rsidP="00ED27A8">
            <w:pPr>
              <w:jc w:val="both"/>
              <w:rPr>
                <w:rFonts w:ascii="Arial" w:hAnsi="Arial" w:cs="Arial"/>
                <w:sz w:val="20"/>
                <w:szCs w:val="20"/>
              </w:rPr>
            </w:pPr>
          </w:p>
          <w:p w:rsidR="005003DA" w:rsidRDefault="005003DA" w:rsidP="0053657B">
            <w:pPr>
              <w:pStyle w:val="Default"/>
              <w:rPr>
                <w:iCs/>
                <w:sz w:val="20"/>
                <w:szCs w:val="20"/>
              </w:rPr>
            </w:pPr>
            <w:r>
              <w:rPr>
                <w:sz w:val="20"/>
                <w:szCs w:val="20"/>
              </w:rPr>
              <w:lastRenderedPageBreak/>
              <w:t>Ne vpisuje se s</w:t>
            </w:r>
            <w:r w:rsidRPr="0053657B">
              <w:rPr>
                <w:iCs/>
                <w:sz w:val="20"/>
                <w:szCs w:val="20"/>
              </w:rPr>
              <w:t>toritev gradnje nepremičnin in vlaganj v osnovna sredstva.</w:t>
            </w:r>
          </w:p>
          <w:p w:rsidR="005003DA" w:rsidRDefault="005003DA" w:rsidP="0053657B">
            <w:pPr>
              <w:pStyle w:val="Default"/>
              <w:rPr>
                <w:iCs/>
                <w:sz w:val="20"/>
                <w:szCs w:val="20"/>
              </w:rPr>
            </w:pPr>
          </w:p>
          <w:p w:rsidR="005003DA" w:rsidRPr="0001536A" w:rsidRDefault="005003DA" w:rsidP="0053657B">
            <w:pPr>
              <w:pStyle w:val="Default"/>
              <w:rPr>
                <w:iCs/>
                <w:sz w:val="20"/>
                <w:szCs w:val="20"/>
              </w:rPr>
            </w:pPr>
            <w:r>
              <w:rPr>
                <w:iCs/>
                <w:sz w:val="20"/>
                <w:szCs w:val="20"/>
              </w:rPr>
              <w:t>Podatki iz tega polja so ustrezno vključeni tudi v polje 31 in 31a.</w:t>
            </w:r>
          </w:p>
        </w:tc>
      </w:tr>
    </w:tbl>
    <w:p w:rsidR="00AB067F" w:rsidRDefault="00AB067F" w:rsidP="001473F3">
      <w:pPr>
        <w:jc w:val="both"/>
        <w:rPr>
          <w:rFonts w:ascii="Arial" w:hAnsi="Arial" w:cs="Arial"/>
          <w:sz w:val="20"/>
          <w:szCs w:val="20"/>
        </w:rPr>
      </w:pPr>
    </w:p>
    <w:p w:rsidR="00AB067F" w:rsidRPr="00AB067F" w:rsidRDefault="00AB067F" w:rsidP="00CB1822">
      <w:pPr>
        <w:jc w:val="both"/>
        <w:outlineLvl w:val="0"/>
        <w:rPr>
          <w:rFonts w:ascii="Arial" w:hAnsi="Arial" w:cs="Arial"/>
          <w:b/>
          <w:sz w:val="20"/>
          <w:szCs w:val="20"/>
        </w:rPr>
      </w:pPr>
      <w:r w:rsidRPr="00AB067F">
        <w:rPr>
          <w:rFonts w:ascii="Arial" w:hAnsi="Arial" w:cs="Arial"/>
          <w:b/>
          <w:sz w:val="20"/>
          <w:szCs w:val="20"/>
        </w:rPr>
        <w:t>Polje 35</w:t>
      </w:r>
    </w:p>
    <w:p w:rsidR="00AB067F" w:rsidRDefault="00AB067F" w:rsidP="00CB1822">
      <w:pPr>
        <w:jc w:val="both"/>
        <w:outlineLvl w:val="0"/>
        <w:rPr>
          <w:rFonts w:ascii="Arial" w:hAnsi="Arial" w:cs="Arial"/>
          <w:sz w:val="20"/>
          <w:szCs w:val="20"/>
        </w:rPr>
      </w:pPr>
      <w:r w:rsidRPr="00AB067F">
        <w:rPr>
          <w:rFonts w:ascii="Arial" w:hAnsi="Arial" w:cs="Arial"/>
          <w:b/>
          <w:sz w:val="20"/>
          <w:szCs w:val="20"/>
        </w:rPr>
        <w:t>Nabavna vrednost drugih osnovnih sredstev</w:t>
      </w:r>
    </w:p>
    <w:p w:rsidR="00AB067F" w:rsidRDefault="00AB067F" w:rsidP="001473F3">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AB067F" w:rsidRPr="00ED27A8" w:rsidTr="00ED27A8">
        <w:tc>
          <w:tcPr>
            <w:tcW w:w="4606" w:type="dxa"/>
          </w:tcPr>
          <w:p w:rsidR="00AB067F" w:rsidRPr="00ED27A8" w:rsidRDefault="00AB067F" w:rsidP="00ED27A8">
            <w:pPr>
              <w:jc w:val="both"/>
              <w:rPr>
                <w:rFonts w:ascii="Arial" w:hAnsi="Arial" w:cs="Arial"/>
                <w:sz w:val="20"/>
                <w:szCs w:val="20"/>
              </w:rPr>
            </w:pPr>
            <w:r w:rsidRPr="00ED27A8">
              <w:rPr>
                <w:rFonts w:ascii="Arial" w:hAnsi="Arial" w:cs="Arial"/>
                <w:sz w:val="20"/>
                <w:szCs w:val="20"/>
              </w:rPr>
              <w:t>Vsebina polja</w:t>
            </w:r>
          </w:p>
        </w:tc>
        <w:tc>
          <w:tcPr>
            <w:tcW w:w="4606" w:type="dxa"/>
          </w:tcPr>
          <w:p w:rsidR="00AB067F" w:rsidRPr="00ED27A8" w:rsidRDefault="00AB067F" w:rsidP="00ED27A8">
            <w:pPr>
              <w:jc w:val="both"/>
              <w:rPr>
                <w:rFonts w:ascii="Arial" w:hAnsi="Arial" w:cs="Arial"/>
                <w:sz w:val="20"/>
                <w:szCs w:val="20"/>
              </w:rPr>
            </w:pPr>
            <w:r w:rsidRPr="00ED27A8">
              <w:rPr>
                <w:rFonts w:ascii="Arial" w:hAnsi="Arial" w:cs="Arial"/>
                <w:sz w:val="20"/>
                <w:szCs w:val="20"/>
              </w:rPr>
              <w:t>Posebnosti in opozorila</w:t>
            </w:r>
          </w:p>
        </w:tc>
      </w:tr>
      <w:tr w:rsidR="00AB067F" w:rsidRPr="00ED27A8" w:rsidTr="00ED27A8">
        <w:tc>
          <w:tcPr>
            <w:tcW w:w="4606" w:type="dxa"/>
          </w:tcPr>
          <w:p w:rsidR="00AB067F" w:rsidRPr="00ED27A8" w:rsidRDefault="00AB067F" w:rsidP="00ED27A8">
            <w:pPr>
              <w:jc w:val="both"/>
              <w:rPr>
                <w:rFonts w:ascii="Arial" w:hAnsi="Arial" w:cs="Arial"/>
                <w:sz w:val="20"/>
                <w:szCs w:val="20"/>
              </w:rPr>
            </w:pPr>
            <w:r w:rsidRPr="00ED27A8">
              <w:rPr>
                <w:rFonts w:ascii="Arial" w:hAnsi="Arial" w:cs="Arial"/>
                <w:sz w:val="20"/>
                <w:szCs w:val="20"/>
              </w:rPr>
              <w:t>Vpisuje se nabavna vrednost drugih osnovnih sredstev.</w:t>
            </w:r>
          </w:p>
        </w:tc>
        <w:tc>
          <w:tcPr>
            <w:tcW w:w="4606" w:type="dxa"/>
          </w:tcPr>
          <w:p w:rsidR="00AB067F" w:rsidRDefault="00AB067F" w:rsidP="00ED27A8">
            <w:pPr>
              <w:jc w:val="both"/>
              <w:rPr>
                <w:rFonts w:ascii="Arial" w:hAnsi="Arial" w:cs="Arial"/>
                <w:sz w:val="20"/>
                <w:szCs w:val="20"/>
              </w:rPr>
            </w:pPr>
            <w:r w:rsidRPr="00ED27A8">
              <w:rPr>
                <w:rFonts w:ascii="Arial" w:hAnsi="Arial" w:cs="Arial"/>
                <w:sz w:val="20"/>
                <w:szCs w:val="20"/>
              </w:rPr>
              <w:t>Podatki se vpisujejo tudi za vsak prejet račun na podlagi predplačila.</w:t>
            </w:r>
          </w:p>
          <w:p w:rsidR="005003DA" w:rsidRDefault="005003DA" w:rsidP="00ED27A8">
            <w:pPr>
              <w:jc w:val="both"/>
              <w:rPr>
                <w:iCs/>
                <w:sz w:val="20"/>
                <w:szCs w:val="20"/>
              </w:rPr>
            </w:pPr>
          </w:p>
          <w:p w:rsidR="005003DA" w:rsidRPr="0001536A" w:rsidRDefault="005003DA" w:rsidP="0001536A">
            <w:pPr>
              <w:jc w:val="both"/>
              <w:rPr>
                <w:rFonts w:ascii="Arial" w:hAnsi="Arial" w:cs="Arial"/>
                <w:sz w:val="20"/>
                <w:szCs w:val="20"/>
              </w:rPr>
            </w:pPr>
            <w:r w:rsidRPr="0053657B">
              <w:rPr>
                <w:rFonts w:ascii="Arial" w:hAnsi="Arial" w:cs="Arial"/>
                <w:iCs/>
                <w:sz w:val="20"/>
                <w:szCs w:val="20"/>
              </w:rPr>
              <w:t>Podatki iz tega polja so ustrezno vključeni tudi v polja 31, 32 in 33.</w:t>
            </w:r>
          </w:p>
        </w:tc>
      </w:tr>
    </w:tbl>
    <w:p w:rsidR="00AB067F" w:rsidRDefault="00AB067F" w:rsidP="001473F3">
      <w:pPr>
        <w:jc w:val="both"/>
        <w:rPr>
          <w:rFonts w:ascii="Arial" w:hAnsi="Arial" w:cs="Arial"/>
          <w:sz w:val="20"/>
          <w:szCs w:val="20"/>
        </w:rPr>
      </w:pPr>
    </w:p>
    <w:p w:rsidR="00186B4D" w:rsidRPr="00AB067F" w:rsidRDefault="00186B4D" w:rsidP="00CB1822">
      <w:pPr>
        <w:jc w:val="both"/>
        <w:outlineLvl w:val="0"/>
        <w:rPr>
          <w:rFonts w:ascii="Arial" w:hAnsi="Arial" w:cs="Arial"/>
          <w:b/>
          <w:sz w:val="20"/>
          <w:szCs w:val="20"/>
        </w:rPr>
      </w:pPr>
      <w:r w:rsidRPr="00AB067F">
        <w:rPr>
          <w:rFonts w:ascii="Arial" w:hAnsi="Arial" w:cs="Arial"/>
          <w:b/>
          <w:sz w:val="20"/>
          <w:szCs w:val="20"/>
        </w:rPr>
        <w:t>Polj</w:t>
      </w:r>
      <w:r w:rsidR="00052225">
        <w:rPr>
          <w:rFonts w:ascii="Arial" w:hAnsi="Arial" w:cs="Arial"/>
          <w:b/>
          <w:sz w:val="20"/>
          <w:szCs w:val="20"/>
        </w:rPr>
        <w:t>a</w:t>
      </w:r>
      <w:r w:rsidRPr="00AB067F">
        <w:rPr>
          <w:rFonts w:ascii="Arial" w:hAnsi="Arial" w:cs="Arial"/>
          <w:b/>
          <w:sz w:val="20"/>
          <w:szCs w:val="20"/>
        </w:rPr>
        <w:t xml:space="preserve"> 41</w:t>
      </w:r>
      <w:r w:rsidR="00052225">
        <w:rPr>
          <w:rFonts w:ascii="Arial" w:hAnsi="Arial" w:cs="Arial"/>
          <w:b/>
          <w:sz w:val="20"/>
          <w:szCs w:val="20"/>
        </w:rPr>
        <w:t xml:space="preserve">, </w:t>
      </w:r>
      <w:r w:rsidRPr="00AB067F">
        <w:rPr>
          <w:rFonts w:ascii="Arial" w:hAnsi="Arial" w:cs="Arial"/>
          <w:b/>
          <w:sz w:val="20"/>
          <w:szCs w:val="20"/>
        </w:rPr>
        <w:t xml:space="preserve"> 42</w:t>
      </w:r>
      <w:r w:rsidR="00052225">
        <w:rPr>
          <w:rFonts w:ascii="Arial" w:hAnsi="Arial" w:cs="Arial"/>
          <w:b/>
          <w:sz w:val="20"/>
          <w:szCs w:val="20"/>
        </w:rPr>
        <w:t xml:space="preserve"> in 42a</w:t>
      </w:r>
    </w:p>
    <w:p w:rsidR="00186B4D" w:rsidRDefault="00186B4D" w:rsidP="00186B4D">
      <w:pPr>
        <w:jc w:val="both"/>
        <w:rPr>
          <w:rFonts w:ascii="Arial" w:hAnsi="Arial" w:cs="Arial"/>
          <w:sz w:val="20"/>
          <w:szCs w:val="20"/>
        </w:rPr>
      </w:pPr>
      <w:r w:rsidRPr="00AB067F">
        <w:rPr>
          <w:rFonts w:ascii="Arial" w:hAnsi="Arial" w:cs="Arial"/>
          <w:b/>
          <w:sz w:val="20"/>
          <w:szCs w:val="20"/>
        </w:rPr>
        <w:t xml:space="preserve">Odbitek DDV od nabav blaga in storitev, pridobitev </w:t>
      </w:r>
      <w:r>
        <w:rPr>
          <w:rFonts w:ascii="Arial" w:hAnsi="Arial" w:cs="Arial"/>
          <w:b/>
          <w:sz w:val="20"/>
          <w:szCs w:val="20"/>
        </w:rPr>
        <w:t xml:space="preserve">blaga in prejetih storitev </w:t>
      </w:r>
      <w:r w:rsidRPr="00AB067F">
        <w:rPr>
          <w:rFonts w:ascii="Arial" w:hAnsi="Arial" w:cs="Arial"/>
          <w:b/>
          <w:sz w:val="20"/>
          <w:szCs w:val="20"/>
        </w:rPr>
        <w:t>iz drugih držav članic EU in od uvoza</w:t>
      </w:r>
    </w:p>
    <w:p w:rsidR="00186B4D" w:rsidRDefault="00186B4D" w:rsidP="00186B4D">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186B4D" w:rsidRPr="00ED27A8" w:rsidTr="00ED27A8">
        <w:tc>
          <w:tcPr>
            <w:tcW w:w="4606" w:type="dxa"/>
          </w:tcPr>
          <w:p w:rsidR="00186B4D" w:rsidRPr="00ED27A8" w:rsidRDefault="00186B4D" w:rsidP="00ED27A8">
            <w:pPr>
              <w:jc w:val="both"/>
              <w:rPr>
                <w:rFonts w:ascii="Arial" w:hAnsi="Arial" w:cs="Arial"/>
                <w:sz w:val="20"/>
                <w:szCs w:val="20"/>
              </w:rPr>
            </w:pPr>
            <w:r w:rsidRPr="00ED27A8">
              <w:rPr>
                <w:rFonts w:ascii="Arial" w:hAnsi="Arial" w:cs="Arial"/>
                <w:sz w:val="20"/>
                <w:szCs w:val="20"/>
              </w:rPr>
              <w:t>Vsebina polja</w:t>
            </w:r>
          </w:p>
        </w:tc>
        <w:tc>
          <w:tcPr>
            <w:tcW w:w="4606" w:type="dxa"/>
          </w:tcPr>
          <w:p w:rsidR="00186B4D" w:rsidRPr="00ED27A8" w:rsidRDefault="00186B4D" w:rsidP="00ED27A8">
            <w:pPr>
              <w:jc w:val="both"/>
              <w:rPr>
                <w:rFonts w:ascii="Arial" w:hAnsi="Arial" w:cs="Arial"/>
                <w:sz w:val="20"/>
                <w:szCs w:val="20"/>
              </w:rPr>
            </w:pPr>
            <w:r w:rsidRPr="00ED27A8">
              <w:rPr>
                <w:rFonts w:ascii="Arial" w:hAnsi="Arial" w:cs="Arial"/>
                <w:sz w:val="20"/>
                <w:szCs w:val="20"/>
              </w:rPr>
              <w:t>Posebnosti in opozorila</w:t>
            </w:r>
          </w:p>
        </w:tc>
      </w:tr>
      <w:tr w:rsidR="00186B4D" w:rsidRPr="00ED27A8" w:rsidTr="00ED27A8">
        <w:tc>
          <w:tcPr>
            <w:tcW w:w="4606" w:type="dxa"/>
          </w:tcPr>
          <w:p w:rsidR="00186B4D" w:rsidRPr="00ED27A8" w:rsidRDefault="00186B4D" w:rsidP="00ED27A8">
            <w:pPr>
              <w:jc w:val="both"/>
              <w:rPr>
                <w:rFonts w:ascii="Arial" w:hAnsi="Arial" w:cs="Arial"/>
                <w:sz w:val="20"/>
                <w:szCs w:val="20"/>
              </w:rPr>
            </w:pPr>
            <w:r w:rsidRPr="00ED27A8">
              <w:rPr>
                <w:rFonts w:ascii="Arial" w:hAnsi="Arial" w:cs="Arial"/>
                <w:sz w:val="20"/>
                <w:szCs w:val="20"/>
              </w:rPr>
              <w:t>Vpisuje se vrednost odbitka DDV od nabav blaga in storitev, pridobitev blaga in prejetih storitev iz drugih držav članic ter od uvoza, pri katerih ima davčni zavezanec pravico do odbitka.</w:t>
            </w:r>
          </w:p>
          <w:p w:rsidR="0067057A" w:rsidRPr="00ED27A8" w:rsidRDefault="0067057A" w:rsidP="00ED27A8">
            <w:pPr>
              <w:jc w:val="both"/>
              <w:rPr>
                <w:rFonts w:ascii="Arial" w:hAnsi="Arial" w:cs="Arial"/>
                <w:sz w:val="20"/>
                <w:szCs w:val="20"/>
              </w:rPr>
            </w:pPr>
          </w:p>
          <w:p w:rsidR="0067057A" w:rsidRPr="00ED27A8" w:rsidRDefault="0067057A" w:rsidP="00ED27A8">
            <w:pPr>
              <w:jc w:val="both"/>
              <w:rPr>
                <w:rFonts w:ascii="Arial" w:hAnsi="Arial" w:cs="Arial"/>
                <w:sz w:val="20"/>
                <w:szCs w:val="20"/>
              </w:rPr>
            </w:pPr>
          </w:p>
          <w:p w:rsidR="0067057A" w:rsidRPr="00ED27A8" w:rsidRDefault="0067057A" w:rsidP="00ED27A8">
            <w:pPr>
              <w:jc w:val="both"/>
              <w:rPr>
                <w:rFonts w:ascii="Arial" w:hAnsi="Arial" w:cs="Arial"/>
                <w:sz w:val="20"/>
                <w:szCs w:val="20"/>
              </w:rPr>
            </w:pPr>
          </w:p>
          <w:p w:rsidR="0067057A" w:rsidRPr="00ED27A8" w:rsidRDefault="0067057A" w:rsidP="00ED27A8">
            <w:pPr>
              <w:jc w:val="both"/>
              <w:rPr>
                <w:rFonts w:ascii="Arial" w:hAnsi="Arial" w:cs="Arial"/>
                <w:sz w:val="20"/>
                <w:szCs w:val="20"/>
              </w:rPr>
            </w:pPr>
          </w:p>
          <w:p w:rsidR="0067057A" w:rsidRPr="00ED27A8" w:rsidRDefault="0067057A" w:rsidP="00ED27A8">
            <w:pPr>
              <w:jc w:val="both"/>
              <w:rPr>
                <w:rFonts w:ascii="Arial" w:hAnsi="Arial" w:cs="Arial"/>
                <w:sz w:val="20"/>
                <w:szCs w:val="20"/>
              </w:rPr>
            </w:pPr>
          </w:p>
          <w:p w:rsidR="00962D55" w:rsidRDefault="00962D55" w:rsidP="00ED27A8">
            <w:pPr>
              <w:jc w:val="both"/>
              <w:rPr>
                <w:rFonts w:ascii="Arial" w:hAnsi="Arial" w:cs="Arial"/>
                <w:sz w:val="20"/>
                <w:szCs w:val="20"/>
              </w:rPr>
            </w:pPr>
          </w:p>
          <w:p w:rsidR="0067057A" w:rsidRPr="00ED27A8" w:rsidRDefault="0067057A" w:rsidP="00ED27A8">
            <w:pPr>
              <w:jc w:val="both"/>
              <w:rPr>
                <w:rFonts w:ascii="Arial" w:hAnsi="Arial" w:cs="Arial"/>
                <w:sz w:val="20"/>
                <w:szCs w:val="20"/>
              </w:rPr>
            </w:pPr>
            <w:r w:rsidRPr="00852DCB">
              <w:rPr>
                <w:rFonts w:ascii="Arial" w:hAnsi="Arial" w:cs="Arial"/>
                <w:sz w:val="20"/>
                <w:szCs w:val="20"/>
                <w:highlight w:val="yellow"/>
              </w:rPr>
              <w:t>Vpisuje se tudi vrednost odbitka DDV od nabav blaga in prejetih storitev ter danih predplačil iz 76.a člena ZDDV-1.</w:t>
            </w:r>
          </w:p>
        </w:tc>
        <w:tc>
          <w:tcPr>
            <w:tcW w:w="4606" w:type="dxa"/>
          </w:tcPr>
          <w:p w:rsidR="00186B4D" w:rsidRPr="00ED27A8" w:rsidRDefault="00186B4D" w:rsidP="00ED27A8">
            <w:pPr>
              <w:jc w:val="both"/>
              <w:rPr>
                <w:rFonts w:ascii="Arial" w:hAnsi="Arial" w:cs="Arial"/>
                <w:sz w:val="20"/>
                <w:szCs w:val="20"/>
              </w:rPr>
            </w:pPr>
            <w:r w:rsidRPr="00ED27A8">
              <w:rPr>
                <w:rFonts w:ascii="Arial" w:hAnsi="Arial" w:cs="Arial"/>
                <w:sz w:val="20"/>
                <w:szCs w:val="20"/>
              </w:rPr>
              <w:t>Davčni zavezanec nima pravice do odbitka DDV, ki je obračunan v tujini. Za DDV, obračunan v tujini, se lahko zahteva vračilo pri tujih davčnih upravah.</w:t>
            </w:r>
          </w:p>
          <w:p w:rsidR="0067057A" w:rsidRPr="00ED27A8" w:rsidRDefault="0067057A" w:rsidP="00ED27A8">
            <w:pPr>
              <w:jc w:val="both"/>
              <w:rPr>
                <w:rFonts w:ascii="Arial" w:hAnsi="Arial" w:cs="Arial"/>
                <w:sz w:val="20"/>
                <w:szCs w:val="20"/>
              </w:rPr>
            </w:pPr>
          </w:p>
          <w:p w:rsidR="00186B4D" w:rsidRPr="00ED27A8" w:rsidRDefault="00186B4D" w:rsidP="00ED27A8">
            <w:pPr>
              <w:jc w:val="both"/>
              <w:rPr>
                <w:rFonts w:ascii="Arial" w:hAnsi="Arial" w:cs="Arial"/>
                <w:sz w:val="20"/>
                <w:szCs w:val="20"/>
              </w:rPr>
            </w:pPr>
            <w:r w:rsidRPr="00ED27A8">
              <w:rPr>
                <w:rFonts w:ascii="Arial" w:hAnsi="Arial" w:cs="Arial"/>
                <w:sz w:val="20"/>
                <w:szCs w:val="20"/>
              </w:rPr>
              <w:t>Davčni zavezanec, ki opravlja deloma oproščene, deloma obdavčene transakcije, ima pravico do odbitka DDV le v delu, ki se nanaša na obdavčene transakcije.</w:t>
            </w:r>
          </w:p>
        </w:tc>
      </w:tr>
    </w:tbl>
    <w:p w:rsidR="00155075" w:rsidRDefault="00155075" w:rsidP="001473F3">
      <w:pPr>
        <w:jc w:val="both"/>
        <w:rPr>
          <w:rFonts w:ascii="Arial" w:hAnsi="Arial" w:cs="Arial"/>
          <w:b/>
          <w:sz w:val="20"/>
          <w:szCs w:val="20"/>
        </w:rPr>
      </w:pPr>
    </w:p>
    <w:p w:rsidR="00C63B83" w:rsidRPr="00C63B83" w:rsidRDefault="00C63B83" w:rsidP="00CB1822">
      <w:pPr>
        <w:jc w:val="both"/>
        <w:outlineLvl w:val="0"/>
        <w:rPr>
          <w:rFonts w:ascii="Arial" w:hAnsi="Arial" w:cs="Arial"/>
          <w:b/>
          <w:sz w:val="20"/>
          <w:szCs w:val="20"/>
        </w:rPr>
      </w:pPr>
      <w:r w:rsidRPr="00C63B83">
        <w:rPr>
          <w:rFonts w:ascii="Arial" w:hAnsi="Arial" w:cs="Arial"/>
          <w:b/>
          <w:sz w:val="20"/>
          <w:szCs w:val="20"/>
        </w:rPr>
        <w:t>Polje 43</w:t>
      </w:r>
    </w:p>
    <w:p w:rsidR="00C63B83" w:rsidRDefault="00C63B83" w:rsidP="00CB1822">
      <w:pPr>
        <w:jc w:val="both"/>
        <w:outlineLvl w:val="0"/>
        <w:rPr>
          <w:rFonts w:ascii="Arial" w:hAnsi="Arial" w:cs="Arial"/>
          <w:sz w:val="20"/>
          <w:szCs w:val="20"/>
        </w:rPr>
      </w:pPr>
      <w:r w:rsidRPr="00C63B83">
        <w:rPr>
          <w:rFonts w:ascii="Arial" w:hAnsi="Arial" w:cs="Arial"/>
          <w:b/>
          <w:sz w:val="20"/>
          <w:szCs w:val="20"/>
        </w:rPr>
        <w:t>Odbitek od pavšalnega nadomestila po stopnji 8 %</w:t>
      </w:r>
    </w:p>
    <w:p w:rsidR="00C63B83" w:rsidRDefault="00C63B83" w:rsidP="001473F3">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C63B83" w:rsidRPr="00ED27A8" w:rsidTr="00ED27A8">
        <w:tc>
          <w:tcPr>
            <w:tcW w:w="4606" w:type="dxa"/>
          </w:tcPr>
          <w:p w:rsidR="00C63B83" w:rsidRPr="00ED27A8" w:rsidRDefault="00C63B83" w:rsidP="00ED27A8">
            <w:pPr>
              <w:jc w:val="both"/>
              <w:rPr>
                <w:rFonts w:ascii="Arial" w:hAnsi="Arial" w:cs="Arial"/>
                <w:sz w:val="20"/>
                <w:szCs w:val="20"/>
              </w:rPr>
            </w:pPr>
            <w:r w:rsidRPr="00ED27A8">
              <w:rPr>
                <w:rFonts w:ascii="Arial" w:hAnsi="Arial" w:cs="Arial"/>
                <w:sz w:val="20"/>
                <w:szCs w:val="20"/>
              </w:rPr>
              <w:t>Vsebina polja</w:t>
            </w:r>
          </w:p>
        </w:tc>
        <w:tc>
          <w:tcPr>
            <w:tcW w:w="4606" w:type="dxa"/>
          </w:tcPr>
          <w:p w:rsidR="00C63B83" w:rsidRPr="00ED27A8" w:rsidRDefault="00C63B83" w:rsidP="00ED27A8">
            <w:pPr>
              <w:jc w:val="both"/>
              <w:rPr>
                <w:rFonts w:ascii="Arial" w:hAnsi="Arial" w:cs="Arial"/>
                <w:sz w:val="20"/>
                <w:szCs w:val="20"/>
              </w:rPr>
            </w:pPr>
            <w:r w:rsidRPr="00ED27A8">
              <w:rPr>
                <w:rFonts w:ascii="Arial" w:hAnsi="Arial" w:cs="Arial"/>
                <w:sz w:val="20"/>
                <w:szCs w:val="20"/>
              </w:rPr>
              <w:t>Posebnosti in opozorila</w:t>
            </w:r>
          </w:p>
        </w:tc>
      </w:tr>
      <w:tr w:rsidR="00C63B83" w:rsidRPr="00ED27A8" w:rsidTr="00ED27A8">
        <w:tc>
          <w:tcPr>
            <w:tcW w:w="4606" w:type="dxa"/>
          </w:tcPr>
          <w:p w:rsidR="00C63B83" w:rsidRPr="00ED27A8" w:rsidRDefault="00C63B83" w:rsidP="00ED27A8">
            <w:pPr>
              <w:jc w:val="both"/>
              <w:rPr>
                <w:rFonts w:ascii="Arial" w:hAnsi="Arial" w:cs="Arial"/>
                <w:sz w:val="20"/>
                <w:szCs w:val="20"/>
              </w:rPr>
            </w:pPr>
            <w:r w:rsidRPr="00ED27A8">
              <w:rPr>
                <w:rFonts w:ascii="Arial" w:hAnsi="Arial" w:cs="Arial"/>
                <w:sz w:val="20"/>
                <w:szCs w:val="20"/>
              </w:rPr>
              <w:t>Vpisuje se znesek odbitka od pavšalnega nadomestila v višini 8 % od odkupne vrednosti</w:t>
            </w:r>
            <w:r w:rsidR="005C2EA4" w:rsidRPr="00ED27A8">
              <w:rPr>
                <w:rFonts w:ascii="Arial" w:hAnsi="Arial" w:cs="Arial"/>
                <w:sz w:val="20"/>
                <w:szCs w:val="20"/>
              </w:rPr>
              <w:t>.</w:t>
            </w:r>
          </w:p>
        </w:tc>
        <w:tc>
          <w:tcPr>
            <w:tcW w:w="4606" w:type="dxa"/>
          </w:tcPr>
          <w:p w:rsidR="00C63B83" w:rsidRPr="00ED27A8" w:rsidRDefault="00C63B83" w:rsidP="00ED27A8">
            <w:pPr>
              <w:jc w:val="both"/>
              <w:rPr>
                <w:rFonts w:ascii="Arial" w:hAnsi="Arial" w:cs="Arial"/>
                <w:sz w:val="20"/>
                <w:szCs w:val="20"/>
              </w:rPr>
            </w:pPr>
            <w:r w:rsidRPr="00ED27A8">
              <w:rPr>
                <w:rFonts w:ascii="Arial" w:hAnsi="Arial" w:cs="Arial"/>
                <w:sz w:val="20"/>
                <w:szCs w:val="20"/>
              </w:rPr>
              <w:t>Odbitek se nanaša na dobave blaga oziroma storitev, ki so jih opravili kmetje z dovoljenjem davčnega organa za uveljavitev pravice do pavšalnega nadomestila.</w:t>
            </w:r>
          </w:p>
          <w:p w:rsidR="0067057A" w:rsidRPr="00ED27A8" w:rsidRDefault="0067057A" w:rsidP="00ED27A8">
            <w:pPr>
              <w:jc w:val="both"/>
              <w:rPr>
                <w:rFonts w:ascii="Arial" w:hAnsi="Arial" w:cs="Arial"/>
                <w:sz w:val="20"/>
                <w:szCs w:val="20"/>
              </w:rPr>
            </w:pPr>
          </w:p>
        </w:tc>
      </w:tr>
    </w:tbl>
    <w:p w:rsidR="00717406" w:rsidRDefault="00717406" w:rsidP="001473F3">
      <w:pPr>
        <w:jc w:val="both"/>
        <w:rPr>
          <w:rFonts w:ascii="Arial" w:hAnsi="Arial" w:cs="Arial"/>
          <w:b/>
          <w:sz w:val="20"/>
          <w:szCs w:val="20"/>
        </w:rPr>
      </w:pPr>
    </w:p>
    <w:p w:rsidR="00C63B83" w:rsidRPr="00263B3A" w:rsidRDefault="00C63B83" w:rsidP="001473F3">
      <w:pPr>
        <w:jc w:val="both"/>
        <w:rPr>
          <w:rFonts w:ascii="Arial" w:hAnsi="Arial" w:cs="Arial"/>
          <w:b/>
          <w:sz w:val="20"/>
          <w:szCs w:val="20"/>
        </w:rPr>
      </w:pPr>
      <w:r w:rsidRPr="00263B3A">
        <w:rPr>
          <w:rFonts w:ascii="Arial" w:hAnsi="Arial" w:cs="Arial"/>
          <w:b/>
          <w:sz w:val="20"/>
          <w:szCs w:val="20"/>
        </w:rPr>
        <w:t>Polje 51</w:t>
      </w:r>
      <w:r w:rsidRPr="00263B3A">
        <w:rPr>
          <w:rFonts w:ascii="Arial" w:hAnsi="Arial" w:cs="Arial"/>
          <w:b/>
          <w:sz w:val="20"/>
          <w:szCs w:val="20"/>
        </w:rPr>
        <w:tab/>
      </w:r>
      <w:r w:rsidRPr="00263B3A">
        <w:rPr>
          <w:rFonts w:ascii="Arial" w:hAnsi="Arial" w:cs="Arial"/>
          <w:b/>
          <w:sz w:val="20"/>
          <w:szCs w:val="20"/>
        </w:rPr>
        <w:tab/>
      </w:r>
      <w:r w:rsidRPr="00263B3A">
        <w:rPr>
          <w:rFonts w:ascii="Arial" w:hAnsi="Arial" w:cs="Arial"/>
          <w:b/>
          <w:sz w:val="20"/>
          <w:szCs w:val="20"/>
        </w:rPr>
        <w:tab/>
      </w:r>
      <w:r w:rsidRPr="00263B3A">
        <w:rPr>
          <w:rFonts w:ascii="Arial" w:hAnsi="Arial" w:cs="Arial"/>
          <w:b/>
          <w:sz w:val="20"/>
          <w:szCs w:val="20"/>
        </w:rPr>
        <w:tab/>
      </w:r>
      <w:r w:rsidRPr="00263B3A">
        <w:rPr>
          <w:rFonts w:ascii="Arial" w:hAnsi="Arial" w:cs="Arial"/>
          <w:b/>
          <w:sz w:val="20"/>
          <w:szCs w:val="20"/>
        </w:rPr>
        <w:tab/>
        <w:t xml:space="preserve">       Polje 52</w:t>
      </w:r>
    </w:p>
    <w:p w:rsidR="00C63B83" w:rsidRPr="00263B3A" w:rsidRDefault="00C63B83" w:rsidP="001473F3">
      <w:pPr>
        <w:jc w:val="both"/>
        <w:rPr>
          <w:rFonts w:ascii="Arial" w:hAnsi="Arial" w:cs="Arial"/>
          <w:b/>
          <w:sz w:val="20"/>
          <w:szCs w:val="20"/>
        </w:rPr>
      </w:pPr>
      <w:r w:rsidRPr="00263B3A">
        <w:rPr>
          <w:rFonts w:ascii="Arial" w:hAnsi="Arial" w:cs="Arial"/>
          <w:b/>
          <w:sz w:val="20"/>
          <w:szCs w:val="20"/>
        </w:rPr>
        <w:t>Obveznost DDV</w:t>
      </w:r>
      <w:r w:rsidRPr="00263B3A">
        <w:rPr>
          <w:rFonts w:ascii="Arial" w:hAnsi="Arial" w:cs="Arial"/>
          <w:b/>
          <w:sz w:val="20"/>
          <w:szCs w:val="20"/>
        </w:rPr>
        <w:tab/>
      </w:r>
      <w:r w:rsidRPr="00263B3A">
        <w:rPr>
          <w:rFonts w:ascii="Arial" w:hAnsi="Arial" w:cs="Arial"/>
          <w:b/>
          <w:sz w:val="20"/>
          <w:szCs w:val="20"/>
        </w:rPr>
        <w:tab/>
      </w:r>
      <w:r w:rsidRPr="00263B3A">
        <w:rPr>
          <w:rFonts w:ascii="Arial" w:hAnsi="Arial" w:cs="Arial"/>
          <w:b/>
          <w:sz w:val="20"/>
          <w:szCs w:val="20"/>
        </w:rPr>
        <w:tab/>
      </w:r>
      <w:r w:rsidRPr="00263B3A">
        <w:rPr>
          <w:rFonts w:ascii="Arial" w:hAnsi="Arial" w:cs="Arial"/>
          <w:b/>
          <w:sz w:val="20"/>
          <w:szCs w:val="20"/>
        </w:rPr>
        <w:tab/>
        <w:t xml:space="preserve">       Presežek DDV</w:t>
      </w:r>
    </w:p>
    <w:p w:rsidR="00C63B83" w:rsidRDefault="00C63B83" w:rsidP="001473F3">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60"/>
        <w:gridCol w:w="4424"/>
      </w:tblGrid>
      <w:tr w:rsidR="00694049" w:rsidRPr="00ED27A8" w:rsidTr="00ED27A8">
        <w:tc>
          <w:tcPr>
            <w:tcW w:w="4428" w:type="dxa"/>
            <w:tcBorders>
              <w:right w:val="single" w:sz="4" w:space="0" w:color="auto"/>
            </w:tcBorders>
          </w:tcPr>
          <w:p w:rsidR="00694049" w:rsidRPr="00ED27A8" w:rsidRDefault="00694049" w:rsidP="00ED27A8">
            <w:pPr>
              <w:jc w:val="both"/>
              <w:rPr>
                <w:rFonts w:ascii="Arial" w:hAnsi="Arial" w:cs="Arial"/>
                <w:sz w:val="20"/>
                <w:szCs w:val="20"/>
              </w:rPr>
            </w:pPr>
            <w:r w:rsidRPr="00ED27A8">
              <w:rPr>
                <w:rFonts w:ascii="Arial" w:hAnsi="Arial" w:cs="Arial"/>
                <w:sz w:val="20"/>
                <w:szCs w:val="20"/>
              </w:rPr>
              <w:t>Vsebina polja</w:t>
            </w:r>
          </w:p>
        </w:tc>
        <w:tc>
          <w:tcPr>
            <w:tcW w:w="360" w:type="dxa"/>
            <w:tcBorders>
              <w:top w:val="nil"/>
              <w:left w:val="single" w:sz="4" w:space="0" w:color="auto"/>
              <w:bottom w:val="nil"/>
              <w:right w:val="single" w:sz="4" w:space="0" w:color="auto"/>
            </w:tcBorders>
          </w:tcPr>
          <w:p w:rsidR="00694049" w:rsidRPr="00ED27A8" w:rsidRDefault="00694049" w:rsidP="00ED27A8">
            <w:pPr>
              <w:jc w:val="both"/>
              <w:rPr>
                <w:rFonts w:ascii="Arial" w:hAnsi="Arial" w:cs="Arial"/>
                <w:sz w:val="20"/>
                <w:szCs w:val="20"/>
              </w:rPr>
            </w:pPr>
          </w:p>
        </w:tc>
        <w:tc>
          <w:tcPr>
            <w:tcW w:w="4424" w:type="dxa"/>
            <w:tcBorders>
              <w:left w:val="single" w:sz="4" w:space="0" w:color="auto"/>
            </w:tcBorders>
          </w:tcPr>
          <w:p w:rsidR="00694049" w:rsidRPr="00ED27A8" w:rsidRDefault="00694049" w:rsidP="00ED27A8">
            <w:pPr>
              <w:jc w:val="both"/>
              <w:rPr>
                <w:rFonts w:ascii="Arial" w:hAnsi="Arial" w:cs="Arial"/>
                <w:sz w:val="20"/>
                <w:szCs w:val="20"/>
              </w:rPr>
            </w:pPr>
            <w:r w:rsidRPr="00ED27A8">
              <w:rPr>
                <w:rFonts w:ascii="Arial" w:hAnsi="Arial" w:cs="Arial"/>
                <w:sz w:val="20"/>
                <w:szCs w:val="20"/>
              </w:rPr>
              <w:t>Vsebina polja</w:t>
            </w:r>
          </w:p>
        </w:tc>
      </w:tr>
      <w:tr w:rsidR="00694049" w:rsidRPr="00ED27A8" w:rsidTr="00ED27A8">
        <w:tc>
          <w:tcPr>
            <w:tcW w:w="4428" w:type="dxa"/>
            <w:tcBorders>
              <w:right w:val="single" w:sz="4" w:space="0" w:color="auto"/>
            </w:tcBorders>
          </w:tcPr>
          <w:p w:rsidR="00694049" w:rsidRPr="00ED27A8" w:rsidRDefault="00694049" w:rsidP="00ED27A8">
            <w:pPr>
              <w:jc w:val="both"/>
              <w:rPr>
                <w:rFonts w:ascii="Arial" w:hAnsi="Arial" w:cs="Arial"/>
                <w:sz w:val="20"/>
                <w:szCs w:val="20"/>
              </w:rPr>
            </w:pPr>
            <w:r w:rsidRPr="00ED27A8">
              <w:rPr>
                <w:rFonts w:ascii="Arial" w:hAnsi="Arial" w:cs="Arial"/>
                <w:sz w:val="20"/>
                <w:szCs w:val="20"/>
              </w:rPr>
              <w:t>Vpisuje se znesek razlike med obračunanim DDV (vsota iz polj št. 21 do 26) in odbitkom DDV (vsota iz polj št. 41 do 43), če je obračunani DDV večji od odbitka DDV.</w:t>
            </w:r>
          </w:p>
        </w:tc>
        <w:tc>
          <w:tcPr>
            <w:tcW w:w="360" w:type="dxa"/>
            <w:tcBorders>
              <w:top w:val="nil"/>
              <w:left w:val="single" w:sz="4" w:space="0" w:color="auto"/>
              <w:bottom w:val="nil"/>
              <w:right w:val="single" w:sz="4" w:space="0" w:color="auto"/>
            </w:tcBorders>
          </w:tcPr>
          <w:p w:rsidR="00694049" w:rsidRPr="00ED27A8" w:rsidRDefault="00694049" w:rsidP="00ED27A8">
            <w:pPr>
              <w:jc w:val="both"/>
              <w:rPr>
                <w:rFonts w:ascii="Arial" w:hAnsi="Arial" w:cs="Arial"/>
                <w:sz w:val="20"/>
                <w:szCs w:val="20"/>
              </w:rPr>
            </w:pPr>
          </w:p>
        </w:tc>
        <w:tc>
          <w:tcPr>
            <w:tcW w:w="4424" w:type="dxa"/>
            <w:tcBorders>
              <w:left w:val="single" w:sz="4" w:space="0" w:color="auto"/>
            </w:tcBorders>
          </w:tcPr>
          <w:p w:rsidR="00694049" w:rsidRPr="00ED27A8" w:rsidRDefault="00694049" w:rsidP="00ED27A8">
            <w:pPr>
              <w:jc w:val="both"/>
              <w:rPr>
                <w:rFonts w:ascii="Arial" w:hAnsi="Arial" w:cs="Arial"/>
                <w:sz w:val="20"/>
                <w:szCs w:val="20"/>
              </w:rPr>
            </w:pPr>
            <w:r w:rsidRPr="00ED27A8">
              <w:rPr>
                <w:rFonts w:ascii="Arial" w:hAnsi="Arial" w:cs="Arial"/>
                <w:sz w:val="20"/>
                <w:szCs w:val="20"/>
              </w:rPr>
              <w:t>Vpisuje se znesek razlike med odbitkom DDV (vsota iz polj št. 41 do 43) in obračunanim DDV (vsota iz polj št. 21 do 26), če je odbitek DDV večji od obračunanega DDV.</w:t>
            </w:r>
          </w:p>
        </w:tc>
      </w:tr>
    </w:tbl>
    <w:p w:rsidR="00C63B83" w:rsidRDefault="00C63B83" w:rsidP="001473F3">
      <w:pPr>
        <w:jc w:val="both"/>
        <w:rPr>
          <w:rFonts w:ascii="Arial" w:hAnsi="Arial" w:cs="Arial"/>
          <w:sz w:val="20"/>
          <w:szCs w:val="20"/>
        </w:rPr>
      </w:pPr>
    </w:p>
    <w:p w:rsidR="00D442BB" w:rsidRDefault="00D442BB" w:rsidP="001473F3">
      <w:pPr>
        <w:jc w:val="both"/>
        <w:rPr>
          <w:rFonts w:ascii="Arial" w:hAnsi="Arial" w:cs="Arial"/>
          <w:sz w:val="20"/>
          <w:szCs w:val="20"/>
        </w:rPr>
      </w:pPr>
    </w:p>
    <w:p w:rsidR="00D442BB" w:rsidRDefault="00D442BB" w:rsidP="001473F3">
      <w:pPr>
        <w:jc w:val="both"/>
        <w:rPr>
          <w:rFonts w:ascii="Arial" w:hAnsi="Arial" w:cs="Arial"/>
          <w:sz w:val="20"/>
          <w:szCs w:val="20"/>
        </w:rPr>
      </w:pPr>
    </w:p>
    <w:p w:rsidR="000B211C" w:rsidRPr="00263B3A" w:rsidRDefault="000B211C" w:rsidP="001473F3">
      <w:pPr>
        <w:jc w:val="both"/>
        <w:rPr>
          <w:rFonts w:ascii="Arial" w:hAnsi="Arial" w:cs="Arial"/>
          <w:b/>
          <w:sz w:val="20"/>
          <w:szCs w:val="20"/>
        </w:rPr>
      </w:pPr>
      <w:r w:rsidRPr="00263B3A">
        <w:rPr>
          <w:rFonts w:ascii="Arial" w:hAnsi="Arial" w:cs="Arial"/>
          <w:b/>
          <w:sz w:val="20"/>
          <w:szCs w:val="20"/>
        </w:rPr>
        <w:t>PRI PLAČILU OBVEZNOSTI JE TREBA UPOŠTEVATI TUDI PRESEŽKE IZ PREDHODNIH DAVČNIH OBDOBIJ, KI NA TEM OBRAČUNU NISO PRIKAZANI.</w:t>
      </w:r>
    </w:p>
    <w:p w:rsidR="000B211C" w:rsidRDefault="000B211C" w:rsidP="001473F3">
      <w:pPr>
        <w:jc w:val="both"/>
        <w:rPr>
          <w:rFonts w:ascii="Arial" w:hAnsi="Arial" w:cs="Arial"/>
          <w:sz w:val="20"/>
          <w:szCs w:val="20"/>
        </w:rPr>
      </w:pPr>
    </w:p>
    <w:p w:rsidR="000B211C" w:rsidRDefault="000B211C" w:rsidP="001473F3">
      <w:pPr>
        <w:jc w:val="both"/>
        <w:rPr>
          <w:rFonts w:ascii="Arial" w:hAnsi="Arial" w:cs="Arial"/>
          <w:sz w:val="20"/>
          <w:szCs w:val="20"/>
        </w:rPr>
      </w:pPr>
      <w:r w:rsidRPr="00263B3A">
        <w:rPr>
          <w:rFonts w:ascii="Arial" w:hAnsi="Arial" w:cs="Arial"/>
          <w:b/>
          <w:sz w:val="20"/>
          <w:szCs w:val="20"/>
        </w:rPr>
        <w:t>Polje 03</w:t>
      </w:r>
      <w:r>
        <w:rPr>
          <w:rFonts w:ascii="Arial" w:hAnsi="Arial" w:cs="Arial"/>
          <w:sz w:val="20"/>
          <w:szCs w:val="20"/>
        </w:rPr>
        <w:t xml:space="preserve"> mora davčni zavezanec prečrtati, če ima le delno pravico do odbitka DDV na podlagi odbitnega deleža.</w:t>
      </w:r>
    </w:p>
    <w:p w:rsidR="000B211C" w:rsidRDefault="000B211C" w:rsidP="001473F3">
      <w:pPr>
        <w:jc w:val="both"/>
        <w:rPr>
          <w:rFonts w:ascii="Arial" w:hAnsi="Arial" w:cs="Arial"/>
          <w:sz w:val="20"/>
          <w:szCs w:val="20"/>
        </w:rPr>
      </w:pPr>
    </w:p>
    <w:p w:rsidR="000B211C" w:rsidRDefault="000B211C" w:rsidP="001473F3">
      <w:pPr>
        <w:jc w:val="both"/>
        <w:rPr>
          <w:rFonts w:ascii="Arial" w:hAnsi="Arial" w:cs="Arial"/>
          <w:sz w:val="20"/>
          <w:szCs w:val="20"/>
        </w:rPr>
      </w:pPr>
      <w:r w:rsidRPr="00263B3A">
        <w:rPr>
          <w:rFonts w:ascii="Arial" w:hAnsi="Arial" w:cs="Arial"/>
          <w:b/>
          <w:sz w:val="20"/>
          <w:szCs w:val="20"/>
        </w:rPr>
        <w:t>Polje 04</w:t>
      </w:r>
      <w:r>
        <w:rPr>
          <w:rFonts w:ascii="Arial" w:hAnsi="Arial" w:cs="Arial"/>
          <w:sz w:val="20"/>
          <w:szCs w:val="20"/>
        </w:rPr>
        <w:t xml:space="preserve"> prečrta davčni zavezanec, ki uveljavlja vračilo DDV na podlagi presežka v tekočem davčnem obdobju ali presežkov iz predhodnih obračunov in katerega skupni presežki presegajo obveznost iz tekočega davčnega obdobja.</w:t>
      </w:r>
    </w:p>
    <w:p w:rsidR="000B211C" w:rsidRDefault="000B211C" w:rsidP="001473F3">
      <w:pPr>
        <w:jc w:val="both"/>
        <w:rPr>
          <w:rFonts w:ascii="Arial" w:hAnsi="Arial" w:cs="Arial"/>
          <w:sz w:val="20"/>
          <w:szCs w:val="20"/>
        </w:rPr>
      </w:pPr>
    </w:p>
    <w:p w:rsidR="000B211C" w:rsidRPr="00263B3A" w:rsidRDefault="000B211C" w:rsidP="00CB1822">
      <w:pPr>
        <w:jc w:val="both"/>
        <w:outlineLvl w:val="0"/>
        <w:rPr>
          <w:rFonts w:ascii="Arial" w:hAnsi="Arial" w:cs="Arial"/>
          <w:b/>
          <w:sz w:val="20"/>
          <w:szCs w:val="20"/>
        </w:rPr>
      </w:pPr>
      <w:r w:rsidRPr="00263B3A">
        <w:rPr>
          <w:rFonts w:ascii="Arial" w:hAnsi="Arial" w:cs="Arial"/>
          <w:b/>
          <w:sz w:val="20"/>
          <w:szCs w:val="20"/>
        </w:rPr>
        <w:lastRenderedPageBreak/>
        <w:t xml:space="preserve">Če davčni zavezanec </w:t>
      </w:r>
      <w:r w:rsidR="00663193">
        <w:rPr>
          <w:rFonts w:ascii="Arial" w:hAnsi="Arial" w:cs="Arial"/>
          <w:b/>
          <w:sz w:val="20"/>
          <w:szCs w:val="20"/>
        </w:rPr>
        <w:t>označi</w:t>
      </w:r>
      <w:r w:rsidR="00663193" w:rsidRPr="00263B3A">
        <w:rPr>
          <w:rFonts w:ascii="Arial" w:hAnsi="Arial" w:cs="Arial"/>
          <w:b/>
          <w:sz w:val="20"/>
          <w:szCs w:val="20"/>
        </w:rPr>
        <w:t xml:space="preserve"> </w:t>
      </w:r>
      <w:r w:rsidRPr="00263B3A">
        <w:rPr>
          <w:rFonts w:ascii="Arial" w:hAnsi="Arial" w:cs="Arial"/>
          <w:b/>
          <w:sz w:val="20"/>
          <w:szCs w:val="20"/>
        </w:rPr>
        <w:t>»DA«, davčni organ vrne presežek DDV tekočega obdobja:</w:t>
      </w:r>
    </w:p>
    <w:p w:rsidR="000B211C" w:rsidRPr="00263B3A" w:rsidRDefault="00263B3A" w:rsidP="00663193">
      <w:pPr>
        <w:numPr>
          <w:ilvl w:val="0"/>
          <w:numId w:val="24"/>
        </w:numPr>
        <w:jc w:val="both"/>
        <w:rPr>
          <w:rFonts w:ascii="Arial" w:hAnsi="Arial" w:cs="Arial"/>
          <w:b/>
          <w:sz w:val="20"/>
          <w:szCs w:val="20"/>
        </w:rPr>
      </w:pPr>
      <w:r w:rsidRPr="00263B3A">
        <w:rPr>
          <w:rFonts w:ascii="Arial" w:hAnsi="Arial" w:cs="Arial"/>
          <w:b/>
          <w:sz w:val="20"/>
          <w:szCs w:val="20"/>
        </w:rPr>
        <w:t>povečan za morebitne prenose presežkov DDV iz preteklih davčnih obdobij,</w:t>
      </w:r>
    </w:p>
    <w:p w:rsidR="000C5AC0" w:rsidRPr="0068416C" w:rsidRDefault="00263B3A" w:rsidP="000C5AC0">
      <w:pPr>
        <w:numPr>
          <w:ilvl w:val="0"/>
          <w:numId w:val="24"/>
        </w:numPr>
        <w:jc w:val="both"/>
        <w:rPr>
          <w:rFonts w:ascii="Arial" w:hAnsi="Arial" w:cs="Arial"/>
          <w:sz w:val="20"/>
          <w:szCs w:val="20"/>
        </w:rPr>
      </w:pPr>
      <w:r w:rsidRPr="00263B3A">
        <w:rPr>
          <w:rFonts w:ascii="Arial" w:hAnsi="Arial" w:cs="Arial"/>
          <w:b/>
          <w:sz w:val="20"/>
          <w:szCs w:val="20"/>
        </w:rPr>
        <w:t>zmanjšan za morebitne druge davke, ki jim je potekel rok za plačilo (</w:t>
      </w:r>
      <w:r w:rsidR="003576B0">
        <w:rPr>
          <w:rFonts w:ascii="Arial" w:hAnsi="Arial" w:cs="Arial"/>
          <w:b/>
          <w:sz w:val="20"/>
          <w:szCs w:val="20"/>
        </w:rPr>
        <w:t>četrti</w:t>
      </w:r>
      <w:r w:rsidRPr="00263B3A">
        <w:rPr>
          <w:rFonts w:ascii="Arial" w:hAnsi="Arial" w:cs="Arial"/>
          <w:b/>
          <w:sz w:val="20"/>
          <w:szCs w:val="20"/>
        </w:rPr>
        <w:t xml:space="preserve"> odstavek 73. člena</w:t>
      </w:r>
      <w:r w:rsidR="00FE7D31">
        <w:rPr>
          <w:rFonts w:ascii="Arial" w:hAnsi="Arial" w:cs="Arial"/>
          <w:b/>
          <w:sz w:val="20"/>
          <w:szCs w:val="20"/>
        </w:rPr>
        <w:t xml:space="preserve"> </w:t>
      </w:r>
      <w:r w:rsidR="00FE7D31" w:rsidRPr="008224B6">
        <w:rPr>
          <w:rFonts w:ascii="Arial" w:hAnsi="Arial" w:cs="Arial"/>
          <w:b/>
          <w:sz w:val="20"/>
          <w:szCs w:val="20"/>
        </w:rPr>
        <w:t>ZDDV-1</w:t>
      </w:r>
      <w:r w:rsidRPr="00263B3A">
        <w:rPr>
          <w:rFonts w:ascii="Arial" w:hAnsi="Arial" w:cs="Arial"/>
          <w:b/>
          <w:sz w:val="20"/>
          <w:szCs w:val="20"/>
        </w:rPr>
        <w:t>).</w:t>
      </w:r>
    </w:p>
    <w:p w:rsidR="000C5AC0" w:rsidRPr="0068416C" w:rsidRDefault="000C5AC0" w:rsidP="0068416C">
      <w:pPr>
        <w:ind w:left="720"/>
        <w:jc w:val="both"/>
        <w:rPr>
          <w:rFonts w:ascii="Arial" w:hAnsi="Arial" w:cs="Arial"/>
          <w:sz w:val="20"/>
          <w:szCs w:val="20"/>
        </w:rPr>
      </w:pPr>
    </w:p>
    <w:p w:rsidR="003D53D3" w:rsidRDefault="003D53D3" w:rsidP="003D53D3">
      <w:pPr>
        <w:jc w:val="both"/>
        <w:rPr>
          <w:rFonts w:ascii="Arial" w:hAnsi="Arial" w:cs="Arial"/>
          <w:sz w:val="20"/>
          <w:szCs w:val="20"/>
        </w:rPr>
      </w:pPr>
      <w:r>
        <w:rPr>
          <w:rFonts w:ascii="Arial" w:hAnsi="Arial" w:cs="Arial"/>
          <w:b/>
          <w:bCs/>
          <w:sz w:val="20"/>
          <w:szCs w:val="20"/>
        </w:rPr>
        <w:t>Polje 05</w:t>
      </w:r>
      <w:r>
        <w:rPr>
          <w:rFonts w:ascii="Arial" w:hAnsi="Arial" w:cs="Arial"/>
          <w:sz w:val="20"/>
          <w:szCs w:val="20"/>
        </w:rPr>
        <w:t xml:space="preserve"> izpolni davčni zavezanec, ki v tekočem obračunu popravlja napake iz preteklih davčnih obdobij v skladu z 88.b členom ZDDV-1. Davčni zavezanec vključi popravke za pretekla davčna obdobja v ustrezna polja obračuna DDV, </w:t>
      </w:r>
      <w:r>
        <w:rPr>
          <w:rFonts w:ascii="Arial" w:hAnsi="Arial" w:cs="Arial"/>
          <w:sz w:val="20"/>
          <w:szCs w:val="20"/>
          <w:lang w:eastAsia="en-US"/>
        </w:rPr>
        <w:t xml:space="preserve">hkrati pa mora v razdelek </w:t>
      </w:r>
      <w:r>
        <w:rPr>
          <w:rFonts w:ascii="Arial" w:hAnsi="Arial" w:cs="Arial"/>
          <w:sz w:val="20"/>
          <w:szCs w:val="20"/>
        </w:rPr>
        <w:t>»</w:t>
      </w:r>
      <w:proofErr w:type="spellStart"/>
      <w:r>
        <w:rPr>
          <w:rFonts w:ascii="Arial" w:hAnsi="Arial" w:cs="Arial"/>
          <w:sz w:val="20"/>
          <w:szCs w:val="20"/>
        </w:rPr>
        <w:t>Samoprijava</w:t>
      </w:r>
      <w:proofErr w:type="spellEnd"/>
      <w:r>
        <w:rPr>
          <w:rFonts w:ascii="Arial" w:hAnsi="Arial" w:cs="Arial"/>
          <w:sz w:val="20"/>
          <w:szCs w:val="20"/>
        </w:rPr>
        <w:t>/popravek«</w:t>
      </w:r>
      <w:r>
        <w:rPr>
          <w:rFonts w:ascii="Arial" w:hAnsi="Arial" w:cs="Arial"/>
          <w:sz w:val="20"/>
          <w:szCs w:val="20"/>
          <w:lang w:eastAsia="en-US"/>
        </w:rPr>
        <w:t xml:space="preserve"> zaradi izračuna obresti vpisati znesek DDV (pozitivne vrednosti)</w:t>
      </w:r>
      <w:r>
        <w:rPr>
          <w:rFonts w:ascii="Arial" w:hAnsi="Arial" w:cs="Arial"/>
          <w:color w:val="7030A0"/>
          <w:sz w:val="20"/>
          <w:szCs w:val="20"/>
          <w:lang w:eastAsia="en-US"/>
        </w:rPr>
        <w:t xml:space="preserve">, </w:t>
      </w:r>
      <w:r w:rsidRPr="0068416C">
        <w:rPr>
          <w:rFonts w:ascii="Arial" w:hAnsi="Arial" w:cs="Arial"/>
          <w:sz w:val="20"/>
          <w:szCs w:val="20"/>
          <w:lang w:eastAsia="en-US"/>
        </w:rPr>
        <w:t>ki je predmet popravka, po posameznih</w:t>
      </w:r>
      <w:r>
        <w:rPr>
          <w:rFonts w:ascii="Arial" w:hAnsi="Arial" w:cs="Arial"/>
          <w:sz w:val="20"/>
          <w:szCs w:val="20"/>
          <w:lang w:eastAsia="en-US"/>
        </w:rPr>
        <w:t xml:space="preserve"> davčnih obdobjih. </w:t>
      </w:r>
      <w:r w:rsidR="007E135D">
        <w:rPr>
          <w:rFonts w:ascii="Arial" w:hAnsi="Arial" w:cs="Arial"/>
          <w:sz w:val="20"/>
          <w:szCs w:val="20"/>
          <w:lang w:eastAsia="en-US"/>
        </w:rPr>
        <w:t>Obresti se izračunajo avtomatično.</w:t>
      </w:r>
    </w:p>
    <w:p w:rsidR="003D53D3" w:rsidRPr="0068416C" w:rsidRDefault="003D53D3" w:rsidP="0068416C">
      <w:pPr>
        <w:pStyle w:val="Default"/>
        <w:jc w:val="both"/>
        <w:rPr>
          <w:color w:val="auto"/>
          <w:sz w:val="20"/>
          <w:szCs w:val="20"/>
        </w:rPr>
      </w:pPr>
    </w:p>
    <w:p w:rsidR="003D53D3" w:rsidRPr="0068416C" w:rsidRDefault="003D53D3" w:rsidP="0068416C">
      <w:pPr>
        <w:pStyle w:val="Default"/>
        <w:jc w:val="both"/>
        <w:rPr>
          <w:color w:val="auto"/>
          <w:sz w:val="20"/>
          <w:szCs w:val="20"/>
        </w:rPr>
      </w:pPr>
      <w:r w:rsidRPr="0068416C">
        <w:rPr>
          <w:color w:val="auto"/>
          <w:sz w:val="20"/>
          <w:szCs w:val="20"/>
        </w:rPr>
        <w:t>Če davčni zavezanec za davčno obdobje izkazuje obveznost DDV (polje 51) in popravke za pretekla obdobja v razdelku »</w:t>
      </w:r>
      <w:proofErr w:type="spellStart"/>
      <w:r w:rsidRPr="0068416C">
        <w:rPr>
          <w:color w:val="auto"/>
          <w:sz w:val="20"/>
          <w:szCs w:val="20"/>
        </w:rPr>
        <w:t>Samoprijava</w:t>
      </w:r>
      <w:proofErr w:type="spellEnd"/>
      <w:r w:rsidRPr="0068416C">
        <w:rPr>
          <w:color w:val="auto"/>
          <w:sz w:val="20"/>
          <w:szCs w:val="20"/>
        </w:rPr>
        <w:t>/popravek«, je skupni znesek za plačilo enak seštevku polja 51 in izračunanih obresti po 88.b členu ZDDV-1.</w:t>
      </w:r>
    </w:p>
    <w:p w:rsidR="003D53D3" w:rsidRPr="0068416C" w:rsidRDefault="003D53D3" w:rsidP="0068416C">
      <w:pPr>
        <w:pStyle w:val="Default"/>
        <w:jc w:val="both"/>
        <w:rPr>
          <w:color w:val="auto"/>
          <w:sz w:val="20"/>
          <w:szCs w:val="20"/>
        </w:rPr>
      </w:pPr>
    </w:p>
    <w:p w:rsidR="003D53D3" w:rsidRPr="0068416C" w:rsidRDefault="003D53D3" w:rsidP="0068416C">
      <w:pPr>
        <w:pStyle w:val="Default"/>
        <w:jc w:val="both"/>
        <w:rPr>
          <w:color w:val="auto"/>
          <w:sz w:val="20"/>
          <w:szCs w:val="20"/>
        </w:rPr>
      </w:pPr>
      <w:r w:rsidRPr="0068416C">
        <w:rPr>
          <w:color w:val="auto"/>
          <w:sz w:val="20"/>
          <w:szCs w:val="20"/>
        </w:rPr>
        <w:t>Če davčni zavezanec za davčno obdobje izkazuje presežek DDV (polje 52) in popravke za pretekla obdobja v razdelku »</w:t>
      </w:r>
      <w:proofErr w:type="spellStart"/>
      <w:r w:rsidRPr="0068416C">
        <w:rPr>
          <w:color w:val="auto"/>
          <w:sz w:val="20"/>
          <w:szCs w:val="20"/>
        </w:rPr>
        <w:t>Samoprijava</w:t>
      </w:r>
      <w:proofErr w:type="spellEnd"/>
      <w:r w:rsidRPr="0068416C">
        <w:rPr>
          <w:color w:val="auto"/>
          <w:sz w:val="20"/>
          <w:szCs w:val="20"/>
        </w:rPr>
        <w:t>/popravek«, se znesek presežka zmanjša za znesek izračunanih obresti po 88.b členu ZDDV-1. Če je znesek izračunanih obresti po 88.b členu ZDDV-1 višji od presežka DDV (polje 52), razlika predstavlja skupni znesek za plačilo.</w:t>
      </w:r>
    </w:p>
    <w:p w:rsidR="003D53D3" w:rsidRPr="0068416C" w:rsidRDefault="003D53D3" w:rsidP="003D53D3">
      <w:pPr>
        <w:jc w:val="both"/>
        <w:rPr>
          <w:rFonts w:ascii="Arial" w:hAnsi="Arial" w:cs="Arial"/>
          <w:sz w:val="20"/>
          <w:szCs w:val="20"/>
        </w:rPr>
      </w:pPr>
    </w:p>
    <w:p w:rsidR="003D53D3" w:rsidRPr="0068416C" w:rsidRDefault="003D53D3" w:rsidP="0068416C">
      <w:pPr>
        <w:pStyle w:val="Default"/>
        <w:jc w:val="both"/>
        <w:rPr>
          <w:color w:val="auto"/>
          <w:sz w:val="20"/>
          <w:szCs w:val="20"/>
        </w:rPr>
      </w:pPr>
      <w:r w:rsidRPr="0068416C">
        <w:rPr>
          <w:color w:val="auto"/>
          <w:sz w:val="20"/>
          <w:szCs w:val="20"/>
        </w:rPr>
        <w:t xml:space="preserve">Če davčni zavezanec ne izkazuje niti obveznosti DDV (polje 51) niti presežka DDV (polje 52), skupni znesek za plačilo predstavljajo izračunane obresti po 88.b členu ZDDV-1. </w:t>
      </w:r>
    </w:p>
    <w:p w:rsidR="003D53D3" w:rsidRPr="0068416C" w:rsidRDefault="003D53D3" w:rsidP="0068416C">
      <w:pPr>
        <w:pStyle w:val="Default"/>
        <w:jc w:val="both"/>
        <w:rPr>
          <w:color w:val="auto"/>
          <w:sz w:val="20"/>
          <w:szCs w:val="20"/>
        </w:rPr>
      </w:pPr>
    </w:p>
    <w:p w:rsidR="003D53D3" w:rsidRPr="0068416C" w:rsidRDefault="003D53D3" w:rsidP="003D53D3">
      <w:pPr>
        <w:pStyle w:val="Navadensplet"/>
        <w:jc w:val="both"/>
        <w:rPr>
          <w:rFonts w:ascii="Arial" w:hAnsi="Arial" w:cs="Arial"/>
          <w:sz w:val="20"/>
          <w:szCs w:val="20"/>
        </w:rPr>
      </w:pPr>
      <w:r w:rsidRPr="0068416C">
        <w:rPr>
          <w:rFonts w:ascii="Arial" w:hAnsi="Arial" w:cs="Arial"/>
          <w:sz w:val="20"/>
          <w:szCs w:val="20"/>
        </w:rPr>
        <w:t>Če davčni zavezanec, ki izkazuje obveznost DDV (polje 51), predloži obračun po izteku predpisanega roka in na obrazcu DDV-O označi polje »</w:t>
      </w:r>
      <w:proofErr w:type="spellStart"/>
      <w:r w:rsidRPr="0068416C">
        <w:rPr>
          <w:rFonts w:ascii="Arial" w:hAnsi="Arial" w:cs="Arial"/>
          <w:sz w:val="20"/>
          <w:szCs w:val="20"/>
        </w:rPr>
        <w:t>Samoprijava</w:t>
      </w:r>
      <w:proofErr w:type="spellEnd"/>
      <w:r w:rsidRPr="0068416C">
        <w:rPr>
          <w:rFonts w:ascii="Arial" w:hAnsi="Arial" w:cs="Arial"/>
          <w:sz w:val="20"/>
          <w:szCs w:val="20"/>
        </w:rPr>
        <w:t xml:space="preserve">«, se obresti izračunajo avtomatično. Skupni znesek za plačilo je enak vsoti polja 51 in izračunanih obresti po 88.c členu ZDDV-1. </w:t>
      </w:r>
    </w:p>
    <w:p w:rsidR="003D53D3" w:rsidRPr="0068416C" w:rsidRDefault="003D53D3" w:rsidP="003D53D3">
      <w:pPr>
        <w:pStyle w:val="Navadensplet"/>
        <w:jc w:val="both"/>
        <w:rPr>
          <w:rFonts w:ascii="Arial" w:hAnsi="Arial" w:cs="Arial"/>
          <w:sz w:val="20"/>
          <w:szCs w:val="20"/>
        </w:rPr>
      </w:pPr>
    </w:p>
    <w:p w:rsidR="003E614B" w:rsidRPr="0068416C" w:rsidRDefault="003E614B" w:rsidP="0068416C">
      <w:pPr>
        <w:jc w:val="both"/>
        <w:rPr>
          <w:rFonts w:ascii="Arial" w:hAnsi="Arial" w:cs="Arial"/>
          <w:sz w:val="20"/>
          <w:szCs w:val="20"/>
        </w:rPr>
      </w:pPr>
    </w:p>
    <w:sectPr w:rsidR="003E614B" w:rsidRPr="0068416C" w:rsidSect="001125A3">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0A98" w:rsidRDefault="00710A98">
      <w:r>
        <w:separator/>
      </w:r>
    </w:p>
  </w:endnote>
  <w:endnote w:type="continuationSeparator" w:id="0">
    <w:p w:rsidR="00710A98" w:rsidRDefault="00710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0A98" w:rsidRDefault="00710A98">
      <w:r>
        <w:separator/>
      </w:r>
    </w:p>
  </w:footnote>
  <w:footnote w:type="continuationSeparator" w:id="0">
    <w:p w:rsidR="00710A98" w:rsidRDefault="00710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1B9" w:rsidRPr="00FE7D31" w:rsidRDefault="006811B9" w:rsidP="006811B9">
    <w:pPr>
      <w:pStyle w:val="Glava"/>
      <w:rPr>
        <w:rFonts w:ascii="Arial" w:hAnsi="Arial" w:cs="Arial"/>
        <w:sz w:val="22"/>
        <w:szCs w:val="22"/>
      </w:rPr>
    </w:pPr>
    <w:r w:rsidRPr="00FE7D31">
      <w:rPr>
        <w:rFonts w:ascii="Arial" w:hAnsi="Arial" w:cs="Arial"/>
        <w:sz w:val="22"/>
        <w:szCs w:val="22"/>
      </w:rPr>
      <w:t xml:space="preserve">Priloga </w:t>
    </w:r>
    <w:r>
      <w:rPr>
        <w:rFonts w:ascii="Arial" w:hAnsi="Arial" w:cs="Arial"/>
        <w:sz w:val="22"/>
        <w:szCs w:val="22"/>
      </w:rPr>
      <w:t>VIII</w:t>
    </w:r>
    <w:r w:rsidRPr="00FE7D31">
      <w:rPr>
        <w:rFonts w:ascii="Arial" w:hAnsi="Arial" w:cs="Arial"/>
        <w:sz w:val="22"/>
        <w:szCs w:val="22"/>
      </w:rPr>
      <w:t xml:space="preserve">: </w:t>
    </w:r>
    <w:r>
      <w:rPr>
        <w:rFonts w:ascii="Arial" w:hAnsi="Arial" w:cs="Arial"/>
        <w:sz w:val="22"/>
        <w:szCs w:val="22"/>
      </w:rPr>
      <w:t>o</w:t>
    </w:r>
    <w:r w:rsidRPr="00FE7D31">
      <w:rPr>
        <w:rFonts w:ascii="Arial" w:hAnsi="Arial" w:cs="Arial"/>
        <w:sz w:val="22"/>
        <w:szCs w:val="22"/>
      </w:rPr>
      <w:t>brazec DDV-O</w:t>
    </w:r>
  </w:p>
  <w:p w:rsidR="00E1569B" w:rsidRPr="006811B9" w:rsidRDefault="00E1569B" w:rsidP="006811B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202E0"/>
    <w:multiLevelType w:val="hybridMultilevel"/>
    <w:tmpl w:val="B492D3E2"/>
    <w:lvl w:ilvl="0" w:tplc="FC025E9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E7372"/>
    <w:multiLevelType w:val="multilevel"/>
    <w:tmpl w:val="D02C9CDC"/>
    <w:lvl w:ilvl="0">
      <w:start w:val="2211"/>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E22E46"/>
    <w:multiLevelType w:val="hybridMultilevel"/>
    <w:tmpl w:val="F1C474CE"/>
    <w:lvl w:ilvl="0" w:tplc="EC54E78E">
      <w:start w:val="221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437C82"/>
    <w:multiLevelType w:val="multilevel"/>
    <w:tmpl w:val="F1C474CE"/>
    <w:lvl w:ilvl="0">
      <w:start w:val="2211"/>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A01AAA"/>
    <w:multiLevelType w:val="multilevel"/>
    <w:tmpl w:val="13FCF1B2"/>
    <w:lvl w:ilvl="0">
      <w:start w:val="2211"/>
      <w:numFmt w:val="bullet"/>
      <w:lvlText w:val="-"/>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D13456"/>
    <w:multiLevelType w:val="hybridMultilevel"/>
    <w:tmpl w:val="E1B43DDC"/>
    <w:lvl w:ilvl="0" w:tplc="EC54E78E">
      <w:start w:val="221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570E39"/>
    <w:multiLevelType w:val="multilevel"/>
    <w:tmpl w:val="3604C1DE"/>
    <w:lvl w:ilvl="0">
      <w:start w:val="2211"/>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B96CF6"/>
    <w:multiLevelType w:val="multilevel"/>
    <w:tmpl w:val="E1B43DDC"/>
    <w:lvl w:ilvl="0">
      <w:start w:val="2211"/>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26122A"/>
    <w:multiLevelType w:val="hybridMultilevel"/>
    <w:tmpl w:val="DA3CF1A0"/>
    <w:lvl w:ilvl="0" w:tplc="EC54E78E">
      <w:start w:val="221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9504F3"/>
    <w:multiLevelType w:val="hybridMultilevel"/>
    <w:tmpl w:val="42180F5C"/>
    <w:lvl w:ilvl="0" w:tplc="D0E8F596">
      <w:start w:val="3"/>
      <w:numFmt w:val="bullet"/>
      <w:lvlText w:val="–"/>
      <w:lvlJc w:val="left"/>
      <w:pPr>
        <w:tabs>
          <w:tab w:val="num" w:pos="720"/>
        </w:tabs>
        <w:ind w:left="720" w:hanging="360"/>
      </w:pPr>
      <w:rPr>
        <w:rFonts w:ascii="Palatino Linotype" w:eastAsia="Symbol" w:hAnsi="Palatino Linotype" w:cs="Tahoma" w:hint="default"/>
      </w:rPr>
    </w:lvl>
    <w:lvl w:ilvl="1" w:tplc="FC025E9A">
      <w:start w:val="1"/>
      <w:numFmt w:val="bullet"/>
      <w:lvlText w:val=""/>
      <w:lvlJc w:val="left"/>
      <w:pPr>
        <w:tabs>
          <w:tab w:val="num" w:pos="1440"/>
        </w:tabs>
        <w:ind w:left="1440" w:hanging="360"/>
      </w:pPr>
      <w:rPr>
        <w:rFonts w:ascii="Symbol" w:hAnsi="Symbol" w:hint="default"/>
        <w:color w:val="auto"/>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9A2D7D"/>
    <w:multiLevelType w:val="hybridMultilevel"/>
    <w:tmpl w:val="A7D2B9DA"/>
    <w:lvl w:ilvl="0" w:tplc="D0E8F596">
      <w:start w:val="3"/>
      <w:numFmt w:val="bullet"/>
      <w:lvlText w:val="–"/>
      <w:lvlJc w:val="left"/>
      <w:pPr>
        <w:tabs>
          <w:tab w:val="num" w:pos="720"/>
        </w:tabs>
        <w:ind w:left="720" w:hanging="360"/>
      </w:pPr>
      <w:rPr>
        <w:rFonts w:ascii="Palatino Linotype" w:eastAsia="Symbol" w:hAnsi="Palatino Linotype"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E4448D"/>
    <w:multiLevelType w:val="hybridMultilevel"/>
    <w:tmpl w:val="3604C1DE"/>
    <w:lvl w:ilvl="0" w:tplc="EC54E78E">
      <w:start w:val="221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E65F65"/>
    <w:multiLevelType w:val="hybridMultilevel"/>
    <w:tmpl w:val="F08CE4C6"/>
    <w:lvl w:ilvl="0" w:tplc="D0E8F596">
      <w:start w:val="3"/>
      <w:numFmt w:val="bullet"/>
      <w:lvlText w:val="–"/>
      <w:lvlJc w:val="left"/>
      <w:pPr>
        <w:tabs>
          <w:tab w:val="num" w:pos="720"/>
        </w:tabs>
        <w:ind w:left="720" w:hanging="360"/>
      </w:pPr>
      <w:rPr>
        <w:rFonts w:ascii="Palatino Linotype" w:eastAsia="Symbol" w:hAnsi="Palatino Linotype"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2846E2"/>
    <w:multiLevelType w:val="hybridMultilevel"/>
    <w:tmpl w:val="C60C4AA2"/>
    <w:lvl w:ilvl="0" w:tplc="FC025E9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A552D5"/>
    <w:multiLevelType w:val="hybridMultilevel"/>
    <w:tmpl w:val="FAEA67FC"/>
    <w:lvl w:ilvl="0" w:tplc="D0E8F596">
      <w:start w:val="3"/>
      <w:numFmt w:val="bullet"/>
      <w:lvlText w:val="–"/>
      <w:lvlJc w:val="left"/>
      <w:pPr>
        <w:tabs>
          <w:tab w:val="num" w:pos="720"/>
        </w:tabs>
        <w:ind w:left="720" w:hanging="360"/>
      </w:pPr>
      <w:rPr>
        <w:rFonts w:ascii="Palatino Linotype" w:eastAsia="Symbol" w:hAnsi="Palatino Linotype"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DB758D"/>
    <w:multiLevelType w:val="hybridMultilevel"/>
    <w:tmpl w:val="EF72B2A6"/>
    <w:lvl w:ilvl="0" w:tplc="D0E8F596">
      <w:start w:val="3"/>
      <w:numFmt w:val="bullet"/>
      <w:lvlText w:val="–"/>
      <w:lvlJc w:val="left"/>
      <w:pPr>
        <w:tabs>
          <w:tab w:val="num" w:pos="720"/>
        </w:tabs>
        <w:ind w:left="720" w:hanging="360"/>
      </w:pPr>
      <w:rPr>
        <w:rFonts w:ascii="Palatino Linotype" w:eastAsia="Symbol" w:hAnsi="Palatino Linotype"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C40D81"/>
    <w:multiLevelType w:val="hybridMultilevel"/>
    <w:tmpl w:val="9216C58C"/>
    <w:lvl w:ilvl="0" w:tplc="D0E8F596">
      <w:start w:val="3"/>
      <w:numFmt w:val="bullet"/>
      <w:lvlText w:val="–"/>
      <w:lvlJc w:val="left"/>
      <w:pPr>
        <w:tabs>
          <w:tab w:val="num" w:pos="720"/>
        </w:tabs>
        <w:ind w:left="720" w:hanging="360"/>
      </w:pPr>
      <w:rPr>
        <w:rFonts w:ascii="Palatino Linotype" w:eastAsia="Symbol" w:hAnsi="Palatino Linotype"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F7666C"/>
    <w:multiLevelType w:val="hybridMultilevel"/>
    <w:tmpl w:val="FBC095A8"/>
    <w:lvl w:ilvl="0" w:tplc="FC025E9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6EC3C5E"/>
    <w:multiLevelType w:val="hybridMultilevel"/>
    <w:tmpl w:val="3D44AD04"/>
    <w:lvl w:ilvl="0" w:tplc="D0E8F596">
      <w:start w:val="3"/>
      <w:numFmt w:val="bullet"/>
      <w:lvlText w:val="–"/>
      <w:lvlJc w:val="left"/>
      <w:pPr>
        <w:tabs>
          <w:tab w:val="num" w:pos="720"/>
        </w:tabs>
        <w:ind w:left="720" w:hanging="360"/>
      </w:pPr>
      <w:rPr>
        <w:rFonts w:ascii="Palatino Linotype" w:eastAsia="Symbol" w:hAnsi="Palatino Linotype"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19463D"/>
    <w:multiLevelType w:val="hybridMultilevel"/>
    <w:tmpl w:val="BC8A6B94"/>
    <w:lvl w:ilvl="0" w:tplc="EC54E78E">
      <w:start w:val="221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C32DDC"/>
    <w:multiLevelType w:val="hybridMultilevel"/>
    <w:tmpl w:val="13FCF1B2"/>
    <w:lvl w:ilvl="0" w:tplc="EC54E78E">
      <w:start w:val="2211"/>
      <w:numFmt w:val="bullet"/>
      <w:lvlText w:val="-"/>
      <w:lvlJc w:val="left"/>
      <w:pPr>
        <w:tabs>
          <w:tab w:val="num" w:pos="720"/>
        </w:tabs>
        <w:ind w:left="720" w:hanging="360"/>
      </w:pPr>
      <w:rPr>
        <w:rFonts w:ascii="Arial" w:eastAsia="Times New Roman" w:hAnsi="Arial" w:cs="Arial" w:hint="default"/>
      </w:rPr>
    </w:lvl>
    <w:lvl w:ilvl="1" w:tplc="FC025E9A">
      <w:start w:val="1"/>
      <w:numFmt w:val="bullet"/>
      <w:lvlText w:val=""/>
      <w:lvlJc w:val="left"/>
      <w:pPr>
        <w:tabs>
          <w:tab w:val="num" w:pos="1440"/>
        </w:tabs>
        <w:ind w:left="1440" w:hanging="360"/>
      </w:pPr>
      <w:rPr>
        <w:rFonts w:ascii="Symbol" w:hAnsi="Symbol" w:hint="default"/>
        <w:color w:val="auto"/>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C108A6"/>
    <w:multiLevelType w:val="hybridMultilevel"/>
    <w:tmpl w:val="D02C9CDC"/>
    <w:lvl w:ilvl="0" w:tplc="EC54E78E">
      <w:start w:val="221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F85771"/>
    <w:multiLevelType w:val="multilevel"/>
    <w:tmpl w:val="F1C474CE"/>
    <w:lvl w:ilvl="0">
      <w:start w:val="2211"/>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274B16"/>
    <w:multiLevelType w:val="multilevel"/>
    <w:tmpl w:val="BC8A6B94"/>
    <w:lvl w:ilvl="0">
      <w:start w:val="2211"/>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0"/>
  </w:num>
  <w:num w:numId="3">
    <w:abstractNumId w:val="0"/>
  </w:num>
  <w:num w:numId="4">
    <w:abstractNumId w:val="19"/>
  </w:num>
  <w:num w:numId="5">
    <w:abstractNumId w:val="11"/>
  </w:num>
  <w:num w:numId="6">
    <w:abstractNumId w:val="8"/>
  </w:num>
  <w:num w:numId="7">
    <w:abstractNumId w:val="5"/>
  </w:num>
  <w:num w:numId="8">
    <w:abstractNumId w:val="2"/>
  </w:num>
  <w:num w:numId="9">
    <w:abstractNumId w:val="17"/>
  </w:num>
  <w:num w:numId="10">
    <w:abstractNumId w:val="21"/>
  </w:num>
  <w:num w:numId="11">
    <w:abstractNumId w:val="4"/>
  </w:num>
  <w:num w:numId="12">
    <w:abstractNumId w:val="9"/>
  </w:num>
  <w:num w:numId="13">
    <w:abstractNumId w:val="23"/>
  </w:num>
  <w:num w:numId="14">
    <w:abstractNumId w:val="16"/>
  </w:num>
  <w:num w:numId="15">
    <w:abstractNumId w:val="6"/>
  </w:num>
  <w:num w:numId="16">
    <w:abstractNumId w:val="14"/>
  </w:num>
  <w:num w:numId="17">
    <w:abstractNumId w:val="7"/>
  </w:num>
  <w:num w:numId="18">
    <w:abstractNumId w:val="18"/>
  </w:num>
  <w:num w:numId="19">
    <w:abstractNumId w:val="3"/>
  </w:num>
  <w:num w:numId="20">
    <w:abstractNumId w:val="15"/>
  </w:num>
  <w:num w:numId="21">
    <w:abstractNumId w:val="22"/>
  </w:num>
  <w:num w:numId="22">
    <w:abstractNumId w:val="12"/>
  </w:num>
  <w:num w:numId="23">
    <w:abstractNumId w:val="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DC0"/>
    <w:rsid w:val="000050CF"/>
    <w:rsid w:val="00005866"/>
    <w:rsid w:val="00010C26"/>
    <w:rsid w:val="0001536A"/>
    <w:rsid w:val="00015569"/>
    <w:rsid w:val="000200D6"/>
    <w:rsid w:val="00036A8B"/>
    <w:rsid w:val="00042940"/>
    <w:rsid w:val="00052225"/>
    <w:rsid w:val="00053C41"/>
    <w:rsid w:val="0005654E"/>
    <w:rsid w:val="000566F7"/>
    <w:rsid w:val="00061CB1"/>
    <w:rsid w:val="0007014A"/>
    <w:rsid w:val="00081132"/>
    <w:rsid w:val="00090ABA"/>
    <w:rsid w:val="000914B1"/>
    <w:rsid w:val="000A001D"/>
    <w:rsid w:val="000A1B22"/>
    <w:rsid w:val="000B02B5"/>
    <w:rsid w:val="000B1B27"/>
    <w:rsid w:val="000B211C"/>
    <w:rsid w:val="000C4386"/>
    <w:rsid w:val="000C58E8"/>
    <w:rsid w:val="000C5AC0"/>
    <w:rsid w:val="00101DAB"/>
    <w:rsid w:val="001125A3"/>
    <w:rsid w:val="00126ACF"/>
    <w:rsid w:val="00127B5A"/>
    <w:rsid w:val="001473F3"/>
    <w:rsid w:val="001521D1"/>
    <w:rsid w:val="00152CA4"/>
    <w:rsid w:val="00155075"/>
    <w:rsid w:val="001561B2"/>
    <w:rsid w:val="00161C2D"/>
    <w:rsid w:val="00183170"/>
    <w:rsid w:val="00186B4D"/>
    <w:rsid w:val="001A6C16"/>
    <w:rsid w:val="001B0512"/>
    <w:rsid w:val="001B2202"/>
    <w:rsid w:val="001C3FC9"/>
    <w:rsid w:val="001C6770"/>
    <w:rsid w:val="001E1545"/>
    <w:rsid w:val="001E163C"/>
    <w:rsid w:val="001E325B"/>
    <w:rsid w:val="001E34B3"/>
    <w:rsid w:val="001F21E7"/>
    <w:rsid w:val="001F602B"/>
    <w:rsid w:val="00221BBD"/>
    <w:rsid w:val="00232DB6"/>
    <w:rsid w:val="00240593"/>
    <w:rsid w:val="00245A34"/>
    <w:rsid w:val="002462A8"/>
    <w:rsid w:val="00263B3A"/>
    <w:rsid w:val="00274FF8"/>
    <w:rsid w:val="00277D77"/>
    <w:rsid w:val="002938B7"/>
    <w:rsid w:val="00297BB7"/>
    <w:rsid w:val="002A0571"/>
    <w:rsid w:val="002B1CA9"/>
    <w:rsid w:val="002B631E"/>
    <w:rsid w:val="002B7432"/>
    <w:rsid w:val="002C185A"/>
    <w:rsid w:val="002C7033"/>
    <w:rsid w:val="002D4D00"/>
    <w:rsid w:val="002E4614"/>
    <w:rsid w:val="002E4D85"/>
    <w:rsid w:val="002E7EA0"/>
    <w:rsid w:val="00303FDA"/>
    <w:rsid w:val="00305D0C"/>
    <w:rsid w:val="00323C02"/>
    <w:rsid w:val="003421EF"/>
    <w:rsid w:val="00351E69"/>
    <w:rsid w:val="0035368D"/>
    <w:rsid w:val="003576B0"/>
    <w:rsid w:val="00362712"/>
    <w:rsid w:val="00366EF5"/>
    <w:rsid w:val="003734AA"/>
    <w:rsid w:val="00382A98"/>
    <w:rsid w:val="0038649C"/>
    <w:rsid w:val="003A11B8"/>
    <w:rsid w:val="003A5D91"/>
    <w:rsid w:val="003B0262"/>
    <w:rsid w:val="003B0433"/>
    <w:rsid w:val="003B16A1"/>
    <w:rsid w:val="003B5146"/>
    <w:rsid w:val="003B60D6"/>
    <w:rsid w:val="003C5F70"/>
    <w:rsid w:val="003D27D3"/>
    <w:rsid w:val="003D53D3"/>
    <w:rsid w:val="003E441A"/>
    <w:rsid w:val="003E5073"/>
    <w:rsid w:val="003E54E9"/>
    <w:rsid w:val="003E614B"/>
    <w:rsid w:val="003F4C2B"/>
    <w:rsid w:val="003F7BDC"/>
    <w:rsid w:val="00400BA3"/>
    <w:rsid w:val="004051BD"/>
    <w:rsid w:val="00406919"/>
    <w:rsid w:val="004179C7"/>
    <w:rsid w:val="00420BE2"/>
    <w:rsid w:val="00432F7B"/>
    <w:rsid w:val="00433F16"/>
    <w:rsid w:val="004450F6"/>
    <w:rsid w:val="004456E7"/>
    <w:rsid w:val="00450592"/>
    <w:rsid w:val="00457AB5"/>
    <w:rsid w:val="00460651"/>
    <w:rsid w:val="00466A14"/>
    <w:rsid w:val="00473899"/>
    <w:rsid w:val="00477209"/>
    <w:rsid w:val="004B557C"/>
    <w:rsid w:val="004C0BDA"/>
    <w:rsid w:val="004C3E32"/>
    <w:rsid w:val="004F001C"/>
    <w:rsid w:val="004F7FBB"/>
    <w:rsid w:val="005003DA"/>
    <w:rsid w:val="0051588D"/>
    <w:rsid w:val="0053657B"/>
    <w:rsid w:val="0054445A"/>
    <w:rsid w:val="0055230A"/>
    <w:rsid w:val="00553977"/>
    <w:rsid w:val="00574036"/>
    <w:rsid w:val="00577AEC"/>
    <w:rsid w:val="00594708"/>
    <w:rsid w:val="005979D3"/>
    <w:rsid w:val="005B1B94"/>
    <w:rsid w:val="005C2EA4"/>
    <w:rsid w:val="005E2808"/>
    <w:rsid w:val="005E7CC6"/>
    <w:rsid w:val="00602130"/>
    <w:rsid w:val="00641B76"/>
    <w:rsid w:val="0064353B"/>
    <w:rsid w:val="0064491C"/>
    <w:rsid w:val="00647383"/>
    <w:rsid w:val="00663193"/>
    <w:rsid w:val="00663A20"/>
    <w:rsid w:val="0067057A"/>
    <w:rsid w:val="00674F54"/>
    <w:rsid w:val="006811B9"/>
    <w:rsid w:val="0068416C"/>
    <w:rsid w:val="00694049"/>
    <w:rsid w:val="006A0DD0"/>
    <w:rsid w:val="006B0D0F"/>
    <w:rsid w:val="006B51BB"/>
    <w:rsid w:val="006B54A4"/>
    <w:rsid w:val="006D2DE8"/>
    <w:rsid w:val="006E267D"/>
    <w:rsid w:val="006E49F1"/>
    <w:rsid w:val="006E5E86"/>
    <w:rsid w:val="006F0FEF"/>
    <w:rsid w:val="0070174C"/>
    <w:rsid w:val="00710A98"/>
    <w:rsid w:val="00717406"/>
    <w:rsid w:val="007230D2"/>
    <w:rsid w:val="00726F7C"/>
    <w:rsid w:val="007310CE"/>
    <w:rsid w:val="00744AC2"/>
    <w:rsid w:val="00761DF0"/>
    <w:rsid w:val="007763BD"/>
    <w:rsid w:val="00785A95"/>
    <w:rsid w:val="007B41EB"/>
    <w:rsid w:val="007B7C7F"/>
    <w:rsid w:val="007C1037"/>
    <w:rsid w:val="007C1CEB"/>
    <w:rsid w:val="007E0A16"/>
    <w:rsid w:val="007E135D"/>
    <w:rsid w:val="007E5E31"/>
    <w:rsid w:val="007E6B5F"/>
    <w:rsid w:val="00803259"/>
    <w:rsid w:val="008177FE"/>
    <w:rsid w:val="00817E19"/>
    <w:rsid w:val="008224B6"/>
    <w:rsid w:val="008274AD"/>
    <w:rsid w:val="008315C1"/>
    <w:rsid w:val="008427F4"/>
    <w:rsid w:val="0084329C"/>
    <w:rsid w:val="00846900"/>
    <w:rsid w:val="008469AB"/>
    <w:rsid w:val="00852DCB"/>
    <w:rsid w:val="00856666"/>
    <w:rsid w:val="00863FA3"/>
    <w:rsid w:val="008708E3"/>
    <w:rsid w:val="00872565"/>
    <w:rsid w:val="00873066"/>
    <w:rsid w:val="00880DD4"/>
    <w:rsid w:val="00882D53"/>
    <w:rsid w:val="00882E98"/>
    <w:rsid w:val="00891154"/>
    <w:rsid w:val="008975AD"/>
    <w:rsid w:val="008B39A5"/>
    <w:rsid w:val="008C04C6"/>
    <w:rsid w:val="008C55A2"/>
    <w:rsid w:val="008E41F4"/>
    <w:rsid w:val="008F2B96"/>
    <w:rsid w:val="009043E5"/>
    <w:rsid w:val="009171CE"/>
    <w:rsid w:val="009172C6"/>
    <w:rsid w:val="00924434"/>
    <w:rsid w:val="00924878"/>
    <w:rsid w:val="00933522"/>
    <w:rsid w:val="0094101F"/>
    <w:rsid w:val="00941198"/>
    <w:rsid w:val="00944B26"/>
    <w:rsid w:val="00946C2C"/>
    <w:rsid w:val="00956C04"/>
    <w:rsid w:val="00960793"/>
    <w:rsid w:val="00962D55"/>
    <w:rsid w:val="00967E59"/>
    <w:rsid w:val="00972A3D"/>
    <w:rsid w:val="009913CD"/>
    <w:rsid w:val="009C5D36"/>
    <w:rsid w:val="009C5E50"/>
    <w:rsid w:val="009D761B"/>
    <w:rsid w:val="009E1BE9"/>
    <w:rsid w:val="009E60C5"/>
    <w:rsid w:val="009F07BA"/>
    <w:rsid w:val="00A007D8"/>
    <w:rsid w:val="00A043D4"/>
    <w:rsid w:val="00A152D5"/>
    <w:rsid w:val="00A21EC8"/>
    <w:rsid w:val="00A22996"/>
    <w:rsid w:val="00A26DCF"/>
    <w:rsid w:val="00A31D26"/>
    <w:rsid w:val="00A35025"/>
    <w:rsid w:val="00A43A6D"/>
    <w:rsid w:val="00A54C1D"/>
    <w:rsid w:val="00A560A6"/>
    <w:rsid w:val="00A61671"/>
    <w:rsid w:val="00A628DE"/>
    <w:rsid w:val="00A667CB"/>
    <w:rsid w:val="00A67505"/>
    <w:rsid w:val="00A91DE6"/>
    <w:rsid w:val="00A96452"/>
    <w:rsid w:val="00AB067F"/>
    <w:rsid w:val="00AC03EA"/>
    <w:rsid w:val="00AC1DF5"/>
    <w:rsid w:val="00AC2BC1"/>
    <w:rsid w:val="00AC5E88"/>
    <w:rsid w:val="00AC5ED2"/>
    <w:rsid w:val="00AC781C"/>
    <w:rsid w:val="00AD2AF4"/>
    <w:rsid w:val="00AD3F53"/>
    <w:rsid w:val="00AD7080"/>
    <w:rsid w:val="00AE1DC0"/>
    <w:rsid w:val="00AF0827"/>
    <w:rsid w:val="00B01C34"/>
    <w:rsid w:val="00B0486E"/>
    <w:rsid w:val="00B07168"/>
    <w:rsid w:val="00B11007"/>
    <w:rsid w:val="00B1601E"/>
    <w:rsid w:val="00B33DC3"/>
    <w:rsid w:val="00B41BD9"/>
    <w:rsid w:val="00B45307"/>
    <w:rsid w:val="00B46C26"/>
    <w:rsid w:val="00B47B41"/>
    <w:rsid w:val="00B5117E"/>
    <w:rsid w:val="00B57845"/>
    <w:rsid w:val="00B620FB"/>
    <w:rsid w:val="00B65F1C"/>
    <w:rsid w:val="00B83F4D"/>
    <w:rsid w:val="00BA747F"/>
    <w:rsid w:val="00BB08FE"/>
    <w:rsid w:val="00BB4E86"/>
    <w:rsid w:val="00BE0B44"/>
    <w:rsid w:val="00BE338D"/>
    <w:rsid w:val="00BF5E6A"/>
    <w:rsid w:val="00C031AF"/>
    <w:rsid w:val="00C41E02"/>
    <w:rsid w:val="00C50C3E"/>
    <w:rsid w:val="00C528F9"/>
    <w:rsid w:val="00C57B29"/>
    <w:rsid w:val="00C63B83"/>
    <w:rsid w:val="00C7633F"/>
    <w:rsid w:val="00C835F4"/>
    <w:rsid w:val="00C8540E"/>
    <w:rsid w:val="00C96C69"/>
    <w:rsid w:val="00C96F0C"/>
    <w:rsid w:val="00CA4D02"/>
    <w:rsid w:val="00CA6A92"/>
    <w:rsid w:val="00CB1822"/>
    <w:rsid w:val="00CD39A9"/>
    <w:rsid w:val="00CE2E64"/>
    <w:rsid w:val="00CE5382"/>
    <w:rsid w:val="00CE6D9A"/>
    <w:rsid w:val="00CF261A"/>
    <w:rsid w:val="00CF45B7"/>
    <w:rsid w:val="00CF74A2"/>
    <w:rsid w:val="00D03A72"/>
    <w:rsid w:val="00D1140F"/>
    <w:rsid w:val="00D216AB"/>
    <w:rsid w:val="00D22F2D"/>
    <w:rsid w:val="00D32538"/>
    <w:rsid w:val="00D36DCB"/>
    <w:rsid w:val="00D40437"/>
    <w:rsid w:val="00D442BB"/>
    <w:rsid w:val="00D461A1"/>
    <w:rsid w:val="00D47BFC"/>
    <w:rsid w:val="00D657AE"/>
    <w:rsid w:val="00D7176A"/>
    <w:rsid w:val="00D7717A"/>
    <w:rsid w:val="00D94408"/>
    <w:rsid w:val="00D96156"/>
    <w:rsid w:val="00DA3BD6"/>
    <w:rsid w:val="00DC1D39"/>
    <w:rsid w:val="00DC2322"/>
    <w:rsid w:val="00DD3281"/>
    <w:rsid w:val="00DE1A17"/>
    <w:rsid w:val="00DE449C"/>
    <w:rsid w:val="00DE4CB5"/>
    <w:rsid w:val="00DF41C2"/>
    <w:rsid w:val="00DF547D"/>
    <w:rsid w:val="00E10957"/>
    <w:rsid w:val="00E1569B"/>
    <w:rsid w:val="00E34AA1"/>
    <w:rsid w:val="00E37E2C"/>
    <w:rsid w:val="00E4337D"/>
    <w:rsid w:val="00E44C44"/>
    <w:rsid w:val="00E46F93"/>
    <w:rsid w:val="00E52957"/>
    <w:rsid w:val="00E52D08"/>
    <w:rsid w:val="00E62F9D"/>
    <w:rsid w:val="00E76027"/>
    <w:rsid w:val="00E854AC"/>
    <w:rsid w:val="00E913FE"/>
    <w:rsid w:val="00E91659"/>
    <w:rsid w:val="00E95862"/>
    <w:rsid w:val="00E9674A"/>
    <w:rsid w:val="00EA6288"/>
    <w:rsid w:val="00EB5A1A"/>
    <w:rsid w:val="00EC08E5"/>
    <w:rsid w:val="00EC1A94"/>
    <w:rsid w:val="00ED27A8"/>
    <w:rsid w:val="00EE53DD"/>
    <w:rsid w:val="00EE5AA9"/>
    <w:rsid w:val="00F15960"/>
    <w:rsid w:val="00F218A2"/>
    <w:rsid w:val="00F23B71"/>
    <w:rsid w:val="00F24E2E"/>
    <w:rsid w:val="00F274A4"/>
    <w:rsid w:val="00F35786"/>
    <w:rsid w:val="00F43D84"/>
    <w:rsid w:val="00F448FE"/>
    <w:rsid w:val="00F5455A"/>
    <w:rsid w:val="00F86C95"/>
    <w:rsid w:val="00F96B3A"/>
    <w:rsid w:val="00FB01C5"/>
    <w:rsid w:val="00FB7DB4"/>
    <w:rsid w:val="00FC0B59"/>
    <w:rsid w:val="00FD02B2"/>
    <w:rsid w:val="00FE7D3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CB12AE6-74D0-4D58-A155-ACA8BFA0D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155075"/>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473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2938B7"/>
    <w:rPr>
      <w:rFonts w:ascii="Tahoma" w:hAnsi="Tahoma" w:cs="Tahoma"/>
      <w:sz w:val="16"/>
      <w:szCs w:val="16"/>
    </w:rPr>
  </w:style>
  <w:style w:type="character" w:styleId="Hiperpovezava">
    <w:name w:val="Hyperlink"/>
    <w:rsid w:val="002C7033"/>
    <w:rPr>
      <w:color w:val="0000FF"/>
      <w:u w:val="single"/>
    </w:rPr>
  </w:style>
  <w:style w:type="paragraph" w:styleId="Sprotnaopomba-besedilo">
    <w:name w:val="footnote text"/>
    <w:basedOn w:val="Navaden"/>
    <w:semiHidden/>
    <w:rsid w:val="00005866"/>
    <w:rPr>
      <w:sz w:val="20"/>
      <w:szCs w:val="20"/>
    </w:rPr>
  </w:style>
  <w:style w:type="character" w:styleId="Sprotnaopomba-sklic">
    <w:name w:val="footnote reference"/>
    <w:semiHidden/>
    <w:rsid w:val="00005866"/>
    <w:rPr>
      <w:vertAlign w:val="superscript"/>
    </w:rPr>
  </w:style>
  <w:style w:type="paragraph" w:styleId="Glava">
    <w:name w:val="header"/>
    <w:basedOn w:val="Navaden"/>
    <w:rsid w:val="00FE7D31"/>
    <w:pPr>
      <w:tabs>
        <w:tab w:val="center" w:pos="4536"/>
        <w:tab w:val="right" w:pos="9072"/>
      </w:tabs>
    </w:pPr>
  </w:style>
  <w:style w:type="paragraph" w:styleId="Noga">
    <w:name w:val="footer"/>
    <w:basedOn w:val="Navaden"/>
    <w:rsid w:val="00FE7D31"/>
    <w:pPr>
      <w:tabs>
        <w:tab w:val="center" w:pos="4536"/>
        <w:tab w:val="right" w:pos="9072"/>
      </w:tabs>
    </w:pPr>
  </w:style>
  <w:style w:type="paragraph" w:styleId="Zgradbadokumenta">
    <w:name w:val="Document Map"/>
    <w:basedOn w:val="Navaden"/>
    <w:semiHidden/>
    <w:rsid w:val="00CB1822"/>
    <w:pPr>
      <w:shd w:val="clear" w:color="auto" w:fill="000080"/>
    </w:pPr>
    <w:rPr>
      <w:rFonts w:ascii="Tahoma" w:hAnsi="Tahoma" w:cs="Tahoma"/>
      <w:sz w:val="20"/>
      <w:szCs w:val="20"/>
    </w:rPr>
  </w:style>
  <w:style w:type="character" w:styleId="SledenaHiperpovezava">
    <w:name w:val="FollowedHyperlink"/>
    <w:rsid w:val="007B41EB"/>
    <w:rPr>
      <w:color w:val="954F72"/>
      <w:u w:val="single"/>
    </w:rPr>
  </w:style>
  <w:style w:type="character" w:styleId="Pripombasklic">
    <w:name w:val="annotation reference"/>
    <w:rsid w:val="003B0262"/>
    <w:rPr>
      <w:sz w:val="16"/>
      <w:szCs w:val="16"/>
    </w:rPr>
  </w:style>
  <w:style w:type="paragraph" w:styleId="Pripombabesedilo">
    <w:name w:val="annotation text"/>
    <w:basedOn w:val="Navaden"/>
    <w:link w:val="PripombabesediloZnak"/>
    <w:rsid w:val="003B0262"/>
    <w:rPr>
      <w:sz w:val="20"/>
      <w:szCs w:val="20"/>
    </w:rPr>
  </w:style>
  <w:style w:type="character" w:customStyle="1" w:styleId="PripombabesediloZnak">
    <w:name w:val="Pripomba – besedilo Znak"/>
    <w:basedOn w:val="Privzetapisavaodstavka"/>
    <w:link w:val="Pripombabesedilo"/>
    <w:rsid w:val="003B0262"/>
  </w:style>
  <w:style w:type="paragraph" w:styleId="Zadevapripombe">
    <w:name w:val="annotation subject"/>
    <w:basedOn w:val="Pripombabesedilo"/>
    <w:next w:val="Pripombabesedilo"/>
    <w:link w:val="ZadevapripombeZnak"/>
    <w:rsid w:val="003B0262"/>
    <w:rPr>
      <w:b/>
      <w:bCs/>
    </w:rPr>
  </w:style>
  <w:style w:type="character" w:customStyle="1" w:styleId="ZadevapripombeZnak">
    <w:name w:val="Zadeva pripombe Znak"/>
    <w:link w:val="Zadevapripombe"/>
    <w:rsid w:val="003B0262"/>
    <w:rPr>
      <w:b/>
      <w:bCs/>
    </w:rPr>
  </w:style>
  <w:style w:type="paragraph" w:customStyle="1" w:styleId="Default">
    <w:name w:val="Default"/>
    <w:uiPriority w:val="99"/>
    <w:rsid w:val="005003DA"/>
    <w:pPr>
      <w:autoSpaceDE w:val="0"/>
      <w:autoSpaceDN w:val="0"/>
      <w:adjustRightInd w:val="0"/>
    </w:pPr>
    <w:rPr>
      <w:rFonts w:ascii="Arial" w:hAnsi="Arial" w:cs="Arial"/>
      <w:color w:val="000000"/>
      <w:sz w:val="24"/>
      <w:szCs w:val="24"/>
    </w:rPr>
  </w:style>
  <w:style w:type="paragraph" w:styleId="Navadensplet">
    <w:name w:val="Normal (Web)"/>
    <w:basedOn w:val="Navaden"/>
    <w:uiPriority w:val="99"/>
    <w:rsid w:val="00053C41"/>
  </w:style>
  <w:style w:type="paragraph" w:customStyle="1" w:styleId="odstavek1">
    <w:name w:val="odstavek1"/>
    <w:basedOn w:val="Navaden"/>
    <w:rsid w:val="003E614B"/>
    <w:pPr>
      <w:spacing w:before="240"/>
      <w:ind w:firstLine="1021"/>
      <w:jc w:val="both"/>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50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c.europa.eu/taxation_customs/resources/documents/taxation/vat/traders/vat_community/vat_in_ec_annexi.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4737</Words>
  <Characters>27003</Characters>
  <Application>Microsoft Office Word</Application>
  <DocSecurity>0</DocSecurity>
  <Lines>225</Lines>
  <Paragraphs>63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NAVODILO ZA IZPOLNJEVANJE OBRAZCA DDV-O</vt:lpstr>
      <vt:lpstr>NAVODILO ZA IZPOLNJEVANJE OBRAZCA DDV-O</vt:lpstr>
    </vt:vector>
  </TitlesOfParts>
  <Company>DURS</Company>
  <LinksUpToDate>false</LinksUpToDate>
  <CharactersWithSpaces>31677</CharactersWithSpaces>
  <SharedDoc>false</SharedDoc>
  <HLinks>
    <vt:vector size="6" baseType="variant">
      <vt:variant>
        <vt:i4>6488142</vt:i4>
      </vt:variant>
      <vt:variant>
        <vt:i4>0</vt:i4>
      </vt:variant>
      <vt:variant>
        <vt:i4>0</vt:i4>
      </vt:variant>
      <vt:variant>
        <vt:i4>5</vt:i4>
      </vt:variant>
      <vt:variant>
        <vt:lpwstr>http://ec.europa.eu/taxation_customs/resources/documents/taxation/vat/traders/vat_community/vat_in_ec_annexi.pdf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NAVODILO ZA IZPOLNJEVANJE OBRAZCA DDV-O</dc:title>
  <dc:subject/>
  <dc:creator>DURS</dc:creator>
  <cp:keywords/>
  <cp:lastModifiedBy>Janez Černilec</cp:lastModifiedBy>
  <cp:revision>2</cp:revision>
  <cp:lastPrinted>2011-07-06T12:32:00Z</cp:lastPrinted>
  <dcterms:created xsi:type="dcterms:W3CDTF">2021-12-14T09:56:00Z</dcterms:created>
  <dcterms:modified xsi:type="dcterms:W3CDTF">2021-12-14T09:56:00Z</dcterms:modified>
</cp:coreProperties>
</file>