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3C3" w:rsidRDefault="00D323C3" w:rsidP="00D323C3">
      <w:pPr>
        <w:pStyle w:val="Naslov3"/>
        <w:jc w:val="left"/>
        <w:rPr>
          <w:rFonts w:ascii="Calibri" w:hAnsi="Calibri"/>
          <w:sz w:val="32"/>
          <w:szCs w:val="32"/>
        </w:rPr>
      </w:pPr>
    </w:p>
    <w:p w:rsidR="00D323C3" w:rsidRDefault="00D323C3" w:rsidP="00D323C3">
      <w:pPr>
        <w:pStyle w:val="Naslov3"/>
        <w:jc w:val="left"/>
        <w:rPr>
          <w:rFonts w:ascii="Calibri" w:hAnsi="Calibri"/>
          <w:sz w:val="32"/>
          <w:szCs w:val="32"/>
        </w:rPr>
      </w:pPr>
    </w:p>
    <w:p w:rsidR="00D323C3" w:rsidRDefault="00D323C3" w:rsidP="00D323C3">
      <w:pPr>
        <w:pStyle w:val="Naslov3"/>
        <w:jc w:val="left"/>
        <w:rPr>
          <w:rFonts w:ascii="Calibri" w:hAnsi="Calibri"/>
          <w:sz w:val="32"/>
          <w:szCs w:val="32"/>
        </w:rPr>
      </w:pPr>
    </w:p>
    <w:p w:rsidR="00D323C3" w:rsidRDefault="00D323C3" w:rsidP="00D323C3">
      <w:pPr>
        <w:pStyle w:val="Naslov3"/>
        <w:jc w:val="left"/>
        <w:rPr>
          <w:rFonts w:ascii="Calibri" w:hAnsi="Calibri"/>
          <w:sz w:val="32"/>
          <w:szCs w:val="32"/>
        </w:rPr>
      </w:pPr>
      <w:r w:rsidRPr="00C342E8">
        <w:rPr>
          <w:rFonts w:ascii="Calibri" w:hAnsi="Calibri"/>
          <w:sz w:val="32"/>
          <w:szCs w:val="32"/>
        </w:rPr>
        <w:t>POROČILO O DELU</w:t>
      </w:r>
      <w:r>
        <w:rPr>
          <w:rFonts w:ascii="Calibri" w:hAnsi="Calibri"/>
          <w:sz w:val="32"/>
          <w:szCs w:val="32"/>
        </w:rPr>
        <w:t xml:space="preserve"> STROKOVNEGA AKTIVA za predmet: </w:t>
      </w:r>
      <w:r w:rsidR="007367DC">
        <w:rPr>
          <w:rFonts w:ascii="Calibri" w:hAnsi="Calibri"/>
          <w:sz w:val="32"/>
          <w:szCs w:val="32"/>
        </w:rPr>
        <w:t>Poslovni projekti</w:t>
      </w:r>
    </w:p>
    <w:p w:rsidR="00D323C3" w:rsidRDefault="00D323C3" w:rsidP="00D323C3"/>
    <w:p w:rsidR="00D323C3" w:rsidRPr="00C342E8" w:rsidRDefault="00D323C3" w:rsidP="00D323C3"/>
    <w:p w:rsidR="00D323C3" w:rsidRPr="00D323C3" w:rsidRDefault="00D323C3" w:rsidP="00D323C3">
      <w:pPr>
        <w:pStyle w:val="Naslov3"/>
        <w:jc w:val="left"/>
        <w:rPr>
          <w:rFonts w:ascii="Calibri" w:hAnsi="Calibri"/>
          <w:sz w:val="24"/>
          <w:szCs w:val="24"/>
        </w:rPr>
      </w:pPr>
      <w:r w:rsidRPr="00D323C3">
        <w:rPr>
          <w:rFonts w:ascii="Calibri" w:hAnsi="Calibri"/>
          <w:sz w:val="24"/>
          <w:szCs w:val="24"/>
        </w:rPr>
        <w:t>ŠOLSKO LETO: 2014-15</w:t>
      </w:r>
    </w:p>
    <w:p w:rsidR="00D323C3" w:rsidRPr="00D323C3" w:rsidRDefault="00D323C3" w:rsidP="00D323C3"/>
    <w:p w:rsidR="00D323C3" w:rsidRDefault="00D323C3" w:rsidP="00D323C3">
      <w:pPr>
        <w:rPr>
          <w:rFonts w:ascii="Calibri" w:hAnsi="Calibri"/>
          <w:b/>
          <w:bCs/>
        </w:rPr>
      </w:pPr>
      <w:r w:rsidRPr="00D323C3">
        <w:rPr>
          <w:rFonts w:ascii="Calibri" w:hAnsi="Calibri"/>
          <w:b/>
          <w:bCs/>
        </w:rPr>
        <w:t xml:space="preserve">VODJA AKTIVA: </w:t>
      </w:r>
      <w:r w:rsidR="007367DC">
        <w:rPr>
          <w:rFonts w:ascii="Calibri" w:hAnsi="Calibri"/>
          <w:b/>
          <w:bCs/>
        </w:rPr>
        <w:t xml:space="preserve">Janez </w:t>
      </w:r>
      <w:proofErr w:type="spellStart"/>
      <w:r w:rsidR="007367DC">
        <w:rPr>
          <w:rFonts w:ascii="Calibri" w:hAnsi="Calibri"/>
          <w:b/>
          <w:bCs/>
        </w:rPr>
        <w:t>Černilec</w:t>
      </w:r>
      <w:proofErr w:type="spellEnd"/>
    </w:p>
    <w:p w:rsidR="00D323C3" w:rsidRDefault="00D323C3" w:rsidP="00D323C3">
      <w:pPr>
        <w:rPr>
          <w:rFonts w:ascii="Calibri" w:hAnsi="Calibri"/>
          <w:b/>
          <w:bCs/>
        </w:rPr>
      </w:pPr>
      <w:r w:rsidRPr="00D323C3">
        <w:rPr>
          <w:rFonts w:ascii="Calibri" w:hAnsi="Calibri"/>
          <w:b/>
          <w:bCs/>
        </w:rPr>
        <w:t xml:space="preserve">ČLANI AKTIVA: </w:t>
      </w:r>
      <w:r w:rsidR="007367DC">
        <w:rPr>
          <w:rFonts w:ascii="Calibri" w:hAnsi="Calibri"/>
          <w:b/>
          <w:bCs/>
        </w:rPr>
        <w:t>Matjaž Prosen, Nina Hladnik, Jana Jemec, Olga Jarc</w:t>
      </w:r>
    </w:p>
    <w:p w:rsidR="00D323C3" w:rsidRPr="00D323C3" w:rsidRDefault="00D323C3" w:rsidP="00D323C3">
      <w:pPr>
        <w:rPr>
          <w:rFonts w:ascii="Calibri" w:hAnsi="Calibri"/>
          <w:b/>
          <w:bCs/>
        </w:rPr>
      </w:pPr>
    </w:p>
    <w:p w:rsidR="00D323C3" w:rsidRPr="00D323C3" w:rsidRDefault="00D323C3" w:rsidP="00D323C3">
      <w:pPr>
        <w:rPr>
          <w:rFonts w:ascii="Calibri" w:hAnsi="Calibri"/>
          <w:b/>
          <w:bCs/>
        </w:rPr>
      </w:pPr>
    </w:p>
    <w:p w:rsidR="00D323C3" w:rsidRPr="00D323C3" w:rsidRDefault="00D323C3" w:rsidP="00D323C3">
      <w:pPr>
        <w:pStyle w:val="Naslov3"/>
        <w:jc w:val="left"/>
        <w:rPr>
          <w:rFonts w:ascii="Calibri" w:hAnsi="Calibri"/>
          <w:sz w:val="24"/>
          <w:szCs w:val="24"/>
        </w:rPr>
      </w:pPr>
    </w:p>
    <w:p w:rsidR="00D323C3" w:rsidRPr="00D323C3" w:rsidRDefault="00D323C3" w:rsidP="00D323C3">
      <w:pPr>
        <w:pStyle w:val="Naslov3"/>
        <w:jc w:val="left"/>
        <w:rPr>
          <w:rFonts w:ascii="Calibri" w:hAnsi="Calibri"/>
          <w:sz w:val="24"/>
          <w:szCs w:val="24"/>
        </w:rPr>
      </w:pPr>
      <w:r w:rsidRPr="00D323C3">
        <w:rPr>
          <w:rFonts w:ascii="Calibri" w:hAnsi="Calibri"/>
          <w:sz w:val="24"/>
          <w:szCs w:val="24"/>
        </w:rPr>
        <w:t>NAVODILA:</w:t>
      </w:r>
    </w:p>
    <w:p w:rsidR="00D323C3" w:rsidRPr="00D323C3" w:rsidRDefault="00D323C3" w:rsidP="00D323C3"/>
    <w:p w:rsidR="00D323C3" w:rsidRPr="00D323C3" w:rsidRDefault="00D323C3" w:rsidP="00D323C3">
      <w:pPr>
        <w:rPr>
          <w:rFonts w:ascii="Calibri" w:hAnsi="Calibri"/>
        </w:rPr>
      </w:pPr>
      <w:r w:rsidRPr="00D323C3">
        <w:rPr>
          <w:rFonts w:ascii="Calibri" w:hAnsi="Calibri"/>
        </w:rPr>
        <w:t xml:space="preserve">Poročilo aktiva odda vodja aktiva vodstvu šole do </w:t>
      </w:r>
      <w:r w:rsidR="00D84B5C">
        <w:rPr>
          <w:rFonts w:ascii="Calibri" w:hAnsi="Calibri"/>
        </w:rPr>
        <w:t>15. 6. 2015</w:t>
      </w:r>
      <w:r w:rsidRPr="00D323C3">
        <w:rPr>
          <w:rFonts w:ascii="Calibri" w:hAnsi="Calibri"/>
        </w:rPr>
        <w:t xml:space="preserve">, ter ga hrani v mapi aktiva. </w:t>
      </w:r>
    </w:p>
    <w:p w:rsidR="00D323C3" w:rsidRPr="00D323C3" w:rsidRDefault="00D323C3" w:rsidP="00D323C3">
      <w:pPr>
        <w:pStyle w:val="Naslov3"/>
        <w:jc w:val="left"/>
        <w:rPr>
          <w:rFonts w:ascii="Calibri" w:hAnsi="Calibri"/>
          <w:sz w:val="24"/>
          <w:szCs w:val="24"/>
        </w:rPr>
      </w:pPr>
    </w:p>
    <w:p w:rsidR="00D323C3" w:rsidRPr="00D323C3" w:rsidRDefault="00D323C3" w:rsidP="00D323C3">
      <w:pPr>
        <w:pStyle w:val="Naslov3"/>
        <w:jc w:val="left"/>
        <w:rPr>
          <w:rFonts w:ascii="Calibri" w:hAnsi="Calibri"/>
          <w:sz w:val="24"/>
          <w:szCs w:val="24"/>
        </w:rPr>
      </w:pPr>
      <w:r w:rsidRPr="00D323C3">
        <w:rPr>
          <w:rFonts w:ascii="Calibri" w:hAnsi="Calibri"/>
          <w:sz w:val="24"/>
          <w:szCs w:val="24"/>
        </w:rPr>
        <w:t>VSEBINA:</w:t>
      </w:r>
    </w:p>
    <w:p w:rsidR="00D323C3" w:rsidRPr="00D323C3" w:rsidRDefault="00D323C3" w:rsidP="00D323C3">
      <w:pPr>
        <w:pStyle w:val="Naslov3"/>
        <w:jc w:val="left"/>
        <w:rPr>
          <w:rFonts w:ascii="Calibri" w:hAnsi="Calibri"/>
          <w:sz w:val="24"/>
          <w:szCs w:val="24"/>
        </w:rPr>
      </w:pPr>
    </w:p>
    <w:p w:rsidR="00D323C3" w:rsidRPr="00D323C3" w:rsidRDefault="00D323C3" w:rsidP="00D323C3">
      <w:pPr>
        <w:pStyle w:val="Naslov3"/>
        <w:numPr>
          <w:ilvl w:val="0"/>
          <w:numId w:val="1"/>
        </w:numPr>
        <w:jc w:val="left"/>
        <w:rPr>
          <w:rFonts w:ascii="Calibri" w:hAnsi="Calibri"/>
          <w:sz w:val="24"/>
          <w:szCs w:val="24"/>
        </w:rPr>
      </w:pPr>
      <w:r w:rsidRPr="00D323C3">
        <w:rPr>
          <w:rFonts w:ascii="Calibri" w:hAnsi="Calibri"/>
          <w:sz w:val="24"/>
          <w:szCs w:val="24"/>
        </w:rPr>
        <w:t>EVALVACIJA CILJEV AKTIVA – tabela ciljev vključno z evalvacijo</w:t>
      </w:r>
    </w:p>
    <w:p w:rsidR="00D323C3" w:rsidRPr="00D323C3" w:rsidRDefault="00D323C3" w:rsidP="00D323C3">
      <w:pPr>
        <w:pStyle w:val="Naslov3"/>
        <w:numPr>
          <w:ilvl w:val="0"/>
          <w:numId w:val="1"/>
        </w:numPr>
        <w:jc w:val="left"/>
        <w:rPr>
          <w:rFonts w:ascii="Calibri" w:hAnsi="Calibri"/>
          <w:sz w:val="24"/>
          <w:szCs w:val="24"/>
        </w:rPr>
      </w:pPr>
      <w:r w:rsidRPr="00D323C3">
        <w:rPr>
          <w:rFonts w:ascii="Calibri" w:hAnsi="Calibri"/>
          <w:sz w:val="24"/>
          <w:szCs w:val="24"/>
        </w:rPr>
        <w:t xml:space="preserve">SPREMLJAVA IZBRANEGA MERLJVEGA CILJA </w:t>
      </w:r>
    </w:p>
    <w:p w:rsidR="00D84B5C" w:rsidRDefault="00D323C3" w:rsidP="00D84B5C">
      <w:pPr>
        <w:pStyle w:val="Naslov3"/>
        <w:numPr>
          <w:ilvl w:val="0"/>
          <w:numId w:val="1"/>
        </w:numPr>
        <w:jc w:val="left"/>
        <w:rPr>
          <w:rFonts w:ascii="Calibri" w:hAnsi="Calibri"/>
          <w:sz w:val="24"/>
          <w:szCs w:val="24"/>
        </w:rPr>
      </w:pPr>
      <w:r w:rsidRPr="00D323C3">
        <w:rPr>
          <w:rFonts w:ascii="Calibri" w:hAnsi="Calibri"/>
          <w:sz w:val="24"/>
          <w:szCs w:val="24"/>
        </w:rPr>
        <w:t>STROKOVNO IZOBRAŽEVANJE IN USPOSABLJANJE -  učinki izobraževanj</w:t>
      </w:r>
    </w:p>
    <w:p w:rsidR="00D84B5C" w:rsidRDefault="00D84B5C" w:rsidP="00D84B5C"/>
    <w:p w:rsidR="00D84B5C" w:rsidRDefault="00D84B5C" w:rsidP="00D84B5C">
      <w:r w:rsidRPr="00D84B5C">
        <w:t>https://onedrive.live.com/edit.aspx?cid=81F6BB8A3E28BFDE&amp;resid=81F6BB8A3E28BFDE%21116&amp;wacqt=sharedby&amp;app=Excel</w:t>
      </w:r>
    </w:p>
    <w:p w:rsidR="00D84B5C" w:rsidRDefault="00D84B5C" w:rsidP="00D84B5C"/>
    <w:p w:rsidR="00D84B5C" w:rsidRDefault="00D84B5C" w:rsidP="00D84B5C"/>
    <w:p w:rsidR="00D84B5C" w:rsidRPr="00D84B5C" w:rsidRDefault="00D84B5C" w:rsidP="00D84B5C">
      <w:pPr>
        <w:sectPr w:rsidR="00D84B5C" w:rsidRPr="00D84B5C">
          <w:headerReference w:type="default" r:id="rId7"/>
          <w:footerReference w:type="default" r:id="rId8"/>
          <w:pgSz w:w="11906" w:h="16838"/>
          <w:pgMar w:top="1417" w:right="1417" w:bottom="1417" w:left="1417" w:header="720" w:footer="720" w:gutter="0"/>
          <w:cols w:space="720"/>
          <w:docGrid w:linePitch="360"/>
        </w:sectPr>
      </w:pPr>
    </w:p>
    <w:tbl>
      <w:tblPr>
        <w:tblpPr w:leftFromText="141" w:rightFromText="141" w:vertAnchor="text" w:horzAnchor="margin" w:tblpY="569"/>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145"/>
        <w:gridCol w:w="2576"/>
        <w:gridCol w:w="4228"/>
        <w:gridCol w:w="1985"/>
        <w:gridCol w:w="992"/>
        <w:gridCol w:w="1555"/>
      </w:tblGrid>
      <w:tr w:rsidR="00D323C3" w:rsidRPr="00012B15" w:rsidTr="0053607A">
        <w:trPr>
          <w:trHeight w:val="350"/>
        </w:trPr>
        <w:tc>
          <w:tcPr>
            <w:tcW w:w="512" w:type="dxa"/>
            <w:shd w:val="clear" w:color="auto" w:fill="B6DDE8"/>
          </w:tcPr>
          <w:p w:rsidR="00D323C3" w:rsidRPr="00012B15" w:rsidRDefault="00D323C3" w:rsidP="0053607A">
            <w:pPr>
              <w:jc w:val="center"/>
              <w:rPr>
                <w:b/>
                <w:sz w:val="20"/>
                <w:szCs w:val="20"/>
              </w:rPr>
            </w:pPr>
          </w:p>
        </w:tc>
        <w:tc>
          <w:tcPr>
            <w:tcW w:w="3145" w:type="dxa"/>
            <w:shd w:val="clear" w:color="auto" w:fill="B6DDE8"/>
          </w:tcPr>
          <w:p w:rsidR="00D323C3" w:rsidRPr="00012B15" w:rsidRDefault="00D323C3" w:rsidP="0053607A">
            <w:pPr>
              <w:jc w:val="center"/>
              <w:rPr>
                <w:rFonts w:ascii="Calibri" w:hAnsi="Calibri"/>
                <w:b/>
                <w:sz w:val="20"/>
                <w:szCs w:val="20"/>
              </w:rPr>
            </w:pPr>
            <w:r w:rsidRPr="00012B15">
              <w:rPr>
                <w:rFonts w:ascii="Calibri" w:hAnsi="Calibri"/>
                <w:b/>
                <w:sz w:val="20"/>
                <w:szCs w:val="20"/>
              </w:rPr>
              <w:t>Cilji iz razvojnega načrta</w:t>
            </w:r>
          </w:p>
        </w:tc>
        <w:tc>
          <w:tcPr>
            <w:tcW w:w="2576" w:type="dxa"/>
            <w:shd w:val="clear" w:color="auto" w:fill="B6DDE8"/>
          </w:tcPr>
          <w:p w:rsidR="00D323C3" w:rsidRPr="00012B15" w:rsidRDefault="00D323C3" w:rsidP="0053607A">
            <w:pPr>
              <w:jc w:val="center"/>
              <w:rPr>
                <w:rFonts w:ascii="Calibri" w:hAnsi="Calibri"/>
                <w:b/>
                <w:sz w:val="20"/>
                <w:szCs w:val="20"/>
              </w:rPr>
            </w:pPr>
            <w:r w:rsidRPr="00012B15">
              <w:rPr>
                <w:rFonts w:ascii="Calibri" w:hAnsi="Calibri"/>
                <w:b/>
                <w:sz w:val="20"/>
                <w:szCs w:val="20"/>
              </w:rPr>
              <w:t>Cilj za letni načrt</w:t>
            </w:r>
          </w:p>
        </w:tc>
        <w:tc>
          <w:tcPr>
            <w:tcW w:w="4228" w:type="dxa"/>
            <w:shd w:val="clear" w:color="auto" w:fill="B6DDE8"/>
          </w:tcPr>
          <w:p w:rsidR="00D323C3" w:rsidRPr="00012B15" w:rsidRDefault="00D323C3" w:rsidP="0053607A">
            <w:pPr>
              <w:jc w:val="center"/>
              <w:rPr>
                <w:rFonts w:ascii="Calibri" w:hAnsi="Calibri"/>
                <w:b/>
                <w:sz w:val="20"/>
                <w:szCs w:val="20"/>
              </w:rPr>
            </w:pPr>
            <w:r w:rsidRPr="00012B15">
              <w:rPr>
                <w:rFonts w:ascii="Calibri" w:hAnsi="Calibri"/>
                <w:b/>
                <w:sz w:val="20"/>
                <w:szCs w:val="20"/>
              </w:rPr>
              <w:t xml:space="preserve">Aktivnosti in akterji </w:t>
            </w:r>
          </w:p>
        </w:tc>
        <w:tc>
          <w:tcPr>
            <w:tcW w:w="1985" w:type="dxa"/>
            <w:shd w:val="clear" w:color="auto" w:fill="B6DDE8"/>
          </w:tcPr>
          <w:p w:rsidR="00D323C3" w:rsidRPr="00012B15" w:rsidRDefault="00D323C3" w:rsidP="0053607A">
            <w:pPr>
              <w:jc w:val="center"/>
              <w:rPr>
                <w:rFonts w:ascii="Calibri" w:hAnsi="Calibri"/>
                <w:b/>
                <w:sz w:val="20"/>
                <w:szCs w:val="20"/>
              </w:rPr>
            </w:pPr>
            <w:r w:rsidRPr="00012B15">
              <w:rPr>
                <w:rFonts w:ascii="Calibri" w:hAnsi="Calibri"/>
                <w:b/>
                <w:sz w:val="20"/>
                <w:szCs w:val="20"/>
              </w:rPr>
              <w:t xml:space="preserve">Merilo </w:t>
            </w:r>
          </w:p>
        </w:tc>
        <w:tc>
          <w:tcPr>
            <w:tcW w:w="992" w:type="dxa"/>
            <w:shd w:val="clear" w:color="auto" w:fill="B6DDE8"/>
          </w:tcPr>
          <w:p w:rsidR="00D323C3" w:rsidRPr="00012B15" w:rsidRDefault="00D323C3" w:rsidP="0053607A">
            <w:pPr>
              <w:jc w:val="center"/>
              <w:rPr>
                <w:rFonts w:ascii="Calibri" w:hAnsi="Calibri"/>
                <w:b/>
                <w:sz w:val="20"/>
                <w:szCs w:val="20"/>
              </w:rPr>
            </w:pPr>
            <w:r w:rsidRPr="00012B15">
              <w:rPr>
                <w:rFonts w:ascii="Calibri" w:hAnsi="Calibri"/>
                <w:b/>
                <w:sz w:val="20"/>
                <w:szCs w:val="20"/>
              </w:rPr>
              <w:t>Rok</w:t>
            </w:r>
          </w:p>
        </w:tc>
        <w:tc>
          <w:tcPr>
            <w:tcW w:w="1555" w:type="dxa"/>
            <w:shd w:val="clear" w:color="auto" w:fill="B6DDE8"/>
          </w:tcPr>
          <w:p w:rsidR="00D323C3" w:rsidRPr="00012B15" w:rsidRDefault="00D323C3" w:rsidP="0053607A">
            <w:pPr>
              <w:jc w:val="center"/>
              <w:rPr>
                <w:rFonts w:ascii="Calibri" w:hAnsi="Calibri"/>
                <w:b/>
                <w:sz w:val="20"/>
                <w:szCs w:val="20"/>
              </w:rPr>
            </w:pPr>
            <w:r w:rsidRPr="00012B15">
              <w:rPr>
                <w:rFonts w:ascii="Calibri" w:hAnsi="Calibri"/>
                <w:b/>
                <w:sz w:val="20"/>
                <w:szCs w:val="20"/>
              </w:rPr>
              <w:t>Zaznamek  o izvedbi - evalvacija</w:t>
            </w:r>
          </w:p>
        </w:tc>
      </w:tr>
      <w:tr w:rsidR="00D323C3" w:rsidRPr="00012B15" w:rsidTr="0053607A">
        <w:trPr>
          <w:trHeight w:val="1150"/>
        </w:trPr>
        <w:tc>
          <w:tcPr>
            <w:tcW w:w="512" w:type="dxa"/>
          </w:tcPr>
          <w:p w:rsidR="00D323C3" w:rsidRPr="00012B15" w:rsidRDefault="00D323C3" w:rsidP="0053607A">
            <w:pPr>
              <w:rPr>
                <w:sz w:val="20"/>
                <w:szCs w:val="20"/>
              </w:rPr>
            </w:pPr>
            <w:r w:rsidRPr="00012B15">
              <w:rPr>
                <w:sz w:val="20"/>
                <w:szCs w:val="20"/>
              </w:rPr>
              <w:t>1.</w:t>
            </w:r>
          </w:p>
        </w:tc>
        <w:tc>
          <w:tcPr>
            <w:tcW w:w="3145" w:type="dxa"/>
          </w:tcPr>
          <w:p w:rsidR="00D323C3" w:rsidRPr="00012B15" w:rsidRDefault="00D323C3" w:rsidP="0053607A">
            <w:pPr>
              <w:rPr>
                <w:rFonts w:ascii="Calibri" w:hAnsi="Calibri"/>
                <w:bCs/>
                <w:sz w:val="20"/>
                <w:szCs w:val="20"/>
              </w:rPr>
            </w:pPr>
            <w:r w:rsidRPr="00012B15">
              <w:rPr>
                <w:rFonts w:ascii="Calibri" w:hAnsi="Calibri"/>
                <w:bCs/>
                <w:sz w:val="20"/>
                <w:szCs w:val="20"/>
              </w:rPr>
              <w:t xml:space="preserve">Izboljšati uspeh dijakov </w:t>
            </w:r>
            <w:r>
              <w:rPr>
                <w:rFonts w:ascii="Calibri" w:hAnsi="Calibri"/>
                <w:bCs/>
                <w:sz w:val="20"/>
                <w:szCs w:val="20"/>
              </w:rPr>
              <w:t>v letniku IP, uspeh poklicne mature in zaključnega izpita</w:t>
            </w:r>
          </w:p>
        </w:tc>
        <w:tc>
          <w:tcPr>
            <w:tcW w:w="2576" w:type="dxa"/>
          </w:tcPr>
          <w:p w:rsidR="00D323C3" w:rsidRPr="00251021" w:rsidRDefault="00D323C3" w:rsidP="0053607A">
            <w:pPr>
              <w:rPr>
                <w:rFonts w:ascii="Calibri" w:hAnsi="Calibri"/>
                <w:bCs/>
                <w:sz w:val="20"/>
                <w:szCs w:val="20"/>
              </w:rPr>
            </w:pPr>
            <w:r w:rsidRPr="00251021">
              <w:rPr>
                <w:rFonts w:ascii="Calibri" w:hAnsi="Calibri"/>
                <w:bCs/>
                <w:sz w:val="20"/>
                <w:szCs w:val="20"/>
              </w:rPr>
              <w:t>matura 80% uspeh</w:t>
            </w:r>
          </w:p>
          <w:p w:rsidR="00D323C3" w:rsidRPr="00251021" w:rsidRDefault="00674D7B" w:rsidP="0053607A">
            <w:pPr>
              <w:rPr>
                <w:rFonts w:ascii="Calibri" w:hAnsi="Calibri"/>
                <w:bCs/>
                <w:sz w:val="20"/>
                <w:szCs w:val="20"/>
              </w:rPr>
            </w:pPr>
            <w:r w:rsidRPr="00251021">
              <w:rPr>
                <w:rFonts w:ascii="Calibri" w:hAnsi="Calibri"/>
                <w:bCs/>
                <w:sz w:val="20"/>
                <w:szCs w:val="20"/>
              </w:rPr>
              <w:t>predmeti – izboljšati oceno za 10%</w:t>
            </w:r>
          </w:p>
        </w:tc>
        <w:tc>
          <w:tcPr>
            <w:tcW w:w="4228" w:type="dxa"/>
          </w:tcPr>
          <w:p w:rsidR="00D323C3" w:rsidRPr="00251021" w:rsidRDefault="00674D7B" w:rsidP="0053607A">
            <w:pPr>
              <w:rPr>
                <w:rFonts w:ascii="Calibri" w:hAnsi="Calibri"/>
                <w:bCs/>
                <w:sz w:val="20"/>
                <w:szCs w:val="20"/>
              </w:rPr>
            </w:pPr>
            <w:r w:rsidRPr="00251021">
              <w:rPr>
                <w:rFonts w:ascii="Calibri" w:hAnsi="Calibri" w:cs="Arial"/>
                <w:bCs/>
                <w:sz w:val="20"/>
                <w:szCs w:val="20"/>
              </w:rPr>
              <w:t>Dopolnilni pouk, medsebojna pomoč dijakov</w:t>
            </w:r>
          </w:p>
        </w:tc>
        <w:tc>
          <w:tcPr>
            <w:tcW w:w="1985" w:type="dxa"/>
          </w:tcPr>
          <w:p w:rsidR="00D323C3" w:rsidRPr="00251021" w:rsidRDefault="00674D7B" w:rsidP="0053607A">
            <w:pPr>
              <w:rPr>
                <w:rFonts w:ascii="Calibri" w:hAnsi="Calibri"/>
                <w:bCs/>
                <w:sz w:val="20"/>
                <w:szCs w:val="20"/>
              </w:rPr>
            </w:pPr>
            <w:r w:rsidRPr="00251021">
              <w:rPr>
                <w:rFonts w:ascii="Calibri" w:hAnsi="Calibri"/>
                <w:bCs/>
                <w:sz w:val="20"/>
                <w:szCs w:val="20"/>
              </w:rPr>
              <w:t>uspeh</w:t>
            </w:r>
          </w:p>
        </w:tc>
        <w:tc>
          <w:tcPr>
            <w:tcW w:w="992" w:type="dxa"/>
          </w:tcPr>
          <w:p w:rsidR="00D323C3" w:rsidRPr="00251021" w:rsidRDefault="00674D7B" w:rsidP="0053607A">
            <w:pPr>
              <w:rPr>
                <w:rFonts w:ascii="Calibri" w:hAnsi="Calibri"/>
                <w:bCs/>
                <w:sz w:val="20"/>
                <w:szCs w:val="20"/>
              </w:rPr>
            </w:pPr>
            <w:r w:rsidRPr="00251021">
              <w:rPr>
                <w:rFonts w:ascii="Calibri" w:hAnsi="Calibri"/>
                <w:bCs/>
                <w:sz w:val="20"/>
                <w:szCs w:val="20"/>
              </w:rPr>
              <w:t>Do konca pouka</w:t>
            </w:r>
          </w:p>
        </w:tc>
        <w:tc>
          <w:tcPr>
            <w:tcW w:w="1555" w:type="dxa"/>
          </w:tcPr>
          <w:p w:rsidR="00D323C3" w:rsidRPr="00251021" w:rsidRDefault="00674D7B" w:rsidP="0053607A">
            <w:pPr>
              <w:rPr>
                <w:rFonts w:ascii="Calibri" w:hAnsi="Calibri"/>
                <w:bCs/>
                <w:sz w:val="20"/>
                <w:szCs w:val="20"/>
              </w:rPr>
            </w:pPr>
            <w:r w:rsidRPr="00251021">
              <w:rPr>
                <w:rFonts w:ascii="Calibri" w:hAnsi="Calibri"/>
                <w:bCs/>
                <w:sz w:val="20"/>
                <w:szCs w:val="20"/>
              </w:rPr>
              <w:t>analiza</w:t>
            </w:r>
          </w:p>
          <w:p w:rsidR="00D323C3" w:rsidRPr="00251021" w:rsidRDefault="00D323C3" w:rsidP="0053607A">
            <w:pPr>
              <w:rPr>
                <w:rFonts w:ascii="Calibri" w:hAnsi="Calibri"/>
                <w:bCs/>
                <w:sz w:val="20"/>
                <w:szCs w:val="20"/>
              </w:rPr>
            </w:pPr>
          </w:p>
        </w:tc>
      </w:tr>
      <w:tr w:rsidR="00D323C3" w:rsidRPr="00012B15" w:rsidTr="0053607A">
        <w:trPr>
          <w:trHeight w:val="1060"/>
        </w:trPr>
        <w:tc>
          <w:tcPr>
            <w:tcW w:w="512" w:type="dxa"/>
          </w:tcPr>
          <w:p w:rsidR="00D323C3" w:rsidRPr="00012B15" w:rsidRDefault="00D323C3" w:rsidP="0053607A">
            <w:pPr>
              <w:rPr>
                <w:sz w:val="20"/>
                <w:szCs w:val="20"/>
              </w:rPr>
            </w:pPr>
            <w:r w:rsidRPr="00012B15">
              <w:rPr>
                <w:sz w:val="20"/>
                <w:szCs w:val="20"/>
              </w:rPr>
              <w:t>2.</w:t>
            </w:r>
          </w:p>
        </w:tc>
        <w:tc>
          <w:tcPr>
            <w:tcW w:w="3145" w:type="dxa"/>
          </w:tcPr>
          <w:p w:rsidR="00D323C3" w:rsidRPr="00012B15" w:rsidRDefault="00674D7B" w:rsidP="0053607A">
            <w:pPr>
              <w:rPr>
                <w:rFonts w:ascii="Calibri" w:hAnsi="Calibri"/>
                <w:bCs/>
                <w:sz w:val="20"/>
                <w:szCs w:val="20"/>
              </w:rPr>
            </w:pPr>
            <w:r>
              <w:rPr>
                <w:rFonts w:ascii="Calibri" w:hAnsi="Calibri"/>
                <w:bCs/>
                <w:sz w:val="20"/>
                <w:szCs w:val="20"/>
              </w:rPr>
              <w:t>Osip in prehodnost dijakov</w:t>
            </w:r>
          </w:p>
          <w:p w:rsidR="00D323C3" w:rsidRPr="00012B15" w:rsidRDefault="00D323C3" w:rsidP="0053607A">
            <w:pPr>
              <w:rPr>
                <w:rFonts w:ascii="Calibri" w:hAnsi="Calibri"/>
                <w:bCs/>
                <w:sz w:val="20"/>
                <w:szCs w:val="20"/>
              </w:rPr>
            </w:pPr>
          </w:p>
        </w:tc>
        <w:tc>
          <w:tcPr>
            <w:tcW w:w="2576" w:type="dxa"/>
          </w:tcPr>
          <w:p w:rsidR="00D323C3" w:rsidRPr="0053607A" w:rsidRDefault="00D323C3" w:rsidP="0053607A">
            <w:pPr>
              <w:rPr>
                <w:rFonts w:ascii="Calibri" w:hAnsi="Calibri"/>
                <w:bCs/>
                <w:color w:val="BFBFBF" w:themeColor="background1" w:themeShade="BF"/>
                <w:sz w:val="20"/>
                <w:szCs w:val="20"/>
              </w:rPr>
            </w:pPr>
          </w:p>
        </w:tc>
        <w:tc>
          <w:tcPr>
            <w:tcW w:w="4228" w:type="dxa"/>
          </w:tcPr>
          <w:p w:rsidR="00D323C3" w:rsidRPr="0053607A" w:rsidRDefault="00D323C3" w:rsidP="0053607A">
            <w:pPr>
              <w:rPr>
                <w:rFonts w:ascii="Calibri" w:hAnsi="Calibri" w:cs="Arial"/>
                <w:bCs/>
                <w:color w:val="BFBFBF" w:themeColor="background1" w:themeShade="BF"/>
                <w:sz w:val="20"/>
                <w:szCs w:val="20"/>
              </w:rPr>
            </w:pPr>
          </w:p>
        </w:tc>
        <w:tc>
          <w:tcPr>
            <w:tcW w:w="1985" w:type="dxa"/>
          </w:tcPr>
          <w:p w:rsidR="00D323C3" w:rsidRPr="0053607A" w:rsidRDefault="00D323C3" w:rsidP="0053607A">
            <w:pPr>
              <w:rPr>
                <w:rFonts w:ascii="Calibri" w:hAnsi="Calibri"/>
                <w:bCs/>
                <w:color w:val="BFBFBF" w:themeColor="background1" w:themeShade="BF"/>
                <w:sz w:val="20"/>
                <w:szCs w:val="20"/>
              </w:rPr>
            </w:pPr>
          </w:p>
        </w:tc>
        <w:tc>
          <w:tcPr>
            <w:tcW w:w="992" w:type="dxa"/>
          </w:tcPr>
          <w:p w:rsidR="00D323C3" w:rsidRPr="0053607A" w:rsidRDefault="00D323C3" w:rsidP="0053607A">
            <w:pPr>
              <w:rPr>
                <w:rFonts w:ascii="Calibri" w:hAnsi="Calibri"/>
                <w:bCs/>
                <w:color w:val="BFBFBF" w:themeColor="background1" w:themeShade="BF"/>
                <w:sz w:val="20"/>
                <w:szCs w:val="20"/>
              </w:rPr>
            </w:pPr>
          </w:p>
        </w:tc>
        <w:tc>
          <w:tcPr>
            <w:tcW w:w="1555" w:type="dxa"/>
          </w:tcPr>
          <w:p w:rsidR="00D323C3" w:rsidRPr="0053607A" w:rsidRDefault="00D323C3" w:rsidP="0053607A">
            <w:pPr>
              <w:rPr>
                <w:rFonts w:ascii="Calibri" w:hAnsi="Calibri"/>
                <w:bCs/>
                <w:color w:val="BFBFBF" w:themeColor="background1" w:themeShade="BF"/>
                <w:sz w:val="20"/>
                <w:szCs w:val="20"/>
              </w:rPr>
            </w:pPr>
          </w:p>
        </w:tc>
      </w:tr>
      <w:tr w:rsidR="00D323C3" w:rsidRPr="00012B15" w:rsidTr="0053607A">
        <w:trPr>
          <w:trHeight w:val="77"/>
        </w:trPr>
        <w:tc>
          <w:tcPr>
            <w:tcW w:w="512" w:type="dxa"/>
          </w:tcPr>
          <w:p w:rsidR="00D323C3" w:rsidRPr="00012B15" w:rsidRDefault="00D323C3" w:rsidP="0053607A">
            <w:pPr>
              <w:rPr>
                <w:sz w:val="20"/>
                <w:szCs w:val="20"/>
              </w:rPr>
            </w:pPr>
            <w:r w:rsidRPr="00012B15">
              <w:rPr>
                <w:sz w:val="20"/>
                <w:szCs w:val="20"/>
              </w:rPr>
              <w:t>3.</w:t>
            </w:r>
          </w:p>
        </w:tc>
        <w:tc>
          <w:tcPr>
            <w:tcW w:w="3145" w:type="dxa"/>
          </w:tcPr>
          <w:p w:rsidR="00D323C3" w:rsidRPr="00012B15" w:rsidRDefault="00D323C3" w:rsidP="0053607A">
            <w:pPr>
              <w:rPr>
                <w:rFonts w:ascii="Calibri" w:hAnsi="Calibri"/>
                <w:bCs/>
                <w:sz w:val="20"/>
                <w:szCs w:val="20"/>
              </w:rPr>
            </w:pPr>
            <w:r w:rsidRPr="00012B15">
              <w:rPr>
                <w:rFonts w:ascii="Calibri" w:hAnsi="Calibri"/>
                <w:bCs/>
                <w:sz w:val="20"/>
                <w:szCs w:val="20"/>
              </w:rPr>
              <w:t xml:space="preserve">Povečati </w:t>
            </w:r>
            <w:r w:rsidR="00674D7B">
              <w:rPr>
                <w:rFonts w:ascii="Calibri" w:hAnsi="Calibri"/>
                <w:bCs/>
                <w:sz w:val="20"/>
                <w:szCs w:val="20"/>
              </w:rPr>
              <w:t>posameznikovo uresničevanje na osebnostnem in strokovnem področju</w:t>
            </w:r>
          </w:p>
        </w:tc>
        <w:tc>
          <w:tcPr>
            <w:tcW w:w="2576" w:type="dxa"/>
          </w:tcPr>
          <w:p w:rsidR="00D323C3" w:rsidRPr="0053607A" w:rsidRDefault="00D323C3" w:rsidP="0053607A">
            <w:pPr>
              <w:rPr>
                <w:rFonts w:ascii="Calibri" w:hAnsi="Calibri"/>
                <w:bCs/>
                <w:color w:val="BFBFBF" w:themeColor="background1" w:themeShade="BF"/>
                <w:sz w:val="20"/>
                <w:szCs w:val="20"/>
              </w:rPr>
            </w:pPr>
          </w:p>
        </w:tc>
        <w:tc>
          <w:tcPr>
            <w:tcW w:w="4228" w:type="dxa"/>
          </w:tcPr>
          <w:p w:rsidR="00D323C3" w:rsidRPr="0053607A" w:rsidRDefault="00674D7B" w:rsidP="0053607A">
            <w:pPr>
              <w:rPr>
                <w:rFonts w:ascii="Calibri" w:hAnsi="Calibri"/>
                <w:bCs/>
                <w:color w:val="BFBFBF" w:themeColor="background1" w:themeShade="BF"/>
                <w:sz w:val="20"/>
                <w:szCs w:val="20"/>
              </w:rPr>
            </w:pPr>
            <w:r w:rsidRPr="00251021">
              <w:rPr>
                <w:rFonts w:ascii="Calibri" w:hAnsi="Calibri"/>
                <w:bCs/>
                <w:sz w:val="20"/>
                <w:szCs w:val="20"/>
              </w:rPr>
              <w:t>Izobraževanje strokovnih delavcev</w:t>
            </w:r>
          </w:p>
        </w:tc>
        <w:tc>
          <w:tcPr>
            <w:tcW w:w="1985" w:type="dxa"/>
          </w:tcPr>
          <w:p w:rsidR="00D323C3" w:rsidRPr="0053607A" w:rsidRDefault="00D323C3" w:rsidP="0053607A">
            <w:pPr>
              <w:rPr>
                <w:rFonts w:ascii="Calibri" w:hAnsi="Calibri"/>
                <w:bCs/>
                <w:color w:val="BFBFBF" w:themeColor="background1" w:themeShade="BF"/>
                <w:sz w:val="20"/>
                <w:szCs w:val="20"/>
              </w:rPr>
            </w:pPr>
          </w:p>
        </w:tc>
        <w:tc>
          <w:tcPr>
            <w:tcW w:w="992" w:type="dxa"/>
          </w:tcPr>
          <w:p w:rsidR="00D323C3" w:rsidRPr="0053607A" w:rsidRDefault="00D323C3" w:rsidP="0053607A">
            <w:pPr>
              <w:rPr>
                <w:rFonts w:ascii="Calibri" w:hAnsi="Calibri"/>
                <w:bCs/>
                <w:color w:val="BFBFBF" w:themeColor="background1" w:themeShade="BF"/>
                <w:sz w:val="20"/>
                <w:szCs w:val="20"/>
              </w:rPr>
            </w:pPr>
          </w:p>
        </w:tc>
        <w:tc>
          <w:tcPr>
            <w:tcW w:w="1555" w:type="dxa"/>
          </w:tcPr>
          <w:p w:rsidR="00D323C3" w:rsidRPr="0053607A" w:rsidRDefault="00D323C3" w:rsidP="0053607A">
            <w:pPr>
              <w:rPr>
                <w:rFonts w:ascii="Calibri" w:hAnsi="Calibri"/>
                <w:bCs/>
                <w:color w:val="BFBFBF" w:themeColor="background1" w:themeShade="BF"/>
                <w:sz w:val="20"/>
                <w:szCs w:val="20"/>
              </w:rPr>
            </w:pPr>
          </w:p>
        </w:tc>
      </w:tr>
      <w:tr w:rsidR="00D323C3" w:rsidRPr="00012B15" w:rsidTr="0053607A">
        <w:trPr>
          <w:trHeight w:val="1339"/>
        </w:trPr>
        <w:tc>
          <w:tcPr>
            <w:tcW w:w="512" w:type="dxa"/>
          </w:tcPr>
          <w:p w:rsidR="00D323C3" w:rsidRPr="00012B15" w:rsidRDefault="00D323C3" w:rsidP="0053607A">
            <w:pPr>
              <w:rPr>
                <w:sz w:val="20"/>
                <w:szCs w:val="20"/>
              </w:rPr>
            </w:pPr>
            <w:r w:rsidRPr="00012B15">
              <w:rPr>
                <w:sz w:val="20"/>
                <w:szCs w:val="20"/>
              </w:rPr>
              <w:t>4.</w:t>
            </w:r>
          </w:p>
        </w:tc>
        <w:tc>
          <w:tcPr>
            <w:tcW w:w="3145" w:type="dxa"/>
          </w:tcPr>
          <w:p w:rsidR="00D323C3" w:rsidRPr="00012B15" w:rsidRDefault="0053607A" w:rsidP="0053607A">
            <w:pPr>
              <w:rPr>
                <w:rFonts w:ascii="Calibri" w:hAnsi="Calibri"/>
                <w:bCs/>
                <w:sz w:val="20"/>
                <w:szCs w:val="20"/>
              </w:rPr>
            </w:pPr>
            <w:r>
              <w:rPr>
                <w:rFonts w:ascii="Calibri" w:hAnsi="Calibri"/>
                <w:bCs/>
                <w:sz w:val="20"/>
                <w:szCs w:val="20"/>
              </w:rPr>
              <w:t>Povečati prepoznavnost šole v javnosti</w:t>
            </w:r>
          </w:p>
          <w:p w:rsidR="00D323C3" w:rsidRPr="00012B15" w:rsidRDefault="00D323C3" w:rsidP="0053607A">
            <w:pPr>
              <w:rPr>
                <w:rFonts w:ascii="Calibri" w:hAnsi="Calibri"/>
                <w:bCs/>
                <w:sz w:val="20"/>
                <w:szCs w:val="20"/>
              </w:rPr>
            </w:pPr>
          </w:p>
        </w:tc>
        <w:tc>
          <w:tcPr>
            <w:tcW w:w="2576" w:type="dxa"/>
          </w:tcPr>
          <w:p w:rsidR="00D323C3" w:rsidRPr="00251021" w:rsidRDefault="0053607A" w:rsidP="0053607A">
            <w:pPr>
              <w:rPr>
                <w:rFonts w:ascii="Calibri" w:hAnsi="Calibri"/>
                <w:bCs/>
                <w:sz w:val="20"/>
                <w:szCs w:val="20"/>
              </w:rPr>
            </w:pPr>
            <w:r w:rsidRPr="00251021">
              <w:rPr>
                <w:rFonts w:ascii="Calibri" w:hAnsi="Calibri"/>
                <w:bCs/>
                <w:sz w:val="20"/>
                <w:szCs w:val="20"/>
              </w:rPr>
              <w:t>Vzdušje na šoli: odlično 41%</w:t>
            </w:r>
          </w:p>
        </w:tc>
        <w:tc>
          <w:tcPr>
            <w:tcW w:w="4228" w:type="dxa"/>
          </w:tcPr>
          <w:p w:rsidR="00D323C3" w:rsidRPr="00251021" w:rsidRDefault="0053607A" w:rsidP="0053607A">
            <w:pPr>
              <w:rPr>
                <w:rFonts w:ascii="Calibri" w:hAnsi="Calibri"/>
                <w:bCs/>
                <w:sz w:val="20"/>
                <w:szCs w:val="20"/>
              </w:rPr>
            </w:pPr>
            <w:r w:rsidRPr="00251021">
              <w:rPr>
                <w:rFonts w:ascii="Calibri" w:hAnsi="Calibri" w:cs="Arial"/>
                <w:bCs/>
                <w:sz w:val="20"/>
                <w:szCs w:val="20"/>
              </w:rPr>
              <w:t>Organizacija prireditve za širšo javnost</w:t>
            </w:r>
          </w:p>
        </w:tc>
        <w:tc>
          <w:tcPr>
            <w:tcW w:w="1985" w:type="dxa"/>
          </w:tcPr>
          <w:p w:rsidR="00D323C3" w:rsidRPr="0053607A" w:rsidRDefault="00D323C3" w:rsidP="0053607A">
            <w:pPr>
              <w:rPr>
                <w:rFonts w:ascii="Calibri" w:hAnsi="Calibri"/>
                <w:bCs/>
                <w:color w:val="BFBFBF" w:themeColor="background1" w:themeShade="BF"/>
                <w:sz w:val="20"/>
                <w:szCs w:val="20"/>
              </w:rPr>
            </w:pPr>
          </w:p>
        </w:tc>
        <w:tc>
          <w:tcPr>
            <w:tcW w:w="992" w:type="dxa"/>
          </w:tcPr>
          <w:p w:rsidR="00D323C3" w:rsidRPr="0053607A" w:rsidRDefault="00D323C3" w:rsidP="0053607A">
            <w:pPr>
              <w:rPr>
                <w:rFonts w:ascii="Calibri" w:hAnsi="Calibri"/>
                <w:bCs/>
                <w:color w:val="BFBFBF" w:themeColor="background1" w:themeShade="BF"/>
                <w:sz w:val="20"/>
                <w:szCs w:val="20"/>
              </w:rPr>
            </w:pPr>
          </w:p>
        </w:tc>
        <w:tc>
          <w:tcPr>
            <w:tcW w:w="1555" w:type="dxa"/>
          </w:tcPr>
          <w:p w:rsidR="00D323C3" w:rsidRPr="0053607A" w:rsidRDefault="00D323C3" w:rsidP="0053607A">
            <w:pPr>
              <w:rPr>
                <w:rFonts w:ascii="Calibri" w:hAnsi="Calibri"/>
                <w:bCs/>
                <w:color w:val="BFBFBF" w:themeColor="background1" w:themeShade="BF"/>
                <w:sz w:val="20"/>
                <w:szCs w:val="20"/>
              </w:rPr>
            </w:pPr>
          </w:p>
        </w:tc>
      </w:tr>
      <w:tr w:rsidR="00D323C3" w:rsidRPr="00012B15" w:rsidTr="0053607A">
        <w:trPr>
          <w:trHeight w:val="784"/>
        </w:trPr>
        <w:tc>
          <w:tcPr>
            <w:tcW w:w="512" w:type="dxa"/>
          </w:tcPr>
          <w:p w:rsidR="00D323C3" w:rsidRPr="00012B15" w:rsidRDefault="00D323C3" w:rsidP="0053607A">
            <w:pPr>
              <w:rPr>
                <w:sz w:val="20"/>
                <w:szCs w:val="20"/>
              </w:rPr>
            </w:pPr>
            <w:r w:rsidRPr="00012B15">
              <w:rPr>
                <w:sz w:val="20"/>
                <w:szCs w:val="20"/>
              </w:rPr>
              <w:t>5.</w:t>
            </w:r>
          </w:p>
        </w:tc>
        <w:tc>
          <w:tcPr>
            <w:tcW w:w="3145" w:type="dxa"/>
          </w:tcPr>
          <w:p w:rsidR="00D323C3" w:rsidRPr="00012B15" w:rsidRDefault="0053607A" w:rsidP="0053607A">
            <w:pPr>
              <w:rPr>
                <w:rFonts w:ascii="Calibri" w:hAnsi="Calibri"/>
                <w:bCs/>
                <w:sz w:val="20"/>
                <w:szCs w:val="20"/>
              </w:rPr>
            </w:pPr>
            <w:r>
              <w:rPr>
                <w:rFonts w:ascii="Calibri" w:hAnsi="Calibri"/>
                <w:bCs/>
                <w:sz w:val="20"/>
                <w:szCs w:val="20"/>
              </w:rPr>
              <w:t>Sodelovanje s socialnimi partnerji</w:t>
            </w:r>
          </w:p>
          <w:p w:rsidR="00D323C3" w:rsidRPr="00012B15" w:rsidRDefault="00D323C3" w:rsidP="0053607A">
            <w:pPr>
              <w:rPr>
                <w:rFonts w:ascii="Calibri" w:hAnsi="Calibri"/>
                <w:bCs/>
                <w:sz w:val="20"/>
                <w:szCs w:val="20"/>
              </w:rPr>
            </w:pPr>
          </w:p>
        </w:tc>
        <w:tc>
          <w:tcPr>
            <w:tcW w:w="2576" w:type="dxa"/>
          </w:tcPr>
          <w:p w:rsidR="00D323C3" w:rsidRPr="00012B15" w:rsidRDefault="00D323C3" w:rsidP="0053607A">
            <w:pPr>
              <w:rPr>
                <w:rFonts w:ascii="Calibri" w:hAnsi="Calibri"/>
                <w:bCs/>
                <w:sz w:val="20"/>
                <w:szCs w:val="20"/>
              </w:rPr>
            </w:pPr>
          </w:p>
        </w:tc>
        <w:tc>
          <w:tcPr>
            <w:tcW w:w="4228" w:type="dxa"/>
          </w:tcPr>
          <w:p w:rsidR="00D323C3" w:rsidRPr="00012B15" w:rsidRDefault="00D323C3" w:rsidP="0053607A">
            <w:pPr>
              <w:rPr>
                <w:rFonts w:ascii="Calibri" w:hAnsi="Calibri"/>
                <w:bCs/>
                <w:sz w:val="20"/>
                <w:szCs w:val="20"/>
              </w:rPr>
            </w:pPr>
          </w:p>
        </w:tc>
        <w:tc>
          <w:tcPr>
            <w:tcW w:w="1985" w:type="dxa"/>
          </w:tcPr>
          <w:p w:rsidR="00D323C3" w:rsidRPr="00012B15" w:rsidRDefault="00D323C3" w:rsidP="0053607A">
            <w:pPr>
              <w:rPr>
                <w:rFonts w:ascii="Calibri" w:hAnsi="Calibri"/>
                <w:bCs/>
                <w:sz w:val="20"/>
                <w:szCs w:val="20"/>
              </w:rPr>
            </w:pPr>
          </w:p>
        </w:tc>
        <w:tc>
          <w:tcPr>
            <w:tcW w:w="992" w:type="dxa"/>
          </w:tcPr>
          <w:p w:rsidR="00D323C3" w:rsidRPr="00012B15" w:rsidRDefault="00D323C3" w:rsidP="0053607A">
            <w:pPr>
              <w:rPr>
                <w:rFonts w:ascii="Calibri" w:hAnsi="Calibri"/>
                <w:bCs/>
                <w:sz w:val="20"/>
                <w:szCs w:val="20"/>
              </w:rPr>
            </w:pPr>
          </w:p>
        </w:tc>
        <w:tc>
          <w:tcPr>
            <w:tcW w:w="1555" w:type="dxa"/>
          </w:tcPr>
          <w:p w:rsidR="00D323C3" w:rsidRPr="00012B15" w:rsidRDefault="00D323C3" w:rsidP="0053607A">
            <w:pPr>
              <w:rPr>
                <w:rFonts w:ascii="Calibri" w:hAnsi="Calibri"/>
                <w:bCs/>
                <w:sz w:val="20"/>
                <w:szCs w:val="20"/>
              </w:rPr>
            </w:pPr>
          </w:p>
        </w:tc>
      </w:tr>
    </w:tbl>
    <w:p w:rsidR="00D323C3" w:rsidRPr="0053607A" w:rsidRDefault="0053607A" w:rsidP="0053607A">
      <w:pPr>
        <w:pStyle w:val="Odstavekseznama"/>
        <w:numPr>
          <w:ilvl w:val="0"/>
          <w:numId w:val="3"/>
        </w:numPr>
        <w:rPr>
          <w:rFonts w:ascii="Calibri" w:hAnsi="Calibri"/>
          <w:b/>
          <w:color w:val="000000"/>
        </w:rPr>
      </w:pPr>
      <w:r>
        <w:rPr>
          <w:rFonts w:ascii="Calibri" w:hAnsi="Calibri"/>
          <w:b/>
          <w:color w:val="000000"/>
        </w:rPr>
        <w:t>EVALVACIJA CILJEV AKTIVA</w:t>
      </w:r>
    </w:p>
    <w:p w:rsidR="00D323C3" w:rsidRDefault="00D323C3" w:rsidP="00D323C3">
      <w:pPr>
        <w:rPr>
          <w:rFonts w:ascii="Calibri" w:hAnsi="Calibri"/>
          <w:b/>
          <w:color w:val="000000"/>
        </w:rPr>
      </w:pPr>
    </w:p>
    <w:p w:rsidR="00D323C3" w:rsidRDefault="00D323C3" w:rsidP="00D323C3">
      <w:pPr>
        <w:rPr>
          <w:rFonts w:ascii="Calibri" w:hAnsi="Calibri"/>
          <w:b/>
          <w:color w:val="000000"/>
        </w:rPr>
      </w:pPr>
    </w:p>
    <w:p w:rsidR="00D323C3" w:rsidRDefault="00D323C3" w:rsidP="00D323C3">
      <w:pPr>
        <w:rPr>
          <w:rFonts w:ascii="Calibri" w:hAnsi="Calibri"/>
          <w:b/>
          <w:color w:val="000000"/>
        </w:rPr>
      </w:pPr>
    </w:p>
    <w:p w:rsidR="00D323C3" w:rsidRDefault="00D323C3" w:rsidP="00D323C3">
      <w:pPr>
        <w:rPr>
          <w:rFonts w:ascii="Calibri" w:hAnsi="Calibri"/>
          <w:b/>
          <w:color w:val="000000"/>
        </w:rPr>
      </w:pPr>
    </w:p>
    <w:p w:rsidR="00D323C3" w:rsidRDefault="00D323C3" w:rsidP="00D323C3">
      <w:pPr>
        <w:rPr>
          <w:rFonts w:ascii="Calibri" w:hAnsi="Calibri"/>
          <w:b/>
          <w:color w:val="000000"/>
        </w:rPr>
      </w:pPr>
    </w:p>
    <w:p w:rsidR="00D323C3" w:rsidRDefault="00D323C3" w:rsidP="00D323C3">
      <w:pPr>
        <w:rPr>
          <w:rFonts w:ascii="Calibri" w:hAnsi="Calibri"/>
          <w:b/>
          <w:color w:val="000000"/>
        </w:rPr>
      </w:pPr>
    </w:p>
    <w:p w:rsidR="00D323C3" w:rsidRDefault="00D323C3" w:rsidP="00D323C3">
      <w:pPr>
        <w:rPr>
          <w:rFonts w:ascii="Calibri" w:hAnsi="Calibri"/>
          <w:b/>
          <w:color w:val="000000"/>
        </w:rPr>
      </w:pPr>
    </w:p>
    <w:p w:rsidR="00D323C3" w:rsidRDefault="00D323C3" w:rsidP="00D323C3">
      <w:pPr>
        <w:rPr>
          <w:rFonts w:ascii="Calibri" w:hAnsi="Calibri"/>
          <w:b/>
          <w:color w:val="000000"/>
        </w:rPr>
      </w:pPr>
    </w:p>
    <w:p w:rsidR="00D323C3" w:rsidRPr="0053607A" w:rsidRDefault="00D323C3" w:rsidP="0053607A">
      <w:pPr>
        <w:pStyle w:val="Odstavekseznama"/>
        <w:numPr>
          <w:ilvl w:val="0"/>
          <w:numId w:val="3"/>
        </w:numPr>
        <w:rPr>
          <w:rFonts w:ascii="Calibri" w:hAnsi="Calibri"/>
          <w:b/>
          <w:color w:val="000000"/>
        </w:rPr>
      </w:pPr>
      <w:r w:rsidRPr="0053607A">
        <w:rPr>
          <w:rFonts w:ascii="Calibri" w:hAnsi="Calibri"/>
          <w:b/>
          <w:color w:val="000000"/>
        </w:rPr>
        <w:t>IZBRANI MERLJIVI CILJ IN SPREMLJAVA NAPREDKA</w:t>
      </w:r>
    </w:p>
    <w:p w:rsidR="00D323C3" w:rsidRDefault="00D323C3" w:rsidP="00D323C3">
      <w:pPr>
        <w:rPr>
          <w:rFonts w:ascii="Calibri" w:hAnsi="Calibri"/>
          <w:b/>
          <w:color w:val="000000"/>
        </w:rPr>
      </w:pPr>
    </w:p>
    <w:p w:rsidR="00D323C3" w:rsidRDefault="00D323C3" w:rsidP="00D323C3">
      <w:pPr>
        <w:rPr>
          <w:rFonts w:ascii="Calibri" w:hAnsi="Calibri"/>
          <w:bCs/>
          <w:color w:val="000000"/>
          <w:sz w:val="20"/>
          <w:szCs w:val="20"/>
        </w:rPr>
      </w:pPr>
    </w:p>
    <w:p w:rsidR="00D323C3" w:rsidRDefault="00D323C3" w:rsidP="00D323C3">
      <w:pPr>
        <w:rPr>
          <w:rFonts w:ascii="Calibri" w:hAnsi="Calibri"/>
          <w:b/>
          <w:color w:val="000000"/>
        </w:rPr>
      </w:pPr>
      <w:r>
        <w:rPr>
          <w:rFonts w:ascii="Calibri" w:hAnsi="Calibri"/>
          <w:b/>
          <w:color w:val="000000"/>
        </w:rPr>
        <w:t xml:space="preserve">Izbrani merljivi cilj: </w:t>
      </w:r>
    </w:p>
    <w:p w:rsidR="00D323C3" w:rsidRDefault="00D323C3" w:rsidP="00D323C3">
      <w:pPr>
        <w:rPr>
          <w:rFonts w:ascii="Calibri" w:hAnsi="Calibri"/>
          <w:b/>
          <w:color w:val="000000"/>
        </w:rPr>
      </w:pPr>
    </w:p>
    <w:p w:rsidR="00D323C3" w:rsidRPr="00A67E11" w:rsidRDefault="00D323C3" w:rsidP="00D323C3">
      <w:pPr>
        <w:rPr>
          <w:rFonts w:ascii="Calibri" w:hAnsi="Calibri"/>
          <w:sz w:val="20"/>
          <w:szCs w:val="20"/>
        </w:rPr>
      </w:pPr>
      <w:r>
        <w:rPr>
          <w:rFonts w:ascii="Calibri" w:hAnsi="Calibri"/>
          <w:sz w:val="20"/>
          <w:szCs w:val="20"/>
        </w:rPr>
        <w:t>Gre za merljivi cilj iz Načrta dela aktiva in spremljavo rezultatov.</w:t>
      </w:r>
    </w:p>
    <w:p w:rsidR="00D323C3" w:rsidRDefault="00D323C3" w:rsidP="00D323C3">
      <w:pPr>
        <w:rPr>
          <w:rFonts w:ascii="Calibri" w:hAnsi="Calibri"/>
          <w:b/>
          <w:color w:val="000000"/>
        </w:rPr>
      </w:pPr>
    </w:p>
    <w:p w:rsidR="00D323C3" w:rsidRPr="009342BC" w:rsidRDefault="00D323C3" w:rsidP="00D323C3">
      <w:pPr>
        <w:rPr>
          <w:rFonts w:ascii="Calibri" w:hAnsi="Calibri"/>
          <w:b/>
          <w:color w:val="008000"/>
        </w:rPr>
      </w:pPr>
      <w:r w:rsidRPr="001C4A91">
        <w:rPr>
          <w:rFonts w:ascii="Calibri" w:hAnsi="Calibri"/>
          <w:b/>
          <w:color w:val="008000"/>
        </w:rPr>
        <w:t>Anketiranje dijakov o zadovoljstvu s poukom – dvig povprečne ocene</w:t>
      </w:r>
    </w:p>
    <w:p w:rsidR="00D323C3" w:rsidRDefault="00D323C3" w:rsidP="00D323C3">
      <w:pPr>
        <w:rPr>
          <w:color w:val="FF0000"/>
          <w:sz w:val="22"/>
          <w:szCs w:val="22"/>
        </w:rPr>
      </w:pPr>
    </w:p>
    <w:p w:rsidR="00D323C3" w:rsidRPr="001C4A91" w:rsidRDefault="00D323C3" w:rsidP="00D323C3">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2360"/>
        <w:gridCol w:w="1821"/>
        <w:gridCol w:w="1559"/>
        <w:gridCol w:w="1843"/>
        <w:gridCol w:w="1629"/>
      </w:tblGrid>
      <w:tr w:rsidR="00D323C3" w:rsidRPr="001C4A91" w:rsidTr="004F791C">
        <w:tc>
          <w:tcPr>
            <w:tcW w:w="2360" w:type="dxa"/>
          </w:tcPr>
          <w:p w:rsidR="00D323C3" w:rsidRPr="001C4A91" w:rsidRDefault="00D323C3" w:rsidP="004F791C">
            <w:pPr>
              <w:rPr>
                <w:rFonts w:ascii="Calibri" w:hAnsi="Calibri"/>
                <w:szCs w:val="22"/>
              </w:rPr>
            </w:pPr>
          </w:p>
        </w:tc>
        <w:tc>
          <w:tcPr>
            <w:tcW w:w="6852" w:type="dxa"/>
            <w:gridSpan w:val="4"/>
          </w:tcPr>
          <w:p w:rsidR="00D323C3" w:rsidRPr="001C4A91" w:rsidRDefault="00D323C3" w:rsidP="004F791C">
            <w:pPr>
              <w:jc w:val="center"/>
              <w:rPr>
                <w:rFonts w:ascii="Calibri" w:hAnsi="Calibri"/>
                <w:szCs w:val="22"/>
              </w:rPr>
            </w:pPr>
            <w:r w:rsidRPr="001C4A91">
              <w:rPr>
                <w:rFonts w:ascii="Calibri" w:hAnsi="Calibri"/>
                <w:szCs w:val="22"/>
              </w:rPr>
              <w:t>Povprečna ocena</w:t>
            </w:r>
          </w:p>
        </w:tc>
      </w:tr>
      <w:tr w:rsidR="00D323C3" w:rsidRPr="001C4A91" w:rsidTr="004F791C">
        <w:tc>
          <w:tcPr>
            <w:tcW w:w="2360" w:type="dxa"/>
          </w:tcPr>
          <w:p w:rsidR="00D323C3" w:rsidRPr="001C4A91" w:rsidRDefault="00D323C3" w:rsidP="004F791C">
            <w:pPr>
              <w:pStyle w:val="Naslov1"/>
              <w:rPr>
                <w:rFonts w:ascii="Calibri" w:hAnsi="Calibri"/>
              </w:rPr>
            </w:pPr>
          </w:p>
        </w:tc>
        <w:tc>
          <w:tcPr>
            <w:tcW w:w="1821" w:type="dxa"/>
          </w:tcPr>
          <w:p w:rsidR="00D323C3" w:rsidRPr="001C4A91" w:rsidRDefault="00D323C3" w:rsidP="004F791C">
            <w:pPr>
              <w:rPr>
                <w:rFonts w:ascii="Calibri" w:hAnsi="Calibri"/>
                <w:sz w:val="22"/>
                <w:szCs w:val="22"/>
              </w:rPr>
            </w:pPr>
            <w:r w:rsidRPr="001C4A91">
              <w:rPr>
                <w:rFonts w:ascii="Calibri" w:hAnsi="Calibri"/>
                <w:sz w:val="22"/>
                <w:szCs w:val="22"/>
              </w:rPr>
              <w:t>j</w:t>
            </w:r>
            <w:r>
              <w:rPr>
                <w:rFonts w:ascii="Calibri" w:hAnsi="Calibri"/>
                <w:sz w:val="22"/>
                <w:szCs w:val="22"/>
              </w:rPr>
              <w:t>unij</w:t>
            </w:r>
            <w:r w:rsidR="004B0B51">
              <w:rPr>
                <w:rFonts w:ascii="Calibri" w:hAnsi="Calibri"/>
                <w:sz w:val="22"/>
                <w:szCs w:val="22"/>
              </w:rPr>
              <w:t xml:space="preserve"> 2015</w:t>
            </w:r>
          </w:p>
        </w:tc>
        <w:tc>
          <w:tcPr>
            <w:tcW w:w="1559" w:type="dxa"/>
          </w:tcPr>
          <w:p w:rsidR="00D323C3" w:rsidRPr="001C4A91" w:rsidRDefault="00D323C3" w:rsidP="004F791C">
            <w:pPr>
              <w:rPr>
                <w:rFonts w:ascii="Calibri" w:hAnsi="Calibri"/>
                <w:sz w:val="22"/>
                <w:szCs w:val="22"/>
              </w:rPr>
            </w:pPr>
            <w:r w:rsidRPr="001C4A91">
              <w:rPr>
                <w:rFonts w:ascii="Calibri" w:hAnsi="Calibri"/>
                <w:sz w:val="22"/>
                <w:szCs w:val="22"/>
              </w:rPr>
              <w:t>j</w:t>
            </w:r>
            <w:r>
              <w:rPr>
                <w:rFonts w:ascii="Calibri" w:hAnsi="Calibri"/>
                <w:sz w:val="22"/>
                <w:szCs w:val="22"/>
              </w:rPr>
              <w:t>unij</w:t>
            </w:r>
            <w:r w:rsidR="004B0B51">
              <w:rPr>
                <w:rFonts w:ascii="Calibri" w:hAnsi="Calibri"/>
                <w:sz w:val="22"/>
                <w:szCs w:val="22"/>
              </w:rPr>
              <w:t xml:space="preserve"> 2016</w:t>
            </w:r>
          </w:p>
        </w:tc>
        <w:tc>
          <w:tcPr>
            <w:tcW w:w="1843" w:type="dxa"/>
          </w:tcPr>
          <w:p w:rsidR="00D323C3" w:rsidRPr="001C4A91" w:rsidRDefault="00D323C3" w:rsidP="004F791C">
            <w:pPr>
              <w:rPr>
                <w:rFonts w:ascii="Calibri" w:hAnsi="Calibri"/>
                <w:sz w:val="22"/>
                <w:szCs w:val="22"/>
              </w:rPr>
            </w:pPr>
            <w:r w:rsidRPr="001C4A91">
              <w:rPr>
                <w:rFonts w:ascii="Calibri" w:hAnsi="Calibri"/>
                <w:sz w:val="22"/>
                <w:szCs w:val="22"/>
              </w:rPr>
              <w:t>j</w:t>
            </w:r>
            <w:r>
              <w:rPr>
                <w:rFonts w:ascii="Calibri" w:hAnsi="Calibri"/>
                <w:sz w:val="22"/>
                <w:szCs w:val="22"/>
              </w:rPr>
              <w:t>unij</w:t>
            </w:r>
            <w:r w:rsidR="004B0B51">
              <w:rPr>
                <w:rFonts w:ascii="Calibri" w:hAnsi="Calibri"/>
                <w:sz w:val="22"/>
                <w:szCs w:val="22"/>
              </w:rPr>
              <w:t xml:space="preserve"> 2017</w:t>
            </w:r>
          </w:p>
        </w:tc>
        <w:tc>
          <w:tcPr>
            <w:tcW w:w="1629" w:type="dxa"/>
          </w:tcPr>
          <w:p w:rsidR="00D323C3" w:rsidRPr="001C4A91" w:rsidRDefault="00D323C3" w:rsidP="004F791C">
            <w:pPr>
              <w:rPr>
                <w:rFonts w:ascii="Calibri" w:hAnsi="Calibri"/>
                <w:sz w:val="22"/>
                <w:szCs w:val="22"/>
              </w:rPr>
            </w:pPr>
            <w:r>
              <w:rPr>
                <w:rFonts w:ascii="Calibri" w:hAnsi="Calibri"/>
                <w:sz w:val="22"/>
                <w:szCs w:val="22"/>
              </w:rPr>
              <w:t>junij 2</w:t>
            </w:r>
            <w:r w:rsidR="004B0B51">
              <w:rPr>
                <w:rFonts w:ascii="Calibri" w:hAnsi="Calibri"/>
                <w:sz w:val="22"/>
                <w:szCs w:val="22"/>
              </w:rPr>
              <w:t>018</w:t>
            </w:r>
          </w:p>
        </w:tc>
      </w:tr>
      <w:tr w:rsidR="00D323C3" w:rsidRPr="001C4A91" w:rsidTr="004F791C">
        <w:tc>
          <w:tcPr>
            <w:tcW w:w="2360" w:type="dxa"/>
          </w:tcPr>
          <w:p w:rsidR="00D323C3" w:rsidRPr="001C4A91" w:rsidRDefault="00D323C3" w:rsidP="004F791C">
            <w:pPr>
              <w:pStyle w:val="Naslov1"/>
              <w:rPr>
                <w:rFonts w:ascii="Calibri" w:hAnsi="Calibri"/>
                <w:b/>
              </w:rPr>
            </w:pPr>
            <w:r w:rsidRPr="001C4A91">
              <w:rPr>
                <w:rFonts w:ascii="Calibri" w:hAnsi="Calibri"/>
                <w:b/>
              </w:rPr>
              <w:t>Podajanje snovi</w:t>
            </w:r>
          </w:p>
        </w:tc>
        <w:tc>
          <w:tcPr>
            <w:tcW w:w="1821" w:type="dxa"/>
          </w:tcPr>
          <w:p w:rsidR="00D323C3" w:rsidRPr="001C4A91" w:rsidRDefault="00D323C3" w:rsidP="004F791C">
            <w:pPr>
              <w:rPr>
                <w:rFonts w:ascii="Calibri" w:hAnsi="Calibri"/>
                <w:sz w:val="22"/>
                <w:szCs w:val="22"/>
              </w:rPr>
            </w:pPr>
          </w:p>
        </w:tc>
        <w:tc>
          <w:tcPr>
            <w:tcW w:w="1559" w:type="dxa"/>
          </w:tcPr>
          <w:p w:rsidR="00D323C3" w:rsidRPr="001C4A91" w:rsidRDefault="00D323C3" w:rsidP="004F791C">
            <w:pPr>
              <w:rPr>
                <w:rFonts w:ascii="Calibri" w:hAnsi="Calibri"/>
                <w:sz w:val="22"/>
                <w:szCs w:val="22"/>
              </w:rPr>
            </w:pPr>
          </w:p>
        </w:tc>
        <w:tc>
          <w:tcPr>
            <w:tcW w:w="1843" w:type="dxa"/>
          </w:tcPr>
          <w:p w:rsidR="00D323C3" w:rsidRPr="001C4A91" w:rsidRDefault="00D323C3" w:rsidP="004F791C">
            <w:pPr>
              <w:rPr>
                <w:rFonts w:ascii="Calibri" w:hAnsi="Calibri"/>
                <w:sz w:val="22"/>
                <w:szCs w:val="22"/>
              </w:rPr>
            </w:pPr>
          </w:p>
        </w:tc>
        <w:tc>
          <w:tcPr>
            <w:tcW w:w="1629" w:type="dxa"/>
          </w:tcPr>
          <w:p w:rsidR="00D323C3" w:rsidRDefault="00D323C3" w:rsidP="004F791C">
            <w:pPr>
              <w:rPr>
                <w:rFonts w:ascii="Calibri" w:hAnsi="Calibri"/>
                <w:sz w:val="22"/>
                <w:szCs w:val="22"/>
              </w:rPr>
            </w:pPr>
          </w:p>
        </w:tc>
      </w:tr>
      <w:tr w:rsidR="00D323C3" w:rsidRPr="001C4A91" w:rsidTr="004F791C">
        <w:tc>
          <w:tcPr>
            <w:tcW w:w="2360" w:type="dxa"/>
          </w:tcPr>
          <w:p w:rsidR="00D323C3" w:rsidRPr="001C4A91" w:rsidRDefault="00D323C3" w:rsidP="004F791C">
            <w:pPr>
              <w:rPr>
                <w:rFonts w:ascii="Calibri" w:hAnsi="Calibri"/>
                <w:bCs/>
                <w:szCs w:val="22"/>
              </w:rPr>
            </w:pPr>
            <w:r w:rsidRPr="001C4A91">
              <w:rPr>
                <w:rFonts w:ascii="Calibri" w:hAnsi="Calibri"/>
                <w:bCs/>
                <w:szCs w:val="22"/>
              </w:rPr>
              <w:t>Pravičnost ocenjevanja</w:t>
            </w:r>
          </w:p>
        </w:tc>
        <w:tc>
          <w:tcPr>
            <w:tcW w:w="1821" w:type="dxa"/>
          </w:tcPr>
          <w:p w:rsidR="00D323C3" w:rsidRPr="001C4A91" w:rsidRDefault="00D323C3" w:rsidP="004F791C">
            <w:pPr>
              <w:rPr>
                <w:rFonts w:ascii="Calibri" w:hAnsi="Calibri"/>
                <w:sz w:val="22"/>
                <w:szCs w:val="22"/>
              </w:rPr>
            </w:pPr>
          </w:p>
        </w:tc>
        <w:tc>
          <w:tcPr>
            <w:tcW w:w="1559" w:type="dxa"/>
          </w:tcPr>
          <w:p w:rsidR="00D323C3" w:rsidRPr="001C4A91" w:rsidRDefault="00D323C3" w:rsidP="004F791C">
            <w:pPr>
              <w:rPr>
                <w:rFonts w:ascii="Calibri" w:hAnsi="Calibri"/>
                <w:sz w:val="22"/>
                <w:szCs w:val="22"/>
              </w:rPr>
            </w:pPr>
          </w:p>
        </w:tc>
        <w:tc>
          <w:tcPr>
            <w:tcW w:w="1843" w:type="dxa"/>
          </w:tcPr>
          <w:p w:rsidR="00D323C3" w:rsidRPr="001C4A91" w:rsidRDefault="00D323C3" w:rsidP="004F791C">
            <w:pPr>
              <w:rPr>
                <w:rFonts w:ascii="Calibri" w:hAnsi="Calibri"/>
                <w:sz w:val="22"/>
                <w:szCs w:val="22"/>
              </w:rPr>
            </w:pPr>
          </w:p>
        </w:tc>
        <w:tc>
          <w:tcPr>
            <w:tcW w:w="1629" w:type="dxa"/>
          </w:tcPr>
          <w:p w:rsidR="00D323C3" w:rsidRDefault="00D323C3" w:rsidP="004F791C">
            <w:pPr>
              <w:rPr>
                <w:rFonts w:ascii="Calibri" w:hAnsi="Calibri"/>
                <w:sz w:val="22"/>
                <w:szCs w:val="22"/>
              </w:rPr>
            </w:pPr>
          </w:p>
        </w:tc>
      </w:tr>
      <w:tr w:rsidR="00D323C3" w:rsidRPr="001C4A91" w:rsidTr="004F791C">
        <w:tc>
          <w:tcPr>
            <w:tcW w:w="2360" w:type="dxa"/>
          </w:tcPr>
          <w:p w:rsidR="00D323C3" w:rsidRPr="001C4A91" w:rsidRDefault="00D323C3" w:rsidP="004F791C">
            <w:pPr>
              <w:rPr>
                <w:rFonts w:ascii="Calibri" w:hAnsi="Calibri"/>
                <w:bCs/>
                <w:szCs w:val="22"/>
              </w:rPr>
            </w:pPr>
            <w:r w:rsidRPr="001C4A91">
              <w:rPr>
                <w:rFonts w:ascii="Calibri" w:hAnsi="Calibri"/>
                <w:bCs/>
                <w:szCs w:val="22"/>
              </w:rPr>
              <w:t>Odnos profesorja do dijakov</w:t>
            </w:r>
          </w:p>
        </w:tc>
        <w:tc>
          <w:tcPr>
            <w:tcW w:w="1821" w:type="dxa"/>
          </w:tcPr>
          <w:p w:rsidR="00D323C3" w:rsidRPr="001C4A91" w:rsidRDefault="00D323C3" w:rsidP="004F791C">
            <w:pPr>
              <w:rPr>
                <w:rFonts w:ascii="Calibri" w:hAnsi="Calibri"/>
                <w:sz w:val="22"/>
                <w:szCs w:val="22"/>
              </w:rPr>
            </w:pPr>
          </w:p>
        </w:tc>
        <w:tc>
          <w:tcPr>
            <w:tcW w:w="1559" w:type="dxa"/>
          </w:tcPr>
          <w:p w:rsidR="00D323C3" w:rsidRPr="001C4A91" w:rsidRDefault="00D323C3" w:rsidP="004F791C">
            <w:pPr>
              <w:rPr>
                <w:rFonts w:ascii="Calibri" w:hAnsi="Calibri"/>
                <w:sz w:val="22"/>
                <w:szCs w:val="22"/>
              </w:rPr>
            </w:pPr>
          </w:p>
        </w:tc>
        <w:tc>
          <w:tcPr>
            <w:tcW w:w="1843" w:type="dxa"/>
          </w:tcPr>
          <w:p w:rsidR="00D323C3" w:rsidRPr="001C4A91" w:rsidRDefault="00D323C3" w:rsidP="004F791C">
            <w:pPr>
              <w:rPr>
                <w:rFonts w:ascii="Calibri" w:hAnsi="Calibri"/>
                <w:sz w:val="22"/>
                <w:szCs w:val="22"/>
              </w:rPr>
            </w:pPr>
          </w:p>
        </w:tc>
        <w:tc>
          <w:tcPr>
            <w:tcW w:w="1629" w:type="dxa"/>
          </w:tcPr>
          <w:p w:rsidR="00D323C3" w:rsidRDefault="00D323C3" w:rsidP="004F791C">
            <w:pPr>
              <w:rPr>
                <w:rFonts w:ascii="Calibri" w:hAnsi="Calibri"/>
                <w:sz w:val="22"/>
                <w:szCs w:val="22"/>
              </w:rPr>
            </w:pPr>
          </w:p>
        </w:tc>
      </w:tr>
      <w:tr w:rsidR="00D323C3" w:rsidRPr="001C4A91" w:rsidTr="004F791C">
        <w:tc>
          <w:tcPr>
            <w:tcW w:w="2360" w:type="dxa"/>
          </w:tcPr>
          <w:p w:rsidR="00D323C3" w:rsidRPr="001C4A91" w:rsidRDefault="00D323C3" w:rsidP="004F791C">
            <w:pPr>
              <w:rPr>
                <w:rFonts w:ascii="Calibri" w:hAnsi="Calibri"/>
                <w:bCs/>
                <w:szCs w:val="22"/>
              </w:rPr>
            </w:pPr>
            <w:r w:rsidRPr="001C4A91">
              <w:rPr>
                <w:rFonts w:ascii="Calibri" w:hAnsi="Calibri"/>
                <w:bCs/>
                <w:szCs w:val="22"/>
              </w:rPr>
              <w:t>Disciplina v razredu</w:t>
            </w:r>
          </w:p>
        </w:tc>
        <w:tc>
          <w:tcPr>
            <w:tcW w:w="1821" w:type="dxa"/>
          </w:tcPr>
          <w:p w:rsidR="00D323C3" w:rsidRPr="001C4A91" w:rsidRDefault="00D323C3" w:rsidP="004F791C">
            <w:pPr>
              <w:rPr>
                <w:rFonts w:ascii="Calibri" w:hAnsi="Calibri"/>
                <w:sz w:val="22"/>
                <w:szCs w:val="22"/>
              </w:rPr>
            </w:pPr>
          </w:p>
        </w:tc>
        <w:tc>
          <w:tcPr>
            <w:tcW w:w="1559" w:type="dxa"/>
          </w:tcPr>
          <w:p w:rsidR="00D323C3" w:rsidRPr="001C4A91" w:rsidRDefault="00D323C3" w:rsidP="004F791C">
            <w:pPr>
              <w:rPr>
                <w:rFonts w:ascii="Calibri" w:hAnsi="Calibri"/>
                <w:sz w:val="22"/>
                <w:szCs w:val="22"/>
              </w:rPr>
            </w:pPr>
          </w:p>
        </w:tc>
        <w:tc>
          <w:tcPr>
            <w:tcW w:w="1843" w:type="dxa"/>
          </w:tcPr>
          <w:p w:rsidR="00D323C3" w:rsidRPr="001C4A91" w:rsidRDefault="00D323C3" w:rsidP="004F791C">
            <w:pPr>
              <w:rPr>
                <w:rFonts w:ascii="Calibri" w:hAnsi="Calibri"/>
                <w:sz w:val="22"/>
                <w:szCs w:val="22"/>
              </w:rPr>
            </w:pPr>
          </w:p>
        </w:tc>
        <w:tc>
          <w:tcPr>
            <w:tcW w:w="1629" w:type="dxa"/>
          </w:tcPr>
          <w:p w:rsidR="00D323C3" w:rsidRDefault="00D323C3" w:rsidP="004F791C">
            <w:pPr>
              <w:rPr>
                <w:rFonts w:ascii="Calibri" w:hAnsi="Calibri"/>
                <w:sz w:val="22"/>
                <w:szCs w:val="22"/>
              </w:rPr>
            </w:pPr>
          </w:p>
        </w:tc>
      </w:tr>
    </w:tbl>
    <w:p w:rsidR="00D323C3" w:rsidRPr="001C4A91" w:rsidRDefault="00D323C3" w:rsidP="00D323C3">
      <w:pPr>
        <w:rPr>
          <w:rFonts w:ascii="Calibri" w:hAnsi="Calibri"/>
        </w:rPr>
      </w:pPr>
    </w:p>
    <w:p w:rsidR="00D323C3" w:rsidRDefault="00D323C3" w:rsidP="00D323C3">
      <w:pPr>
        <w:rPr>
          <w:rFonts w:ascii="Calibri" w:hAnsi="Calibri"/>
        </w:rPr>
      </w:pPr>
    </w:p>
    <w:p w:rsidR="00D323C3" w:rsidRPr="004B0B51" w:rsidRDefault="00D323C3" w:rsidP="00D323C3">
      <w:pPr>
        <w:rPr>
          <w:rFonts w:ascii="Calibri" w:hAnsi="Calibri"/>
          <w:color w:val="2F5496" w:themeColor="accent5" w:themeShade="BF"/>
          <w:u w:val="single"/>
        </w:rPr>
      </w:pPr>
      <w:r>
        <w:rPr>
          <w:rFonts w:ascii="Calibri" w:hAnsi="Calibri"/>
        </w:rPr>
        <w:t xml:space="preserve">Anketa </w:t>
      </w:r>
      <w:r w:rsidR="004B0B51">
        <w:rPr>
          <w:rFonts w:ascii="Calibri" w:hAnsi="Calibri"/>
        </w:rPr>
        <w:t>je bila izvedena ob koncu šol. l</w:t>
      </w:r>
      <w:r>
        <w:rPr>
          <w:rFonts w:ascii="Calibri" w:hAnsi="Calibri"/>
        </w:rPr>
        <w:t xml:space="preserve">eta </w:t>
      </w:r>
      <w:r w:rsidR="00D84B5C">
        <w:rPr>
          <w:rFonts w:ascii="Calibri" w:hAnsi="Calibri"/>
        </w:rPr>
        <w:t>s programom</w:t>
      </w:r>
      <w:r>
        <w:rPr>
          <w:rFonts w:ascii="Calibri" w:hAnsi="Calibri"/>
        </w:rPr>
        <w:t xml:space="preserve"> </w:t>
      </w:r>
      <w:hyperlink r:id="rId9" w:history="1">
        <w:r w:rsidR="004B0B51" w:rsidRPr="00851410">
          <w:rPr>
            <w:rStyle w:val="Hiperpovezava"/>
            <w:rFonts w:ascii="Calibri" w:hAnsi="Calibri"/>
            <w:color w:val="034990" w:themeColor="hyperlink" w:themeShade="BF"/>
          </w:rPr>
          <w:t>https://www.1ka.si/</w:t>
        </w:r>
      </w:hyperlink>
      <w:r w:rsidR="004B0B51">
        <w:rPr>
          <w:rFonts w:ascii="Calibri" w:hAnsi="Calibri"/>
          <w:color w:val="2F5496" w:themeColor="accent5" w:themeShade="BF"/>
          <w:u w:val="single"/>
        </w:rPr>
        <w:t xml:space="preserve"> </w:t>
      </w:r>
      <w:r w:rsidR="004B0B51" w:rsidRPr="004B0B51">
        <w:rPr>
          <w:rFonts w:ascii="Calibri" w:hAnsi="Calibri"/>
        </w:rPr>
        <w:t>.</w:t>
      </w:r>
      <w:r w:rsidRPr="004B0B51">
        <w:rPr>
          <w:rFonts w:ascii="Calibri" w:hAnsi="Calibri"/>
          <w:color w:val="2F5496" w:themeColor="accent5" w:themeShade="BF"/>
        </w:rPr>
        <w:t xml:space="preserve"> </w:t>
      </w:r>
      <w:r>
        <w:rPr>
          <w:rFonts w:ascii="Calibri" w:hAnsi="Calibri"/>
        </w:rPr>
        <w:t>Izpolnjujejo jo dijaki preko spletnih učilnic</w:t>
      </w:r>
    </w:p>
    <w:p w:rsidR="00D323C3" w:rsidRPr="006B6A0F" w:rsidRDefault="00D323C3" w:rsidP="00D323C3">
      <w:pPr>
        <w:rPr>
          <w:rFonts w:ascii="Calibri" w:hAnsi="Calibri"/>
        </w:rPr>
        <w:sectPr w:rsidR="00D323C3" w:rsidRPr="006B6A0F" w:rsidSect="00D323C3">
          <w:pgSz w:w="16838" w:h="11906" w:orient="landscape"/>
          <w:pgMar w:top="1417" w:right="1417" w:bottom="1417" w:left="1417" w:header="720" w:footer="720" w:gutter="0"/>
          <w:cols w:space="720"/>
          <w:docGrid w:linePitch="360"/>
        </w:sectPr>
      </w:pPr>
      <w:r>
        <w:rPr>
          <w:rFonts w:ascii="Calibri" w:hAnsi="Calibri"/>
        </w:rPr>
        <w:t>Anketa je anonimna.</w:t>
      </w:r>
    </w:p>
    <w:p w:rsidR="00D323C3" w:rsidRDefault="00D323C3" w:rsidP="00D323C3">
      <w:pPr>
        <w:rPr>
          <w:b/>
          <w:color w:val="FF0000"/>
          <w:sz w:val="22"/>
          <w:szCs w:val="22"/>
        </w:rPr>
      </w:pPr>
    </w:p>
    <w:p w:rsidR="00D323C3" w:rsidRDefault="00D323C3" w:rsidP="00D323C3">
      <w:pPr>
        <w:rPr>
          <w:b/>
          <w:color w:val="FF0000"/>
          <w:sz w:val="22"/>
          <w:szCs w:val="22"/>
        </w:rPr>
      </w:pPr>
    </w:p>
    <w:p w:rsidR="00D323C3" w:rsidRDefault="00D323C3" w:rsidP="00D323C3">
      <w:pPr>
        <w:rPr>
          <w:b/>
          <w:color w:val="FF0000"/>
          <w:sz w:val="22"/>
          <w:szCs w:val="22"/>
        </w:rPr>
      </w:pPr>
    </w:p>
    <w:p w:rsidR="00D323C3" w:rsidRDefault="00D323C3" w:rsidP="00D323C3">
      <w:pPr>
        <w:rPr>
          <w:b/>
          <w:color w:val="FF0000"/>
          <w:sz w:val="22"/>
          <w:szCs w:val="22"/>
        </w:rPr>
      </w:pPr>
    </w:p>
    <w:p w:rsidR="00D323C3" w:rsidRDefault="00D323C3" w:rsidP="00D323C3">
      <w:pPr>
        <w:rPr>
          <w:b/>
          <w:color w:val="FF0000"/>
          <w:sz w:val="22"/>
          <w:szCs w:val="22"/>
        </w:rPr>
        <w:sectPr w:rsidR="00D323C3" w:rsidSect="00CE6278">
          <w:type w:val="continuous"/>
          <w:pgSz w:w="16838" w:h="11906" w:orient="landscape"/>
          <w:pgMar w:top="720" w:right="720" w:bottom="720" w:left="720" w:header="720" w:footer="720" w:gutter="0"/>
          <w:cols w:num="2" w:space="720"/>
          <w:docGrid w:linePitch="360"/>
        </w:sectPr>
      </w:pPr>
    </w:p>
    <w:p w:rsidR="00D323C3" w:rsidRPr="001155CA" w:rsidRDefault="00D323C3" w:rsidP="00D323C3">
      <w:pPr>
        <w:rPr>
          <w:b/>
          <w:sz w:val="22"/>
          <w:szCs w:val="22"/>
        </w:rPr>
      </w:pPr>
      <w:r w:rsidRPr="001155CA">
        <w:rPr>
          <w:b/>
          <w:sz w:val="22"/>
          <w:szCs w:val="22"/>
          <w:u w:val="single"/>
        </w:rPr>
        <w:lastRenderedPageBreak/>
        <w:t>Rezultati na tekmovanjih(npr. število priznanj</w:t>
      </w:r>
      <w:r w:rsidR="00D84B5C">
        <w:rPr>
          <w:b/>
          <w:sz w:val="22"/>
          <w:szCs w:val="22"/>
          <w:u w:val="single"/>
        </w:rPr>
        <w:t>, uvrstitev,…</w:t>
      </w:r>
      <w:r w:rsidRPr="001155CA">
        <w:rPr>
          <w:b/>
          <w:sz w:val="22"/>
          <w:szCs w:val="22"/>
          <w:u w:val="single"/>
        </w:rPr>
        <w:t>)</w:t>
      </w:r>
      <w:r w:rsidRPr="001155CA">
        <w:rPr>
          <w:b/>
          <w:sz w:val="22"/>
          <w:szCs w:val="22"/>
        </w:rPr>
        <w:t xml:space="preserve"> </w:t>
      </w:r>
    </w:p>
    <w:p w:rsidR="00D323C3" w:rsidRDefault="00D323C3" w:rsidP="00D323C3">
      <w:pPr>
        <w:rPr>
          <w:color w:val="FF0000"/>
          <w:sz w:val="22"/>
          <w:szCs w:val="22"/>
        </w:rPr>
      </w:pPr>
    </w:p>
    <w:p w:rsidR="00D323C3" w:rsidRDefault="00D323C3" w:rsidP="00D323C3">
      <w:pPr>
        <w:rPr>
          <w:color w:val="FF0000"/>
          <w:sz w:val="22"/>
          <w:szCs w:val="22"/>
        </w:rPr>
        <w:sectPr w:rsidR="00D323C3" w:rsidSect="00CE6278">
          <w:type w:val="continuous"/>
          <w:pgSz w:w="16838" w:h="11906" w:orient="landscape"/>
          <w:pgMar w:top="720" w:right="720" w:bottom="720" w:left="720" w:header="720" w:footer="720" w:gutter="0"/>
          <w:cols w:space="720"/>
          <w:docGrid w:linePitch="360"/>
        </w:sectPr>
      </w:pPr>
    </w:p>
    <w:p w:rsidR="00D323C3" w:rsidRDefault="00D323C3" w:rsidP="00D323C3">
      <w:pPr>
        <w:rPr>
          <w:color w:val="FF0000"/>
          <w:sz w:val="22"/>
          <w:szCs w:val="22"/>
        </w:rPr>
      </w:pPr>
    </w:p>
    <w:tbl>
      <w:tblPr>
        <w:tblW w:w="4621" w:type="dxa"/>
        <w:tblInd w:w="65" w:type="dxa"/>
        <w:tblCellMar>
          <w:left w:w="70" w:type="dxa"/>
          <w:right w:w="70" w:type="dxa"/>
        </w:tblCellMar>
        <w:tblLook w:val="04A0" w:firstRow="1" w:lastRow="0" w:firstColumn="1" w:lastColumn="0" w:noHBand="0" w:noVBand="1"/>
      </w:tblPr>
      <w:tblGrid>
        <w:gridCol w:w="1163"/>
        <w:gridCol w:w="869"/>
        <w:gridCol w:w="863"/>
        <w:gridCol w:w="863"/>
        <w:gridCol w:w="863"/>
      </w:tblGrid>
      <w:tr w:rsidR="00D323C3" w:rsidTr="004F791C">
        <w:trPr>
          <w:trHeight w:val="552"/>
        </w:trPr>
        <w:tc>
          <w:tcPr>
            <w:tcW w:w="1163" w:type="dxa"/>
            <w:tcBorders>
              <w:top w:val="single" w:sz="4" w:space="0" w:color="auto"/>
              <w:left w:val="single" w:sz="4" w:space="0" w:color="auto"/>
              <w:bottom w:val="single" w:sz="4" w:space="0" w:color="auto"/>
              <w:right w:val="single" w:sz="4" w:space="0" w:color="auto"/>
            </w:tcBorders>
            <w:shd w:val="clear" w:color="auto" w:fill="FFFF99"/>
            <w:vAlign w:val="bottom"/>
          </w:tcPr>
          <w:p w:rsidR="00D323C3" w:rsidRDefault="00D323C3" w:rsidP="004F791C">
            <w:pPr>
              <w:rPr>
                <w:rFonts w:ascii="Arial" w:hAnsi="Arial" w:cs="Arial"/>
                <w:color w:val="FFFFFF"/>
                <w:sz w:val="20"/>
                <w:szCs w:val="20"/>
              </w:rPr>
            </w:pPr>
            <w:r>
              <w:rPr>
                <w:rFonts w:ascii="Arial" w:hAnsi="Arial" w:cs="Arial"/>
                <w:sz w:val="20"/>
                <w:szCs w:val="20"/>
              </w:rPr>
              <w:t>ŠOLSKO tekmovanje</w:t>
            </w:r>
          </w:p>
        </w:tc>
        <w:tc>
          <w:tcPr>
            <w:tcW w:w="869" w:type="dxa"/>
            <w:tcBorders>
              <w:top w:val="single" w:sz="4" w:space="0" w:color="auto"/>
              <w:left w:val="nil"/>
              <w:bottom w:val="single" w:sz="4" w:space="0" w:color="auto"/>
              <w:right w:val="single" w:sz="4" w:space="0" w:color="auto"/>
            </w:tcBorders>
            <w:shd w:val="clear" w:color="auto" w:fill="FFFF99"/>
            <w:vAlign w:val="bottom"/>
          </w:tcPr>
          <w:p w:rsidR="00D323C3" w:rsidRDefault="004B0B51" w:rsidP="004F791C">
            <w:pPr>
              <w:jc w:val="center"/>
              <w:rPr>
                <w:rFonts w:ascii="Arial" w:hAnsi="Arial" w:cs="Arial"/>
                <w:sz w:val="20"/>
                <w:szCs w:val="20"/>
              </w:rPr>
            </w:pPr>
            <w:r>
              <w:rPr>
                <w:rFonts w:ascii="Arial" w:hAnsi="Arial" w:cs="Arial"/>
                <w:b/>
                <w:bCs/>
                <w:color w:val="FF0000"/>
                <w:sz w:val="20"/>
                <w:szCs w:val="20"/>
              </w:rPr>
              <w:t>2014/15</w:t>
            </w:r>
          </w:p>
        </w:tc>
        <w:tc>
          <w:tcPr>
            <w:tcW w:w="863" w:type="dxa"/>
            <w:tcBorders>
              <w:top w:val="single" w:sz="4" w:space="0" w:color="auto"/>
              <w:left w:val="nil"/>
              <w:bottom w:val="single" w:sz="4" w:space="0" w:color="auto"/>
              <w:right w:val="single" w:sz="4" w:space="0" w:color="auto"/>
            </w:tcBorders>
            <w:shd w:val="clear" w:color="auto" w:fill="FFFF99"/>
            <w:vAlign w:val="bottom"/>
          </w:tcPr>
          <w:p w:rsidR="00D323C3" w:rsidRDefault="004B0B51" w:rsidP="004F791C">
            <w:pPr>
              <w:jc w:val="center"/>
              <w:rPr>
                <w:rFonts w:ascii="Arial" w:hAnsi="Arial" w:cs="Arial"/>
                <w:sz w:val="20"/>
                <w:szCs w:val="20"/>
              </w:rPr>
            </w:pPr>
            <w:r>
              <w:rPr>
                <w:rFonts w:ascii="Arial" w:hAnsi="Arial" w:cs="Arial"/>
                <w:b/>
                <w:bCs/>
                <w:color w:val="FF0000"/>
                <w:sz w:val="20"/>
                <w:szCs w:val="20"/>
              </w:rPr>
              <w:t>2015/16</w:t>
            </w:r>
          </w:p>
        </w:tc>
        <w:tc>
          <w:tcPr>
            <w:tcW w:w="863" w:type="dxa"/>
            <w:tcBorders>
              <w:top w:val="single" w:sz="4" w:space="0" w:color="auto"/>
              <w:left w:val="nil"/>
              <w:bottom w:val="single" w:sz="4" w:space="0" w:color="auto"/>
              <w:right w:val="single" w:sz="4" w:space="0" w:color="auto"/>
            </w:tcBorders>
            <w:shd w:val="clear" w:color="auto" w:fill="CCFF33"/>
            <w:vAlign w:val="bottom"/>
          </w:tcPr>
          <w:p w:rsidR="00D323C3" w:rsidRDefault="004B0B51" w:rsidP="004F791C">
            <w:pPr>
              <w:jc w:val="center"/>
              <w:rPr>
                <w:rFonts w:ascii="Arial" w:hAnsi="Arial" w:cs="Arial"/>
                <w:b/>
                <w:bCs/>
                <w:color w:val="FF0000"/>
                <w:sz w:val="20"/>
                <w:szCs w:val="20"/>
              </w:rPr>
            </w:pPr>
            <w:r>
              <w:rPr>
                <w:rFonts w:ascii="Arial" w:hAnsi="Arial" w:cs="Arial"/>
                <w:b/>
                <w:bCs/>
                <w:color w:val="FF0000"/>
                <w:sz w:val="20"/>
                <w:szCs w:val="20"/>
              </w:rPr>
              <w:t>2016/17</w:t>
            </w:r>
          </w:p>
        </w:tc>
        <w:tc>
          <w:tcPr>
            <w:tcW w:w="863" w:type="dxa"/>
            <w:tcBorders>
              <w:top w:val="single" w:sz="4" w:space="0" w:color="auto"/>
              <w:left w:val="nil"/>
              <w:bottom w:val="single" w:sz="4" w:space="0" w:color="auto"/>
              <w:right w:val="single" w:sz="4" w:space="0" w:color="auto"/>
            </w:tcBorders>
            <w:shd w:val="clear" w:color="auto" w:fill="CCFF33"/>
          </w:tcPr>
          <w:p w:rsidR="00D323C3" w:rsidRDefault="00D323C3" w:rsidP="004F791C">
            <w:pPr>
              <w:jc w:val="center"/>
              <w:rPr>
                <w:rFonts w:ascii="Arial" w:hAnsi="Arial" w:cs="Arial"/>
                <w:b/>
                <w:bCs/>
                <w:color w:val="FF0000"/>
                <w:sz w:val="20"/>
                <w:szCs w:val="20"/>
              </w:rPr>
            </w:pPr>
          </w:p>
          <w:p w:rsidR="00D323C3" w:rsidRDefault="00D323C3" w:rsidP="004F791C">
            <w:pPr>
              <w:jc w:val="center"/>
              <w:rPr>
                <w:rFonts w:ascii="Arial" w:hAnsi="Arial" w:cs="Arial"/>
                <w:b/>
                <w:bCs/>
                <w:color w:val="FF0000"/>
                <w:sz w:val="20"/>
                <w:szCs w:val="20"/>
              </w:rPr>
            </w:pPr>
          </w:p>
          <w:p w:rsidR="00D323C3" w:rsidRDefault="004B0B51" w:rsidP="004F791C">
            <w:pPr>
              <w:jc w:val="center"/>
              <w:rPr>
                <w:rFonts w:ascii="Arial" w:hAnsi="Arial" w:cs="Arial"/>
                <w:b/>
                <w:bCs/>
                <w:color w:val="FF0000"/>
                <w:sz w:val="20"/>
                <w:szCs w:val="20"/>
              </w:rPr>
            </w:pPr>
            <w:r>
              <w:rPr>
                <w:rFonts w:ascii="Arial" w:hAnsi="Arial" w:cs="Arial"/>
                <w:b/>
                <w:bCs/>
                <w:color w:val="FF0000"/>
                <w:sz w:val="20"/>
                <w:szCs w:val="20"/>
              </w:rPr>
              <w:t>2017/18</w:t>
            </w:r>
          </w:p>
        </w:tc>
      </w:tr>
      <w:tr w:rsidR="00D323C3" w:rsidTr="004F791C">
        <w:trPr>
          <w:trHeight w:val="528"/>
        </w:trPr>
        <w:tc>
          <w:tcPr>
            <w:tcW w:w="1163" w:type="dxa"/>
            <w:tcBorders>
              <w:top w:val="nil"/>
              <w:left w:val="single" w:sz="4" w:space="0" w:color="auto"/>
              <w:bottom w:val="nil"/>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1. letnik</w:t>
            </w:r>
          </w:p>
        </w:tc>
        <w:tc>
          <w:tcPr>
            <w:tcW w:w="869" w:type="dxa"/>
            <w:tcBorders>
              <w:top w:val="nil"/>
              <w:left w:val="nil"/>
              <w:bottom w:val="nil"/>
              <w:right w:val="single" w:sz="4" w:space="0" w:color="auto"/>
            </w:tcBorders>
            <w:vAlign w:val="bottom"/>
          </w:tcPr>
          <w:p w:rsidR="00D323C3" w:rsidRDefault="00D323C3" w:rsidP="004F791C">
            <w:pPr>
              <w:rPr>
                <w:rFonts w:ascii="Arial" w:hAnsi="Arial" w:cs="Arial"/>
                <w:sz w:val="20"/>
                <w:szCs w:val="20"/>
              </w:rPr>
            </w:pP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tcPr>
          <w:p w:rsidR="00D323C3" w:rsidRDefault="00D323C3" w:rsidP="004F791C">
            <w:pPr>
              <w:jc w:val="center"/>
              <w:rPr>
                <w:rFonts w:ascii="Arial" w:hAnsi="Arial" w:cs="Arial"/>
                <w:color w:val="0070C0"/>
                <w:sz w:val="20"/>
                <w:szCs w:val="20"/>
              </w:rPr>
            </w:pPr>
          </w:p>
        </w:tc>
      </w:tr>
      <w:tr w:rsidR="00D323C3" w:rsidTr="004F791C">
        <w:trPr>
          <w:trHeight w:val="528"/>
        </w:trPr>
        <w:tc>
          <w:tcPr>
            <w:tcW w:w="1163" w:type="dxa"/>
            <w:tcBorders>
              <w:top w:val="nil"/>
              <w:left w:val="single" w:sz="4" w:space="0" w:color="auto"/>
              <w:bottom w:val="nil"/>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2. letnik</w:t>
            </w:r>
          </w:p>
        </w:tc>
        <w:tc>
          <w:tcPr>
            <w:tcW w:w="869"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tcPr>
          <w:p w:rsidR="00D323C3" w:rsidRDefault="00D323C3" w:rsidP="004F791C">
            <w:pPr>
              <w:jc w:val="center"/>
              <w:rPr>
                <w:rFonts w:ascii="Arial" w:hAnsi="Arial" w:cs="Arial"/>
                <w:color w:val="0070C0"/>
                <w:sz w:val="20"/>
                <w:szCs w:val="20"/>
              </w:rPr>
            </w:pPr>
          </w:p>
        </w:tc>
      </w:tr>
      <w:tr w:rsidR="00D323C3" w:rsidTr="004F791C">
        <w:trPr>
          <w:trHeight w:val="528"/>
        </w:trPr>
        <w:tc>
          <w:tcPr>
            <w:tcW w:w="1163" w:type="dxa"/>
            <w:tcBorders>
              <w:top w:val="nil"/>
              <w:left w:val="single" w:sz="4" w:space="0" w:color="auto"/>
              <w:bottom w:val="nil"/>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3. letnik</w:t>
            </w:r>
          </w:p>
        </w:tc>
        <w:tc>
          <w:tcPr>
            <w:tcW w:w="869"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tcPr>
          <w:p w:rsidR="00D323C3" w:rsidRDefault="00D323C3" w:rsidP="004F791C">
            <w:pPr>
              <w:jc w:val="center"/>
              <w:rPr>
                <w:rFonts w:ascii="Arial" w:hAnsi="Arial" w:cs="Arial"/>
                <w:color w:val="0070C0"/>
                <w:sz w:val="20"/>
                <w:szCs w:val="20"/>
              </w:rPr>
            </w:pPr>
          </w:p>
        </w:tc>
      </w:tr>
      <w:tr w:rsidR="00D323C3" w:rsidTr="004F791C">
        <w:trPr>
          <w:trHeight w:val="528"/>
        </w:trPr>
        <w:tc>
          <w:tcPr>
            <w:tcW w:w="1163" w:type="dxa"/>
            <w:tcBorders>
              <w:top w:val="nil"/>
              <w:left w:val="single" w:sz="4" w:space="0" w:color="auto"/>
              <w:bottom w:val="single" w:sz="4" w:space="0" w:color="auto"/>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4. letnik</w:t>
            </w:r>
          </w:p>
        </w:tc>
        <w:tc>
          <w:tcPr>
            <w:tcW w:w="869" w:type="dxa"/>
            <w:tcBorders>
              <w:top w:val="nil"/>
              <w:left w:val="nil"/>
              <w:bottom w:val="single" w:sz="4" w:space="0" w:color="auto"/>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single" w:sz="4" w:space="0" w:color="auto"/>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single" w:sz="4" w:space="0" w:color="auto"/>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single" w:sz="4" w:space="0" w:color="auto"/>
              <w:right w:val="single" w:sz="4" w:space="0" w:color="auto"/>
            </w:tcBorders>
          </w:tcPr>
          <w:p w:rsidR="00D323C3" w:rsidRPr="004660F0" w:rsidRDefault="00D323C3" w:rsidP="004F791C">
            <w:pPr>
              <w:jc w:val="center"/>
              <w:rPr>
                <w:rFonts w:ascii="Arial" w:hAnsi="Arial" w:cs="Arial"/>
                <w:color w:val="0070C0"/>
                <w:sz w:val="20"/>
                <w:szCs w:val="20"/>
              </w:rPr>
            </w:pPr>
          </w:p>
        </w:tc>
      </w:tr>
    </w:tbl>
    <w:p w:rsidR="00D323C3" w:rsidRDefault="00D323C3" w:rsidP="00D323C3">
      <w:pPr>
        <w:rPr>
          <w:color w:val="FF0000"/>
          <w:sz w:val="22"/>
          <w:szCs w:val="22"/>
        </w:rPr>
      </w:pPr>
    </w:p>
    <w:tbl>
      <w:tblPr>
        <w:tblW w:w="4708" w:type="dxa"/>
        <w:tblInd w:w="65" w:type="dxa"/>
        <w:tblCellMar>
          <w:left w:w="70" w:type="dxa"/>
          <w:right w:w="70" w:type="dxa"/>
        </w:tblCellMar>
        <w:tblLook w:val="04A0" w:firstRow="1" w:lastRow="0" w:firstColumn="1" w:lastColumn="0" w:noHBand="0" w:noVBand="1"/>
      </w:tblPr>
      <w:tblGrid>
        <w:gridCol w:w="1163"/>
        <w:gridCol w:w="863"/>
        <w:gridCol w:w="956"/>
        <w:gridCol w:w="863"/>
        <w:gridCol w:w="863"/>
      </w:tblGrid>
      <w:tr w:rsidR="004B0B51" w:rsidTr="004F791C">
        <w:trPr>
          <w:trHeight w:val="552"/>
        </w:trPr>
        <w:tc>
          <w:tcPr>
            <w:tcW w:w="1163" w:type="dxa"/>
            <w:tcBorders>
              <w:top w:val="single" w:sz="4" w:space="0" w:color="auto"/>
              <w:left w:val="single" w:sz="4" w:space="0" w:color="auto"/>
              <w:bottom w:val="single" w:sz="4" w:space="0" w:color="auto"/>
              <w:right w:val="single" w:sz="4" w:space="0" w:color="auto"/>
            </w:tcBorders>
            <w:shd w:val="clear" w:color="auto" w:fill="FFFF99"/>
            <w:vAlign w:val="bottom"/>
          </w:tcPr>
          <w:p w:rsidR="004B0B51" w:rsidRDefault="004B0B51" w:rsidP="004B0B51">
            <w:pPr>
              <w:rPr>
                <w:rFonts w:ascii="Arial" w:hAnsi="Arial" w:cs="Arial"/>
                <w:color w:val="FFFFFF"/>
                <w:sz w:val="20"/>
                <w:szCs w:val="20"/>
              </w:rPr>
            </w:pPr>
            <w:r>
              <w:rPr>
                <w:rFonts w:ascii="Arial" w:hAnsi="Arial" w:cs="Arial"/>
                <w:sz w:val="20"/>
                <w:szCs w:val="20"/>
              </w:rPr>
              <w:t>REGIJSKO tekmovanje</w:t>
            </w:r>
          </w:p>
        </w:tc>
        <w:tc>
          <w:tcPr>
            <w:tcW w:w="863" w:type="dxa"/>
            <w:tcBorders>
              <w:top w:val="single" w:sz="4" w:space="0" w:color="auto"/>
              <w:left w:val="nil"/>
              <w:bottom w:val="single" w:sz="4" w:space="0" w:color="auto"/>
              <w:right w:val="single" w:sz="4" w:space="0" w:color="auto"/>
            </w:tcBorders>
            <w:shd w:val="clear" w:color="auto" w:fill="FFFF99"/>
            <w:vAlign w:val="bottom"/>
          </w:tcPr>
          <w:p w:rsidR="004B0B51" w:rsidRDefault="004B0B51" w:rsidP="004B0B51">
            <w:pPr>
              <w:jc w:val="center"/>
              <w:rPr>
                <w:rFonts w:ascii="Arial" w:hAnsi="Arial" w:cs="Arial"/>
                <w:sz w:val="20"/>
                <w:szCs w:val="20"/>
              </w:rPr>
            </w:pPr>
            <w:r>
              <w:rPr>
                <w:rFonts w:ascii="Arial" w:hAnsi="Arial" w:cs="Arial"/>
                <w:b/>
                <w:bCs/>
                <w:color w:val="FF0000"/>
                <w:sz w:val="20"/>
                <w:szCs w:val="20"/>
              </w:rPr>
              <w:t>2014/15</w:t>
            </w:r>
          </w:p>
        </w:tc>
        <w:tc>
          <w:tcPr>
            <w:tcW w:w="956" w:type="dxa"/>
            <w:tcBorders>
              <w:top w:val="single" w:sz="4" w:space="0" w:color="auto"/>
              <w:left w:val="nil"/>
              <w:bottom w:val="single" w:sz="4" w:space="0" w:color="auto"/>
              <w:right w:val="single" w:sz="4" w:space="0" w:color="auto"/>
            </w:tcBorders>
            <w:shd w:val="clear" w:color="auto" w:fill="FFFF99"/>
            <w:vAlign w:val="bottom"/>
          </w:tcPr>
          <w:p w:rsidR="004B0B51" w:rsidRDefault="004B0B51" w:rsidP="004B0B51">
            <w:pPr>
              <w:jc w:val="center"/>
              <w:rPr>
                <w:rFonts w:ascii="Arial" w:hAnsi="Arial" w:cs="Arial"/>
                <w:sz w:val="20"/>
                <w:szCs w:val="20"/>
              </w:rPr>
            </w:pPr>
            <w:r>
              <w:rPr>
                <w:rFonts w:ascii="Arial" w:hAnsi="Arial" w:cs="Arial"/>
                <w:b/>
                <w:bCs/>
                <w:color w:val="FF0000"/>
                <w:sz w:val="20"/>
                <w:szCs w:val="20"/>
              </w:rPr>
              <w:t>2015/16</w:t>
            </w:r>
          </w:p>
        </w:tc>
        <w:tc>
          <w:tcPr>
            <w:tcW w:w="863" w:type="dxa"/>
            <w:tcBorders>
              <w:top w:val="single" w:sz="4" w:space="0" w:color="auto"/>
              <w:left w:val="nil"/>
              <w:bottom w:val="single" w:sz="4" w:space="0" w:color="auto"/>
              <w:right w:val="single" w:sz="4" w:space="0" w:color="auto"/>
            </w:tcBorders>
            <w:shd w:val="clear" w:color="auto" w:fill="CCFF33"/>
            <w:vAlign w:val="bottom"/>
          </w:tcPr>
          <w:p w:rsidR="004B0B51" w:rsidRDefault="004B0B51" w:rsidP="004B0B51">
            <w:pPr>
              <w:jc w:val="center"/>
              <w:rPr>
                <w:rFonts w:ascii="Arial" w:hAnsi="Arial" w:cs="Arial"/>
                <w:b/>
                <w:bCs/>
                <w:color w:val="FF0000"/>
                <w:sz w:val="20"/>
                <w:szCs w:val="20"/>
              </w:rPr>
            </w:pPr>
            <w:r>
              <w:rPr>
                <w:rFonts w:ascii="Arial" w:hAnsi="Arial" w:cs="Arial"/>
                <w:b/>
                <w:bCs/>
                <w:color w:val="FF0000"/>
                <w:sz w:val="20"/>
                <w:szCs w:val="20"/>
              </w:rPr>
              <w:t>2016/17</w:t>
            </w:r>
          </w:p>
        </w:tc>
        <w:tc>
          <w:tcPr>
            <w:tcW w:w="863" w:type="dxa"/>
            <w:tcBorders>
              <w:top w:val="single" w:sz="4" w:space="0" w:color="auto"/>
              <w:left w:val="nil"/>
              <w:bottom w:val="single" w:sz="4" w:space="0" w:color="auto"/>
              <w:right w:val="single" w:sz="4" w:space="0" w:color="auto"/>
            </w:tcBorders>
            <w:shd w:val="clear" w:color="auto" w:fill="CCFF33"/>
          </w:tcPr>
          <w:p w:rsidR="004B0B51" w:rsidRDefault="004B0B51" w:rsidP="004B0B51">
            <w:pPr>
              <w:jc w:val="center"/>
              <w:rPr>
                <w:rFonts w:ascii="Arial" w:hAnsi="Arial" w:cs="Arial"/>
                <w:b/>
                <w:bCs/>
                <w:color w:val="FF0000"/>
                <w:sz w:val="20"/>
                <w:szCs w:val="20"/>
              </w:rPr>
            </w:pPr>
          </w:p>
          <w:p w:rsidR="004B0B51" w:rsidRDefault="004B0B51" w:rsidP="004B0B51">
            <w:pPr>
              <w:jc w:val="center"/>
              <w:rPr>
                <w:rFonts w:ascii="Arial" w:hAnsi="Arial" w:cs="Arial"/>
                <w:b/>
                <w:bCs/>
                <w:color w:val="FF0000"/>
                <w:sz w:val="20"/>
                <w:szCs w:val="20"/>
              </w:rPr>
            </w:pPr>
          </w:p>
          <w:p w:rsidR="004B0B51" w:rsidRDefault="004B0B51" w:rsidP="004B0B51">
            <w:pPr>
              <w:jc w:val="center"/>
              <w:rPr>
                <w:rFonts w:ascii="Arial" w:hAnsi="Arial" w:cs="Arial"/>
                <w:b/>
                <w:bCs/>
                <w:color w:val="FF0000"/>
                <w:sz w:val="20"/>
                <w:szCs w:val="20"/>
              </w:rPr>
            </w:pPr>
            <w:r>
              <w:rPr>
                <w:rFonts w:ascii="Arial" w:hAnsi="Arial" w:cs="Arial"/>
                <w:b/>
                <w:bCs/>
                <w:color w:val="FF0000"/>
                <w:sz w:val="20"/>
                <w:szCs w:val="20"/>
              </w:rPr>
              <w:t>2017/18</w:t>
            </w:r>
          </w:p>
        </w:tc>
      </w:tr>
      <w:tr w:rsidR="00D323C3" w:rsidTr="004F791C">
        <w:trPr>
          <w:trHeight w:val="528"/>
        </w:trPr>
        <w:tc>
          <w:tcPr>
            <w:tcW w:w="1163" w:type="dxa"/>
            <w:tcBorders>
              <w:top w:val="nil"/>
              <w:left w:val="single" w:sz="4" w:space="0" w:color="auto"/>
              <w:bottom w:val="nil"/>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1. letnik</w:t>
            </w: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956"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tcPr>
          <w:p w:rsidR="00D323C3" w:rsidRDefault="00D323C3" w:rsidP="004F791C">
            <w:pPr>
              <w:jc w:val="center"/>
              <w:rPr>
                <w:rFonts w:ascii="Arial" w:hAnsi="Arial" w:cs="Arial"/>
                <w:color w:val="0070C0"/>
                <w:sz w:val="20"/>
                <w:szCs w:val="20"/>
              </w:rPr>
            </w:pPr>
          </w:p>
        </w:tc>
      </w:tr>
      <w:tr w:rsidR="00D323C3" w:rsidTr="004F791C">
        <w:trPr>
          <w:trHeight w:val="528"/>
        </w:trPr>
        <w:tc>
          <w:tcPr>
            <w:tcW w:w="1163" w:type="dxa"/>
            <w:tcBorders>
              <w:top w:val="nil"/>
              <w:left w:val="single" w:sz="4" w:space="0" w:color="auto"/>
              <w:bottom w:val="nil"/>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2. letnik</w:t>
            </w: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956"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tcPr>
          <w:p w:rsidR="00D323C3" w:rsidRDefault="00D323C3" w:rsidP="004F791C">
            <w:pPr>
              <w:jc w:val="center"/>
              <w:rPr>
                <w:rFonts w:ascii="Arial" w:hAnsi="Arial" w:cs="Arial"/>
                <w:color w:val="0070C0"/>
                <w:sz w:val="20"/>
                <w:szCs w:val="20"/>
              </w:rPr>
            </w:pPr>
          </w:p>
        </w:tc>
      </w:tr>
      <w:tr w:rsidR="00D323C3" w:rsidTr="004F791C">
        <w:trPr>
          <w:trHeight w:val="528"/>
        </w:trPr>
        <w:tc>
          <w:tcPr>
            <w:tcW w:w="1163" w:type="dxa"/>
            <w:tcBorders>
              <w:top w:val="nil"/>
              <w:left w:val="single" w:sz="4" w:space="0" w:color="auto"/>
              <w:bottom w:val="nil"/>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3. letnik</w:t>
            </w: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956"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tcPr>
          <w:p w:rsidR="00D323C3" w:rsidRDefault="00D323C3" w:rsidP="004F791C">
            <w:pPr>
              <w:jc w:val="center"/>
              <w:rPr>
                <w:rFonts w:ascii="Arial" w:hAnsi="Arial" w:cs="Arial"/>
                <w:color w:val="0070C0"/>
                <w:sz w:val="20"/>
                <w:szCs w:val="20"/>
              </w:rPr>
            </w:pPr>
          </w:p>
        </w:tc>
      </w:tr>
      <w:tr w:rsidR="00D323C3" w:rsidTr="004F791C">
        <w:trPr>
          <w:trHeight w:val="528"/>
        </w:trPr>
        <w:tc>
          <w:tcPr>
            <w:tcW w:w="1163" w:type="dxa"/>
            <w:tcBorders>
              <w:top w:val="nil"/>
              <w:left w:val="single" w:sz="4" w:space="0" w:color="auto"/>
              <w:bottom w:val="single" w:sz="4" w:space="0" w:color="auto"/>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4. letnik</w:t>
            </w:r>
          </w:p>
        </w:tc>
        <w:tc>
          <w:tcPr>
            <w:tcW w:w="863" w:type="dxa"/>
            <w:tcBorders>
              <w:top w:val="nil"/>
              <w:left w:val="nil"/>
              <w:bottom w:val="single" w:sz="4" w:space="0" w:color="auto"/>
              <w:right w:val="single" w:sz="4" w:space="0" w:color="auto"/>
            </w:tcBorders>
            <w:vAlign w:val="bottom"/>
          </w:tcPr>
          <w:p w:rsidR="00D323C3" w:rsidRDefault="00251021" w:rsidP="004F791C">
            <w:pPr>
              <w:jc w:val="center"/>
              <w:rPr>
                <w:rFonts w:ascii="Arial" w:hAnsi="Arial" w:cs="Arial"/>
                <w:sz w:val="20"/>
                <w:szCs w:val="20"/>
              </w:rPr>
            </w:pPr>
            <w:r>
              <w:rPr>
                <w:rFonts w:ascii="Arial" w:hAnsi="Arial" w:cs="Arial"/>
                <w:sz w:val="20"/>
                <w:szCs w:val="20"/>
              </w:rPr>
              <w:t>1. prvo mesto</w:t>
            </w:r>
          </w:p>
        </w:tc>
        <w:tc>
          <w:tcPr>
            <w:tcW w:w="956" w:type="dxa"/>
            <w:tcBorders>
              <w:top w:val="nil"/>
              <w:left w:val="nil"/>
              <w:bottom w:val="single" w:sz="4" w:space="0" w:color="auto"/>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single" w:sz="4" w:space="0" w:color="auto"/>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single" w:sz="4" w:space="0" w:color="auto"/>
              <w:right w:val="single" w:sz="4" w:space="0" w:color="auto"/>
            </w:tcBorders>
          </w:tcPr>
          <w:p w:rsidR="00D323C3" w:rsidRDefault="00D323C3" w:rsidP="004F791C">
            <w:pPr>
              <w:jc w:val="center"/>
              <w:rPr>
                <w:rFonts w:ascii="Arial" w:hAnsi="Arial" w:cs="Arial"/>
                <w:color w:val="0070C0"/>
                <w:sz w:val="20"/>
                <w:szCs w:val="20"/>
              </w:rPr>
            </w:pPr>
          </w:p>
        </w:tc>
      </w:tr>
    </w:tbl>
    <w:p w:rsidR="00D323C3" w:rsidRDefault="00D323C3" w:rsidP="00D323C3">
      <w:pPr>
        <w:rPr>
          <w:color w:val="FF0000"/>
          <w:sz w:val="22"/>
          <w:szCs w:val="22"/>
        </w:rPr>
      </w:pPr>
    </w:p>
    <w:p w:rsidR="00D323C3" w:rsidRDefault="00D323C3" w:rsidP="00D323C3">
      <w:pPr>
        <w:rPr>
          <w:color w:val="FF0000"/>
          <w:sz w:val="22"/>
          <w:szCs w:val="22"/>
        </w:rPr>
      </w:pPr>
    </w:p>
    <w:p w:rsidR="00D323C3" w:rsidRDefault="00D323C3" w:rsidP="00D323C3">
      <w:pPr>
        <w:rPr>
          <w:color w:val="FF0000"/>
          <w:sz w:val="22"/>
          <w:szCs w:val="22"/>
        </w:rPr>
      </w:pPr>
    </w:p>
    <w:p w:rsidR="00D323C3" w:rsidRDefault="00D323C3" w:rsidP="00D323C3">
      <w:pPr>
        <w:rPr>
          <w:color w:val="FF0000"/>
          <w:sz w:val="22"/>
          <w:szCs w:val="22"/>
        </w:rPr>
      </w:pPr>
    </w:p>
    <w:tbl>
      <w:tblPr>
        <w:tblW w:w="4615" w:type="dxa"/>
        <w:tblInd w:w="65" w:type="dxa"/>
        <w:tblCellMar>
          <w:left w:w="70" w:type="dxa"/>
          <w:right w:w="70" w:type="dxa"/>
        </w:tblCellMar>
        <w:tblLook w:val="04A0" w:firstRow="1" w:lastRow="0" w:firstColumn="1" w:lastColumn="0" w:noHBand="0" w:noVBand="1"/>
      </w:tblPr>
      <w:tblGrid>
        <w:gridCol w:w="1163"/>
        <w:gridCol w:w="952"/>
        <w:gridCol w:w="863"/>
        <w:gridCol w:w="863"/>
        <w:gridCol w:w="863"/>
      </w:tblGrid>
      <w:tr w:rsidR="004B0B51" w:rsidTr="004F791C">
        <w:trPr>
          <w:trHeight w:val="552"/>
        </w:trPr>
        <w:tc>
          <w:tcPr>
            <w:tcW w:w="1163" w:type="dxa"/>
            <w:tcBorders>
              <w:top w:val="single" w:sz="4" w:space="0" w:color="auto"/>
              <w:left w:val="single" w:sz="4" w:space="0" w:color="auto"/>
              <w:bottom w:val="single" w:sz="4" w:space="0" w:color="auto"/>
              <w:right w:val="single" w:sz="4" w:space="0" w:color="auto"/>
            </w:tcBorders>
            <w:shd w:val="clear" w:color="auto" w:fill="FFFF99"/>
            <w:vAlign w:val="bottom"/>
          </w:tcPr>
          <w:p w:rsidR="004B0B51" w:rsidRDefault="004B0B51" w:rsidP="004B0B51">
            <w:pPr>
              <w:rPr>
                <w:rFonts w:ascii="Arial" w:hAnsi="Arial" w:cs="Arial"/>
                <w:color w:val="FFFFFF"/>
                <w:sz w:val="20"/>
                <w:szCs w:val="20"/>
              </w:rPr>
            </w:pPr>
            <w:r>
              <w:rPr>
                <w:rFonts w:ascii="Arial" w:hAnsi="Arial" w:cs="Arial"/>
                <w:sz w:val="20"/>
                <w:szCs w:val="20"/>
              </w:rPr>
              <w:t>DRŽAVNO tekmovanje</w:t>
            </w:r>
          </w:p>
        </w:tc>
        <w:tc>
          <w:tcPr>
            <w:tcW w:w="863" w:type="dxa"/>
            <w:tcBorders>
              <w:top w:val="single" w:sz="4" w:space="0" w:color="auto"/>
              <w:left w:val="nil"/>
              <w:bottom w:val="single" w:sz="4" w:space="0" w:color="auto"/>
              <w:right w:val="single" w:sz="4" w:space="0" w:color="auto"/>
            </w:tcBorders>
            <w:shd w:val="clear" w:color="auto" w:fill="FFFF99"/>
            <w:vAlign w:val="bottom"/>
          </w:tcPr>
          <w:p w:rsidR="004B0B51" w:rsidRDefault="004B0B51" w:rsidP="004B0B51">
            <w:pPr>
              <w:jc w:val="center"/>
              <w:rPr>
                <w:rFonts w:ascii="Arial" w:hAnsi="Arial" w:cs="Arial"/>
                <w:sz w:val="20"/>
                <w:szCs w:val="20"/>
              </w:rPr>
            </w:pPr>
            <w:r>
              <w:rPr>
                <w:rFonts w:ascii="Arial" w:hAnsi="Arial" w:cs="Arial"/>
                <w:b/>
                <w:bCs/>
                <w:color w:val="FF0000"/>
                <w:sz w:val="20"/>
                <w:szCs w:val="20"/>
              </w:rPr>
              <w:t>2014/15</w:t>
            </w:r>
          </w:p>
        </w:tc>
        <w:tc>
          <w:tcPr>
            <w:tcW w:w="863" w:type="dxa"/>
            <w:tcBorders>
              <w:top w:val="single" w:sz="4" w:space="0" w:color="auto"/>
              <w:left w:val="nil"/>
              <w:bottom w:val="single" w:sz="4" w:space="0" w:color="auto"/>
              <w:right w:val="single" w:sz="4" w:space="0" w:color="auto"/>
            </w:tcBorders>
            <w:shd w:val="clear" w:color="auto" w:fill="FFFF99"/>
            <w:vAlign w:val="bottom"/>
          </w:tcPr>
          <w:p w:rsidR="004B0B51" w:rsidRDefault="004B0B51" w:rsidP="004B0B51">
            <w:pPr>
              <w:jc w:val="center"/>
              <w:rPr>
                <w:rFonts w:ascii="Arial" w:hAnsi="Arial" w:cs="Arial"/>
                <w:sz w:val="20"/>
                <w:szCs w:val="20"/>
              </w:rPr>
            </w:pPr>
            <w:r>
              <w:rPr>
                <w:rFonts w:ascii="Arial" w:hAnsi="Arial" w:cs="Arial"/>
                <w:b/>
                <w:bCs/>
                <w:color w:val="FF0000"/>
                <w:sz w:val="20"/>
                <w:szCs w:val="20"/>
              </w:rPr>
              <w:t>2015/16</w:t>
            </w:r>
          </w:p>
        </w:tc>
        <w:tc>
          <w:tcPr>
            <w:tcW w:w="863" w:type="dxa"/>
            <w:tcBorders>
              <w:top w:val="single" w:sz="4" w:space="0" w:color="auto"/>
              <w:left w:val="nil"/>
              <w:bottom w:val="single" w:sz="4" w:space="0" w:color="auto"/>
              <w:right w:val="single" w:sz="4" w:space="0" w:color="auto"/>
            </w:tcBorders>
            <w:shd w:val="clear" w:color="auto" w:fill="CCFF33"/>
            <w:vAlign w:val="bottom"/>
          </w:tcPr>
          <w:p w:rsidR="004B0B51" w:rsidRDefault="004B0B51" w:rsidP="004B0B51">
            <w:pPr>
              <w:jc w:val="center"/>
              <w:rPr>
                <w:rFonts w:ascii="Arial" w:hAnsi="Arial" w:cs="Arial"/>
                <w:b/>
                <w:bCs/>
                <w:color w:val="FF0000"/>
                <w:sz w:val="20"/>
                <w:szCs w:val="20"/>
              </w:rPr>
            </w:pPr>
            <w:r>
              <w:rPr>
                <w:rFonts w:ascii="Arial" w:hAnsi="Arial" w:cs="Arial"/>
                <w:b/>
                <w:bCs/>
                <w:color w:val="FF0000"/>
                <w:sz w:val="20"/>
                <w:szCs w:val="20"/>
              </w:rPr>
              <w:t>2016/17</w:t>
            </w:r>
          </w:p>
        </w:tc>
        <w:tc>
          <w:tcPr>
            <w:tcW w:w="863" w:type="dxa"/>
            <w:tcBorders>
              <w:top w:val="single" w:sz="4" w:space="0" w:color="auto"/>
              <w:left w:val="nil"/>
              <w:bottom w:val="single" w:sz="4" w:space="0" w:color="auto"/>
              <w:right w:val="single" w:sz="4" w:space="0" w:color="auto"/>
            </w:tcBorders>
            <w:shd w:val="clear" w:color="auto" w:fill="CCFF33"/>
          </w:tcPr>
          <w:p w:rsidR="004B0B51" w:rsidRDefault="004B0B51" w:rsidP="004B0B51">
            <w:pPr>
              <w:jc w:val="center"/>
              <w:rPr>
                <w:rFonts w:ascii="Arial" w:hAnsi="Arial" w:cs="Arial"/>
                <w:b/>
                <w:bCs/>
                <w:color w:val="FF0000"/>
                <w:sz w:val="20"/>
                <w:szCs w:val="20"/>
              </w:rPr>
            </w:pPr>
          </w:p>
          <w:p w:rsidR="004B0B51" w:rsidRDefault="004B0B51" w:rsidP="004B0B51">
            <w:pPr>
              <w:jc w:val="center"/>
              <w:rPr>
                <w:rFonts w:ascii="Arial" w:hAnsi="Arial" w:cs="Arial"/>
                <w:b/>
                <w:bCs/>
                <w:color w:val="FF0000"/>
                <w:sz w:val="20"/>
                <w:szCs w:val="20"/>
              </w:rPr>
            </w:pPr>
          </w:p>
          <w:p w:rsidR="004B0B51" w:rsidRDefault="004B0B51" w:rsidP="004B0B51">
            <w:pPr>
              <w:jc w:val="center"/>
              <w:rPr>
                <w:rFonts w:ascii="Arial" w:hAnsi="Arial" w:cs="Arial"/>
                <w:b/>
                <w:bCs/>
                <w:color w:val="FF0000"/>
                <w:sz w:val="20"/>
                <w:szCs w:val="20"/>
              </w:rPr>
            </w:pPr>
            <w:r>
              <w:rPr>
                <w:rFonts w:ascii="Arial" w:hAnsi="Arial" w:cs="Arial"/>
                <w:b/>
                <w:bCs/>
                <w:color w:val="FF0000"/>
                <w:sz w:val="20"/>
                <w:szCs w:val="20"/>
              </w:rPr>
              <w:t>2017/18</w:t>
            </w:r>
          </w:p>
        </w:tc>
      </w:tr>
      <w:tr w:rsidR="00D323C3" w:rsidTr="004F791C">
        <w:trPr>
          <w:trHeight w:val="528"/>
        </w:trPr>
        <w:tc>
          <w:tcPr>
            <w:tcW w:w="1163" w:type="dxa"/>
            <w:tcBorders>
              <w:top w:val="nil"/>
              <w:left w:val="single" w:sz="4" w:space="0" w:color="auto"/>
              <w:bottom w:val="nil"/>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1. letnik</w:t>
            </w: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tcPr>
          <w:p w:rsidR="00D323C3" w:rsidRDefault="00D323C3" w:rsidP="004F791C">
            <w:pPr>
              <w:jc w:val="center"/>
              <w:rPr>
                <w:rFonts w:ascii="Arial" w:hAnsi="Arial" w:cs="Arial"/>
                <w:color w:val="0070C0"/>
                <w:sz w:val="20"/>
                <w:szCs w:val="20"/>
              </w:rPr>
            </w:pPr>
          </w:p>
        </w:tc>
      </w:tr>
      <w:tr w:rsidR="00D323C3" w:rsidTr="004F791C">
        <w:trPr>
          <w:trHeight w:val="528"/>
        </w:trPr>
        <w:tc>
          <w:tcPr>
            <w:tcW w:w="1163" w:type="dxa"/>
            <w:tcBorders>
              <w:top w:val="nil"/>
              <w:left w:val="single" w:sz="4" w:space="0" w:color="auto"/>
              <w:bottom w:val="nil"/>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2. letnik</w:t>
            </w: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tcPr>
          <w:p w:rsidR="00D323C3" w:rsidRDefault="00D323C3" w:rsidP="004F791C">
            <w:pPr>
              <w:jc w:val="center"/>
              <w:rPr>
                <w:rFonts w:ascii="Arial" w:hAnsi="Arial" w:cs="Arial"/>
                <w:color w:val="0070C0"/>
                <w:sz w:val="20"/>
                <w:szCs w:val="20"/>
              </w:rPr>
            </w:pPr>
          </w:p>
        </w:tc>
      </w:tr>
      <w:tr w:rsidR="00D323C3" w:rsidTr="004F791C">
        <w:trPr>
          <w:trHeight w:val="528"/>
        </w:trPr>
        <w:tc>
          <w:tcPr>
            <w:tcW w:w="1163" w:type="dxa"/>
            <w:tcBorders>
              <w:top w:val="nil"/>
              <w:left w:val="single" w:sz="4" w:space="0" w:color="auto"/>
              <w:bottom w:val="nil"/>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3. letnik</w:t>
            </w: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nil"/>
              <w:right w:val="single" w:sz="4" w:space="0" w:color="auto"/>
            </w:tcBorders>
          </w:tcPr>
          <w:p w:rsidR="00D323C3" w:rsidRDefault="00D323C3" w:rsidP="004F791C">
            <w:pPr>
              <w:jc w:val="center"/>
              <w:rPr>
                <w:rFonts w:ascii="Arial" w:hAnsi="Arial" w:cs="Arial"/>
                <w:color w:val="0070C0"/>
                <w:sz w:val="20"/>
                <w:szCs w:val="20"/>
              </w:rPr>
            </w:pPr>
          </w:p>
        </w:tc>
      </w:tr>
      <w:tr w:rsidR="00D323C3" w:rsidTr="004F791C">
        <w:trPr>
          <w:trHeight w:val="528"/>
        </w:trPr>
        <w:tc>
          <w:tcPr>
            <w:tcW w:w="1163" w:type="dxa"/>
            <w:tcBorders>
              <w:top w:val="nil"/>
              <w:left w:val="single" w:sz="4" w:space="0" w:color="auto"/>
              <w:bottom w:val="single" w:sz="4" w:space="0" w:color="auto"/>
              <w:right w:val="single" w:sz="4" w:space="0" w:color="auto"/>
            </w:tcBorders>
            <w:vAlign w:val="bottom"/>
          </w:tcPr>
          <w:p w:rsidR="00D323C3" w:rsidRDefault="00D323C3" w:rsidP="004F791C">
            <w:pPr>
              <w:rPr>
                <w:rFonts w:ascii="Arial" w:hAnsi="Arial" w:cs="Arial"/>
                <w:sz w:val="20"/>
                <w:szCs w:val="20"/>
              </w:rPr>
            </w:pPr>
            <w:r>
              <w:rPr>
                <w:rFonts w:ascii="Arial" w:hAnsi="Arial" w:cs="Arial"/>
                <w:sz w:val="20"/>
                <w:szCs w:val="20"/>
              </w:rPr>
              <w:t>4. letnik</w:t>
            </w:r>
          </w:p>
        </w:tc>
        <w:tc>
          <w:tcPr>
            <w:tcW w:w="863" w:type="dxa"/>
            <w:tcBorders>
              <w:top w:val="nil"/>
              <w:left w:val="nil"/>
              <w:bottom w:val="single" w:sz="4" w:space="0" w:color="auto"/>
              <w:right w:val="single" w:sz="4" w:space="0" w:color="auto"/>
            </w:tcBorders>
            <w:vAlign w:val="bottom"/>
          </w:tcPr>
          <w:p w:rsidR="00D323C3" w:rsidRDefault="00251021" w:rsidP="004F791C">
            <w:pPr>
              <w:jc w:val="center"/>
              <w:rPr>
                <w:rFonts w:ascii="Arial" w:hAnsi="Arial" w:cs="Arial"/>
                <w:sz w:val="20"/>
                <w:szCs w:val="20"/>
              </w:rPr>
            </w:pPr>
            <w:r>
              <w:rPr>
                <w:rFonts w:ascii="Arial" w:hAnsi="Arial" w:cs="Arial"/>
                <w:sz w:val="20"/>
                <w:szCs w:val="20"/>
              </w:rPr>
              <w:t>1 bronasto priznanje</w:t>
            </w:r>
          </w:p>
        </w:tc>
        <w:tc>
          <w:tcPr>
            <w:tcW w:w="863" w:type="dxa"/>
            <w:tcBorders>
              <w:top w:val="nil"/>
              <w:left w:val="nil"/>
              <w:bottom w:val="single" w:sz="4" w:space="0" w:color="auto"/>
              <w:right w:val="single" w:sz="4" w:space="0" w:color="auto"/>
            </w:tcBorders>
            <w:vAlign w:val="bottom"/>
          </w:tcPr>
          <w:p w:rsidR="00D323C3" w:rsidRDefault="00D323C3" w:rsidP="004F791C">
            <w:pPr>
              <w:jc w:val="center"/>
              <w:rPr>
                <w:rFonts w:ascii="Arial" w:hAnsi="Arial" w:cs="Arial"/>
                <w:sz w:val="20"/>
                <w:szCs w:val="20"/>
              </w:rPr>
            </w:pPr>
          </w:p>
        </w:tc>
        <w:tc>
          <w:tcPr>
            <w:tcW w:w="863" w:type="dxa"/>
            <w:tcBorders>
              <w:top w:val="nil"/>
              <w:left w:val="nil"/>
              <w:bottom w:val="single" w:sz="4" w:space="0" w:color="auto"/>
              <w:right w:val="single" w:sz="4" w:space="0" w:color="auto"/>
            </w:tcBorders>
            <w:vAlign w:val="bottom"/>
          </w:tcPr>
          <w:p w:rsidR="00D323C3" w:rsidRPr="008E25D8" w:rsidRDefault="00D323C3" w:rsidP="004F791C">
            <w:pPr>
              <w:jc w:val="center"/>
              <w:rPr>
                <w:rFonts w:ascii="Arial" w:hAnsi="Arial" w:cs="Arial"/>
                <w:sz w:val="20"/>
                <w:szCs w:val="20"/>
              </w:rPr>
            </w:pPr>
          </w:p>
        </w:tc>
        <w:tc>
          <w:tcPr>
            <w:tcW w:w="863" w:type="dxa"/>
            <w:tcBorders>
              <w:top w:val="nil"/>
              <w:left w:val="nil"/>
              <w:bottom w:val="single" w:sz="4" w:space="0" w:color="auto"/>
              <w:right w:val="single" w:sz="4" w:space="0" w:color="auto"/>
            </w:tcBorders>
          </w:tcPr>
          <w:p w:rsidR="00D323C3" w:rsidRDefault="00D323C3" w:rsidP="004F791C">
            <w:pPr>
              <w:jc w:val="center"/>
              <w:rPr>
                <w:rFonts w:ascii="Arial" w:hAnsi="Arial" w:cs="Arial"/>
                <w:color w:val="0070C0"/>
                <w:sz w:val="20"/>
                <w:szCs w:val="20"/>
              </w:rPr>
            </w:pPr>
          </w:p>
        </w:tc>
      </w:tr>
    </w:tbl>
    <w:p w:rsidR="00D323C3" w:rsidRDefault="00D323C3" w:rsidP="00D323C3">
      <w:pPr>
        <w:rPr>
          <w:color w:val="FF0000"/>
          <w:sz w:val="22"/>
          <w:szCs w:val="22"/>
        </w:rPr>
        <w:sectPr w:rsidR="00D323C3" w:rsidSect="00CE6278">
          <w:type w:val="continuous"/>
          <w:pgSz w:w="16838" w:h="11906" w:orient="landscape"/>
          <w:pgMar w:top="720" w:right="720" w:bottom="720" w:left="720" w:header="720" w:footer="720" w:gutter="0"/>
          <w:cols w:num="3" w:space="720"/>
          <w:docGrid w:linePitch="360"/>
        </w:sectPr>
      </w:pPr>
    </w:p>
    <w:p w:rsidR="00D323C3" w:rsidRDefault="00D323C3" w:rsidP="00D323C3">
      <w:pPr>
        <w:rPr>
          <w:b/>
        </w:rPr>
      </w:pPr>
    </w:p>
    <w:p w:rsidR="00D323C3" w:rsidRPr="00C328FC" w:rsidRDefault="00D323C3" w:rsidP="00D323C3">
      <w:pPr>
        <w:rPr>
          <w:rFonts w:ascii="Calibri" w:hAnsi="Calibri"/>
          <w:b/>
          <w:sz w:val="28"/>
          <w:szCs w:val="28"/>
        </w:rPr>
      </w:pPr>
      <w:r w:rsidRPr="00C328FC">
        <w:rPr>
          <w:rFonts w:ascii="Calibri" w:hAnsi="Calibri"/>
          <w:b/>
          <w:sz w:val="28"/>
          <w:szCs w:val="28"/>
        </w:rPr>
        <w:t>Analiza izbranega merljivega cilja in dejavnosti:</w:t>
      </w:r>
    </w:p>
    <w:p w:rsidR="005D5659" w:rsidRPr="005D5659" w:rsidRDefault="005D5659" w:rsidP="005D5659">
      <w:pPr>
        <w:pStyle w:val="Naslov2"/>
        <w:spacing w:before="75"/>
        <w:rPr>
          <w:rFonts w:asciiTheme="minorHAnsi" w:hAnsiTheme="minorHAnsi"/>
          <w:color w:val="auto"/>
          <w:sz w:val="27"/>
          <w:szCs w:val="27"/>
        </w:rPr>
      </w:pPr>
      <w:r w:rsidRPr="005D5659">
        <w:rPr>
          <w:rFonts w:asciiTheme="minorHAnsi" w:hAnsiTheme="minorHAnsi"/>
          <w:color w:val="auto"/>
          <w:sz w:val="28"/>
          <w:szCs w:val="28"/>
        </w:rPr>
        <w:t xml:space="preserve">1. mesto na </w:t>
      </w:r>
      <w:r>
        <w:rPr>
          <w:rFonts w:asciiTheme="minorHAnsi" w:hAnsiTheme="minorHAnsi"/>
          <w:bCs/>
          <w:color w:val="auto"/>
          <w:sz w:val="27"/>
          <w:szCs w:val="27"/>
        </w:rPr>
        <w:t>XXIV. regijskem</w:t>
      </w:r>
      <w:r w:rsidRPr="005D5659">
        <w:rPr>
          <w:rFonts w:asciiTheme="minorHAnsi" w:hAnsiTheme="minorHAnsi"/>
          <w:bCs/>
          <w:color w:val="auto"/>
          <w:sz w:val="27"/>
          <w:szCs w:val="27"/>
        </w:rPr>
        <w:t xml:space="preserve"> srečanje mladih raziskovalcev</w:t>
      </w:r>
      <w:r>
        <w:rPr>
          <w:rFonts w:asciiTheme="minorHAnsi" w:hAnsiTheme="minorHAnsi"/>
          <w:bCs/>
          <w:color w:val="auto"/>
          <w:sz w:val="27"/>
          <w:szCs w:val="27"/>
        </w:rPr>
        <w:t xml:space="preserve"> Gorenjskih srednjih šol</w:t>
      </w:r>
    </w:p>
    <w:p w:rsidR="00D323C3" w:rsidRPr="00C328FC" w:rsidRDefault="00D323C3" w:rsidP="00D323C3">
      <w:pPr>
        <w:rPr>
          <w:rFonts w:ascii="Calibri" w:hAnsi="Calibri"/>
          <w:sz w:val="28"/>
          <w:szCs w:val="28"/>
        </w:rPr>
      </w:pPr>
    </w:p>
    <w:p w:rsidR="00921FDA" w:rsidRPr="00921FDA" w:rsidRDefault="00921FDA" w:rsidP="00921FDA">
      <w:pPr>
        <w:rPr>
          <w:rFonts w:ascii="Calibri" w:hAnsi="Calibri"/>
          <w:sz w:val="28"/>
          <w:szCs w:val="28"/>
        </w:rPr>
      </w:pPr>
      <w:r w:rsidRPr="00921FDA">
        <w:rPr>
          <w:rFonts w:ascii="Calibri" w:hAnsi="Calibri"/>
          <w:sz w:val="28"/>
          <w:szCs w:val="28"/>
        </w:rPr>
        <w:t>Dijaka:</w:t>
      </w:r>
    </w:p>
    <w:p w:rsidR="00921FDA" w:rsidRPr="00921FDA" w:rsidRDefault="00921FDA" w:rsidP="00921FDA">
      <w:pPr>
        <w:rPr>
          <w:rFonts w:ascii="Calibri" w:hAnsi="Calibri"/>
          <w:sz w:val="28"/>
          <w:szCs w:val="28"/>
        </w:rPr>
      </w:pPr>
      <w:r w:rsidRPr="00921FDA">
        <w:rPr>
          <w:rFonts w:ascii="Calibri" w:hAnsi="Calibri"/>
          <w:sz w:val="28"/>
          <w:szCs w:val="28"/>
        </w:rPr>
        <w:t>• Anže Koprivec, BPT</w:t>
      </w:r>
    </w:p>
    <w:p w:rsidR="00921FDA" w:rsidRPr="00921FDA" w:rsidRDefault="00921FDA" w:rsidP="00921FDA">
      <w:pPr>
        <w:rPr>
          <w:rFonts w:ascii="Calibri" w:hAnsi="Calibri"/>
          <w:sz w:val="28"/>
          <w:szCs w:val="28"/>
        </w:rPr>
      </w:pPr>
      <w:r w:rsidRPr="00921FDA">
        <w:rPr>
          <w:rFonts w:ascii="Calibri" w:hAnsi="Calibri"/>
          <w:sz w:val="28"/>
          <w:szCs w:val="28"/>
        </w:rPr>
        <w:t>• Tilen Vidic, BPT</w:t>
      </w:r>
    </w:p>
    <w:p w:rsidR="00D323C3" w:rsidRPr="00921FDA" w:rsidRDefault="00921FDA" w:rsidP="00921FDA">
      <w:pPr>
        <w:rPr>
          <w:rFonts w:ascii="Calibri" w:hAnsi="Calibri"/>
          <w:sz w:val="28"/>
          <w:szCs w:val="28"/>
        </w:rPr>
      </w:pPr>
      <w:r w:rsidRPr="00921FDA">
        <w:rPr>
          <w:rFonts w:ascii="Calibri" w:hAnsi="Calibri"/>
          <w:sz w:val="28"/>
          <w:szCs w:val="28"/>
        </w:rPr>
        <w:t>sta pod mentorstvom profesorja JANEZA ČERNILCA na področju EKONOMIJE z raziskovalno nalogo Kickstarter dosegla 1. mesto.</w:t>
      </w:r>
    </w:p>
    <w:p w:rsidR="004B0B51" w:rsidRPr="00C328FC" w:rsidRDefault="004B0B51" w:rsidP="00D323C3">
      <w:pPr>
        <w:rPr>
          <w:rFonts w:ascii="Calibri" w:hAnsi="Calibri"/>
          <w:b/>
          <w:color w:val="FF0000"/>
          <w:sz w:val="28"/>
          <w:szCs w:val="28"/>
          <w:u w:val="single"/>
        </w:rPr>
      </w:pPr>
    </w:p>
    <w:p w:rsidR="00D323C3" w:rsidRPr="00E5185D" w:rsidRDefault="00D323C3" w:rsidP="00D323C3">
      <w:pPr>
        <w:rPr>
          <w:rFonts w:ascii="Calibri" w:hAnsi="Calibri"/>
          <w:b/>
          <w:sz w:val="28"/>
          <w:szCs w:val="28"/>
        </w:rPr>
      </w:pPr>
      <w:r w:rsidRPr="00C328FC">
        <w:rPr>
          <w:rFonts w:ascii="Calibri" w:hAnsi="Calibri"/>
          <w:b/>
          <w:sz w:val="28"/>
          <w:szCs w:val="28"/>
          <w:u w:val="single"/>
        </w:rPr>
        <w:t>Rezultati projektov</w:t>
      </w:r>
      <w:r w:rsidRPr="00C328FC">
        <w:rPr>
          <w:rFonts w:ascii="Calibri" w:hAnsi="Calibri"/>
          <w:b/>
          <w:sz w:val="28"/>
          <w:szCs w:val="28"/>
        </w:rPr>
        <w:t xml:space="preserve"> </w:t>
      </w:r>
    </w:p>
    <w:p w:rsidR="00D323C3" w:rsidRDefault="00D323C3" w:rsidP="00D323C3">
      <w:pPr>
        <w:rPr>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4"/>
        <w:gridCol w:w="1833"/>
        <w:gridCol w:w="1830"/>
        <w:gridCol w:w="3575"/>
      </w:tblGrid>
      <w:tr w:rsidR="00D323C3" w:rsidTr="004B0B51">
        <w:tc>
          <w:tcPr>
            <w:tcW w:w="1824" w:type="dxa"/>
            <w:tcBorders>
              <w:top w:val="single" w:sz="4" w:space="0" w:color="auto"/>
              <w:left w:val="single" w:sz="4" w:space="0" w:color="auto"/>
              <w:bottom w:val="single" w:sz="4" w:space="0" w:color="auto"/>
              <w:right w:val="single" w:sz="4" w:space="0" w:color="auto"/>
            </w:tcBorders>
          </w:tcPr>
          <w:p w:rsidR="00D323C3" w:rsidRDefault="00D323C3" w:rsidP="004F791C">
            <w:pPr>
              <w:rPr>
                <w:b/>
                <w:sz w:val="22"/>
                <w:szCs w:val="22"/>
              </w:rPr>
            </w:pPr>
            <w:r>
              <w:rPr>
                <w:b/>
                <w:sz w:val="22"/>
                <w:szCs w:val="22"/>
              </w:rPr>
              <w:t>Šolsko leto</w:t>
            </w:r>
          </w:p>
        </w:tc>
        <w:tc>
          <w:tcPr>
            <w:tcW w:w="1833" w:type="dxa"/>
            <w:tcBorders>
              <w:top w:val="single" w:sz="4" w:space="0" w:color="auto"/>
              <w:left w:val="single" w:sz="4" w:space="0" w:color="auto"/>
              <w:bottom w:val="single" w:sz="4" w:space="0" w:color="auto"/>
              <w:right w:val="single" w:sz="4" w:space="0" w:color="auto"/>
            </w:tcBorders>
          </w:tcPr>
          <w:p w:rsidR="00D323C3" w:rsidRDefault="00D323C3" w:rsidP="004F791C">
            <w:pPr>
              <w:rPr>
                <w:b/>
                <w:sz w:val="22"/>
                <w:szCs w:val="22"/>
              </w:rPr>
            </w:pPr>
            <w:r>
              <w:rPr>
                <w:b/>
                <w:sz w:val="22"/>
                <w:szCs w:val="22"/>
              </w:rPr>
              <w:t>Vrsta projekta</w:t>
            </w:r>
          </w:p>
        </w:tc>
        <w:tc>
          <w:tcPr>
            <w:tcW w:w="1830" w:type="dxa"/>
            <w:tcBorders>
              <w:top w:val="single" w:sz="4" w:space="0" w:color="auto"/>
              <w:left w:val="single" w:sz="4" w:space="0" w:color="auto"/>
              <w:bottom w:val="single" w:sz="4" w:space="0" w:color="auto"/>
              <w:right w:val="single" w:sz="4" w:space="0" w:color="auto"/>
            </w:tcBorders>
          </w:tcPr>
          <w:p w:rsidR="00D323C3" w:rsidRDefault="00D323C3" w:rsidP="004F791C">
            <w:pPr>
              <w:rPr>
                <w:b/>
                <w:sz w:val="22"/>
                <w:szCs w:val="22"/>
              </w:rPr>
            </w:pPr>
            <w:r>
              <w:rPr>
                <w:b/>
                <w:sz w:val="22"/>
                <w:szCs w:val="22"/>
              </w:rPr>
              <w:t>Število udeležencev</w:t>
            </w:r>
          </w:p>
        </w:tc>
        <w:tc>
          <w:tcPr>
            <w:tcW w:w="3575" w:type="dxa"/>
            <w:tcBorders>
              <w:top w:val="single" w:sz="4" w:space="0" w:color="auto"/>
              <w:left w:val="single" w:sz="4" w:space="0" w:color="auto"/>
              <w:bottom w:val="single" w:sz="4" w:space="0" w:color="auto"/>
              <w:right w:val="single" w:sz="4" w:space="0" w:color="auto"/>
            </w:tcBorders>
          </w:tcPr>
          <w:p w:rsidR="00D323C3" w:rsidRDefault="00251021" w:rsidP="004F791C">
            <w:pPr>
              <w:rPr>
                <w:b/>
                <w:sz w:val="22"/>
                <w:szCs w:val="22"/>
              </w:rPr>
            </w:pPr>
            <w:proofErr w:type="spellStart"/>
            <w:r>
              <w:rPr>
                <w:b/>
                <w:sz w:val="22"/>
                <w:szCs w:val="22"/>
              </w:rPr>
              <w:t>C</w:t>
            </w:r>
            <w:r w:rsidR="00D323C3">
              <w:rPr>
                <w:b/>
                <w:sz w:val="22"/>
                <w:szCs w:val="22"/>
              </w:rPr>
              <w:t>lji</w:t>
            </w:r>
            <w:proofErr w:type="spellEnd"/>
          </w:p>
        </w:tc>
      </w:tr>
      <w:tr w:rsidR="00D323C3" w:rsidTr="004B0B51">
        <w:tc>
          <w:tcPr>
            <w:tcW w:w="1824" w:type="dxa"/>
            <w:tcBorders>
              <w:top w:val="single" w:sz="4" w:space="0" w:color="auto"/>
              <w:left w:val="single" w:sz="4" w:space="0" w:color="auto"/>
              <w:bottom w:val="single" w:sz="4" w:space="0" w:color="auto"/>
              <w:right w:val="single" w:sz="4" w:space="0" w:color="auto"/>
            </w:tcBorders>
          </w:tcPr>
          <w:p w:rsidR="00D323C3" w:rsidRPr="009E1D00" w:rsidRDefault="004B0B51" w:rsidP="004F791C">
            <w:pPr>
              <w:rPr>
                <w:rFonts w:ascii="Calibri" w:hAnsi="Calibri"/>
                <w:b/>
              </w:rPr>
            </w:pPr>
            <w:r>
              <w:rPr>
                <w:rFonts w:ascii="Calibri" w:hAnsi="Calibri" w:cs="Arial"/>
                <w:b/>
                <w:bCs/>
                <w:color w:val="FF0000"/>
              </w:rPr>
              <w:t>2014</w:t>
            </w:r>
            <w:r w:rsidR="00D323C3" w:rsidRPr="009E1D00">
              <w:rPr>
                <w:rFonts w:ascii="Calibri" w:hAnsi="Calibri" w:cs="Arial"/>
                <w:b/>
                <w:bCs/>
                <w:color w:val="FF0000"/>
              </w:rPr>
              <w:t>/1</w:t>
            </w:r>
            <w:r>
              <w:rPr>
                <w:rFonts w:ascii="Calibri" w:hAnsi="Calibri" w:cs="Arial"/>
                <w:b/>
                <w:bCs/>
                <w:color w:val="FF0000"/>
              </w:rPr>
              <w:t>5</w:t>
            </w:r>
          </w:p>
        </w:tc>
        <w:tc>
          <w:tcPr>
            <w:tcW w:w="1833" w:type="dxa"/>
            <w:tcBorders>
              <w:top w:val="single" w:sz="4" w:space="0" w:color="auto"/>
              <w:left w:val="single" w:sz="4" w:space="0" w:color="auto"/>
              <w:bottom w:val="single" w:sz="4" w:space="0" w:color="auto"/>
              <w:right w:val="single" w:sz="4" w:space="0" w:color="auto"/>
            </w:tcBorders>
          </w:tcPr>
          <w:p w:rsidR="00D323C3" w:rsidRPr="00921FDA" w:rsidRDefault="00921FDA" w:rsidP="004F791C">
            <w:pPr>
              <w:jc w:val="center"/>
              <w:rPr>
                <w:rFonts w:ascii="Calibri" w:hAnsi="Calibri"/>
              </w:rPr>
            </w:pPr>
            <w:r w:rsidRPr="00921FDA">
              <w:rPr>
                <w:rFonts w:ascii="Calibri" w:hAnsi="Calibri"/>
              </w:rPr>
              <w:t>Raziskovalna naloga: Kickstarter</w:t>
            </w:r>
          </w:p>
        </w:tc>
        <w:tc>
          <w:tcPr>
            <w:tcW w:w="1830" w:type="dxa"/>
            <w:tcBorders>
              <w:top w:val="single" w:sz="4" w:space="0" w:color="auto"/>
              <w:left w:val="single" w:sz="4" w:space="0" w:color="auto"/>
              <w:bottom w:val="single" w:sz="4" w:space="0" w:color="auto"/>
              <w:right w:val="single" w:sz="4" w:space="0" w:color="auto"/>
            </w:tcBorders>
          </w:tcPr>
          <w:p w:rsidR="00D323C3" w:rsidRPr="00921FDA" w:rsidRDefault="00921FDA" w:rsidP="004F791C">
            <w:pPr>
              <w:jc w:val="center"/>
              <w:rPr>
                <w:rFonts w:ascii="Calibri" w:hAnsi="Calibri"/>
              </w:rPr>
            </w:pPr>
            <w:r w:rsidRPr="00921FDA">
              <w:rPr>
                <w:rFonts w:ascii="Calibri" w:hAnsi="Calibri"/>
              </w:rPr>
              <w:t>2</w:t>
            </w:r>
          </w:p>
        </w:tc>
        <w:tc>
          <w:tcPr>
            <w:tcW w:w="3575" w:type="dxa"/>
            <w:tcBorders>
              <w:top w:val="single" w:sz="4" w:space="0" w:color="auto"/>
              <w:left w:val="single" w:sz="4" w:space="0" w:color="auto"/>
              <w:bottom w:val="single" w:sz="4" w:space="0" w:color="auto"/>
              <w:right w:val="single" w:sz="4" w:space="0" w:color="auto"/>
            </w:tcBorders>
          </w:tcPr>
          <w:p w:rsidR="00921FDA" w:rsidRPr="00921FDA" w:rsidRDefault="00921FDA" w:rsidP="00921FDA">
            <w:pPr>
              <w:pStyle w:val="Naslov2"/>
              <w:spacing w:before="75"/>
              <w:rPr>
                <w:rFonts w:asciiTheme="minorHAnsi" w:hAnsiTheme="minorHAnsi"/>
                <w:color w:val="auto"/>
                <w:sz w:val="24"/>
                <w:szCs w:val="24"/>
              </w:rPr>
            </w:pPr>
            <w:r w:rsidRPr="00921FDA">
              <w:rPr>
                <w:rFonts w:ascii="Calibri" w:hAnsi="Calibri"/>
                <w:color w:val="auto"/>
                <w:sz w:val="24"/>
                <w:szCs w:val="24"/>
              </w:rPr>
              <w:t xml:space="preserve">Doseči 1. mesto na </w:t>
            </w:r>
            <w:r w:rsidRPr="00921FDA">
              <w:rPr>
                <w:rFonts w:asciiTheme="minorHAnsi" w:hAnsiTheme="minorHAnsi"/>
                <w:bCs/>
                <w:color w:val="auto"/>
                <w:sz w:val="24"/>
                <w:szCs w:val="24"/>
              </w:rPr>
              <w:t>XXIV. regijskem srečanje mladih raziskovalcev Gorenjskih srednjih šol</w:t>
            </w:r>
          </w:p>
          <w:p w:rsidR="00D323C3" w:rsidRPr="009E1D00" w:rsidRDefault="00D323C3" w:rsidP="004F791C">
            <w:pPr>
              <w:rPr>
                <w:rFonts w:ascii="Calibri" w:hAnsi="Calibri"/>
                <w:b/>
              </w:rPr>
            </w:pPr>
          </w:p>
        </w:tc>
      </w:tr>
      <w:tr w:rsidR="00D323C3" w:rsidTr="004B0B51">
        <w:tc>
          <w:tcPr>
            <w:tcW w:w="1824" w:type="dxa"/>
            <w:tcBorders>
              <w:top w:val="single" w:sz="4" w:space="0" w:color="auto"/>
              <w:left w:val="single" w:sz="4" w:space="0" w:color="auto"/>
              <w:bottom w:val="single" w:sz="4" w:space="0" w:color="auto"/>
              <w:right w:val="single" w:sz="4" w:space="0" w:color="auto"/>
            </w:tcBorders>
          </w:tcPr>
          <w:p w:rsidR="00D323C3" w:rsidRDefault="004B0B51" w:rsidP="004F791C">
            <w:pPr>
              <w:rPr>
                <w:rFonts w:ascii="Calibri" w:hAnsi="Calibri" w:cs="Arial"/>
                <w:b/>
                <w:bCs/>
                <w:color w:val="FF0000"/>
              </w:rPr>
            </w:pPr>
            <w:r>
              <w:rPr>
                <w:rFonts w:ascii="Calibri" w:hAnsi="Calibri" w:cs="Arial"/>
                <w:b/>
                <w:bCs/>
                <w:color w:val="FF0000"/>
              </w:rPr>
              <w:t>2014/15</w:t>
            </w:r>
          </w:p>
        </w:tc>
        <w:tc>
          <w:tcPr>
            <w:tcW w:w="1833" w:type="dxa"/>
            <w:tcBorders>
              <w:top w:val="single" w:sz="4" w:space="0" w:color="auto"/>
              <w:left w:val="single" w:sz="4" w:space="0" w:color="auto"/>
              <w:bottom w:val="single" w:sz="4" w:space="0" w:color="auto"/>
              <w:right w:val="single" w:sz="4" w:space="0" w:color="auto"/>
            </w:tcBorders>
          </w:tcPr>
          <w:p w:rsidR="00D323C3" w:rsidRPr="00A6181B" w:rsidRDefault="00A6181B" w:rsidP="004F791C">
            <w:pPr>
              <w:jc w:val="center"/>
              <w:rPr>
                <w:rFonts w:ascii="Calibri" w:hAnsi="Calibri"/>
              </w:rPr>
            </w:pPr>
            <w:r w:rsidRPr="00A6181B">
              <w:rPr>
                <w:rFonts w:ascii="Calibri" w:hAnsi="Calibri"/>
              </w:rPr>
              <w:t>Predstavitev Krope nekoč in danes na festivalu Več znanja za več turizma, Ljubljana 2015</w:t>
            </w:r>
          </w:p>
        </w:tc>
        <w:tc>
          <w:tcPr>
            <w:tcW w:w="1830" w:type="dxa"/>
            <w:tcBorders>
              <w:top w:val="single" w:sz="4" w:space="0" w:color="auto"/>
              <w:left w:val="single" w:sz="4" w:space="0" w:color="auto"/>
              <w:bottom w:val="single" w:sz="4" w:space="0" w:color="auto"/>
              <w:right w:val="single" w:sz="4" w:space="0" w:color="auto"/>
            </w:tcBorders>
          </w:tcPr>
          <w:p w:rsidR="00D323C3" w:rsidRPr="00A6181B" w:rsidRDefault="00A6181B" w:rsidP="004F791C">
            <w:pPr>
              <w:jc w:val="center"/>
              <w:rPr>
                <w:rFonts w:ascii="Calibri" w:hAnsi="Calibri"/>
              </w:rPr>
            </w:pPr>
            <w:r w:rsidRPr="00A6181B">
              <w:rPr>
                <w:rFonts w:ascii="Calibri" w:hAnsi="Calibri"/>
              </w:rPr>
              <w:t>8</w:t>
            </w:r>
          </w:p>
        </w:tc>
        <w:tc>
          <w:tcPr>
            <w:tcW w:w="3575" w:type="dxa"/>
            <w:tcBorders>
              <w:top w:val="single" w:sz="4" w:space="0" w:color="auto"/>
              <w:left w:val="single" w:sz="4" w:space="0" w:color="auto"/>
              <w:bottom w:val="single" w:sz="4" w:space="0" w:color="auto"/>
              <w:right w:val="single" w:sz="4" w:space="0" w:color="auto"/>
            </w:tcBorders>
          </w:tcPr>
          <w:p w:rsidR="00D323C3" w:rsidRPr="00A6181B" w:rsidRDefault="00A6181B" w:rsidP="004F791C">
            <w:pPr>
              <w:rPr>
                <w:rFonts w:ascii="Calibri" w:hAnsi="Calibri"/>
              </w:rPr>
            </w:pPr>
            <w:r w:rsidRPr="00A6181B">
              <w:rPr>
                <w:rFonts w:ascii="Calibri" w:hAnsi="Calibri"/>
              </w:rPr>
              <w:t xml:space="preserve">Doseči najmanj </w:t>
            </w:r>
            <w:proofErr w:type="spellStart"/>
            <w:r w:rsidRPr="00A6181B">
              <w:rPr>
                <w:rFonts w:ascii="Calibri" w:hAnsi="Calibri"/>
              </w:rPr>
              <w:t>sreberno</w:t>
            </w:r>
            <w:proofErr w:type="spellEnd"/>
            <w:r w:rsidRPr="00A6181B">
              <w:rPr>
                <w:rFonts w:ascii="Calibri" w:hAnsi="Calibri"/>
              </w:rPr>
              <w:t xml:space="preserve"> priznanje</w:t>
            </w:r>
          </w:p>
        </w:tc>
      </w:tr>
    </w:tbl>
    <w:p w:rsidR="00D323C3" w:rsidRDefault="00D323C3" w:rsidP="00D323C3">
      <w:bookmarkStart w:id="0" w:name="_GoBack"/>
      <w:bookmarkEnd w:id="0"/>
    </w:p>
    <w:p w:rsidR="00D323C3" w:rsidRPr="00AF7D53" w:rsidRDefault="00D323C3" w:rsidP="00D323C3">
      <w:pPr>
        <w:rPr>
          <w:b/>
        </w:rPr>
      </w:pPr>
      <w:r w:rsidRPr="00AF7D53">
        <w:rPr>
          <w:b/>
        </w:rPr>
        <w:t>Povzetek:</w:t>
      </w:r>
    </w:p>
    <w:p w:rsidR="00D323C3" w:rsidRDefault="00D323C3" w:rsidP="00D323C3"/>
    <w:p w:rsidR="00156E7F" w:rsidRDefault="00156E7F" w:rsidP="00D323C3">
      <w:r>
        <w:t>V mescu oktobru 201</w:t>
      </w:r>
      <w:r>
        <w:t>5</w:t>
      </w:r>
      <w:r>
        <w:t xml:space="preserve"> </w:t>
      </w:r>
      <w:r>
        <w:t xml:space="preserve">smo </w:t>
      </w:r>
      <w:r>
        <w:t>izdelali profesorji, ki učimo projektno delo, seznam projektov, ki jih bodo izvajali dijaki za 4. izpitno enoto v šolskem letu 2014/15. Od začetka septembra 201</w:t>
      </w:r>
      <w:r>
        <w:t>4</w:t>
      </w:r>
      <w:r>
        <w:t xml:space="preserve"> do konca novembra 201</w:t>
      </w:r>
      <w:r>
        <w:t>4</w:t>
      </w:r>
      <w:r>
        <w:t xml:space="preserve"> bomo dijake usposobili za izvajanje projektov za 4. izpitno enoto. Vsak dijak bo izvedel virtualni projekt: Organizacija turističnega potovanja v določeno mesto. Naučili jih bomo, kako se zasnuje, načrtuje, izvede projekt in naredi kontrolo uspešnosti izvedbe projekta. Pri načrtovanju projektov bomo uporabljali za izdelavo mrežnih načrtov in ugotavljanje stroškov projekta program MS Project 2003. Izdelali bomo elektronske ankete in objavili rezultate teh anket s pomočjo programa </w:t>
      </w:r>
      <w:proofErr w:type="spellStart"/>
      <w:r>
        <w:t>Limesurvey</w:t>
      </w:r>
      <w:proofErr w:type="spellEnd"/>
      <w:r>
        <w:t xml:space="preserve">. Izvajali bomo tudi analize dokumentov. V šolskem letu 2014/15 bomo izvajali analizo koristnosti, s pomočjo katere se odločamo med različnimi možnostmi, s programom </w:t>
      </w:r>
      <w:proofErr w:type="spellStart"/>
      <w:r>
        <w:t>Dexi</w:t>
      </w:r>
      <w:proofErr w:type="spellEnd"/>
      <w:r>
        <w:t xml:space="preserve">. Poleg teh aktivnosti bomo izvajali tudi opazovanja, poizkuse, izdelovali kvize v programu </w:t>
      </w:r>
      <w:proofErr w:type="spellStart"/>
      <w:r>
        <w:t>Moodle</w:t>
      </w:r>
      <w:proofErr w:type="spellEnd"/>
      <w:r>
        <w:t xml:space="preserve">, organizirali različne dogodke ipd. </w:t>
      </w:r>
    </w:p>
    <w:p w:rsidR="00D17146" w:rsidRDefault="00D17146" w:rsidP="00D323C3"/>
    <w:p w:rsidR="00156E7F" w:rsidRDefault="00156E7F" w:rsidP="00D323C3">
      <w:r>
        <w:t xml:space="preserve">Od začetka decembra 2014 do začetka maja 2015 bomo izvajali projekte za 4. izpitno enoto. </w:t>
      </w:r>
    </w:p>
    <w:p w:rsidR="00156E7F" w:rsidRDefault="00156E7F" w:rsidP="00D323C3">
      <w:r>
        <w:lastRenderedPageBreak/>
        <w:t xml:space="preserve">Dijaki </w:t>
      </w:r>
      <w:r>
        <w:t xml:space="preserve">so tudi urejali </w:t>
      </w:r>
      <w:r>
        <w:t xml:space="preserve">vitrino za projektno delo v 2. Nadstropju, Ekonomsko trgovske šole, na Cesti Staneta Žagarja 33, 4000 Kranj. </w:t>
      </w:r>
    </w:p>
    <w:p w:rsidR="00156E7F" w:rsidRDefault="00156E7F" w:rsidP="00D323C3"/>
    <w:p w:rsidR="00D323C3" w:rsidRDefault="00156E7F" w:rsidP="00D323C3">
      <w:r>
        <w:t xml:space="preserve">Z eno projektno nalogo pa </w:t>
      </w:r>
      <w:r>
        <w:t>smo</w:t>
      </w:r>
      <w:r>
        <w:t xml:space="preserve"> nastopili tudi na 49. Regijskem srečanju mladih raziskovalcev, v kategoriji srednjih šol, ki ga organizira Biotehni</w:t>
      </w:r>
      <w:r>
        <w:t>čni center Naklo. To srečanje je bilo</w:t>
      </w:r>
      <w:r>
        <w:t xml:space="preserve"> v aprilu 201</w:t>
      </w:r>
      <w:r>
        <w:t>5</w:t>
      </w:r>
      <w:r>
        <w:t>.</w:t>
      </w:r>
    </w:p>
    <w:p w:rsidR="00D323C3" w:rsidRDefault="00D323C3" w:rsidP="00D323C3"/>
    <w:p w:rsidR="00D323C3" w:rsidRDefault="00D323C3" w:rsidP="00D323C3"/>
    <w:p w:rsidR="00D323C3" w:rsidRDefault="00D323C3" w:rsidP="00D323C3">
      <w:r>
        <w:t xml:space="preserve">Kranj, </w:t>
      </w:r>
      <w:r w:rsidR="00251021">
        <w:t>12. 6. 2015</w:t>
      </w:r>
      <w:r w:rsidR="004B0B51">
        <w:tab/>
      </w:r>
      <w:r w:rsidR="004B0B51">
        <w:tab/>
      </w:r>
      <w:r w:rsidR="004B0B51">
        <w:tab/>
      </w:r>
      <w:r w:rsidR="004B0B51">
        <w:tab/>
      </w:r>
      <w:r w:rsidR="004B0B51">
        <w:tab/>
      </w:r>
      <w:r w:rsidR="004B0B51">
        <w:tab/>
      </w:r>
      <w:r w:rsidR="00251021">
        <w:t xml:space="preserve">Janez </w:t>
      </w:r>
      <w:proofErr w:type="spellStart"/>
      <w:r w:rsidR="00251021">
        <w:t>Černilec</w:t>
      </w:r>
      <w:proofErr w:type="spellEnd"/>
      <w:r>
        <w:tab/>
      </w:r>
      <w:r>
        <w:tab/>
      </w:r>
      <w:r>
        <w:tab/>
      </w:r>
      <w:r>
        <w:tab/>
      </w:r>
      <w:r w:rsidR="004B0B51">
        <w:tab/>
      </w:r>
      <w:r w:rsidR="004B0B51">
        <w:tab/>
      </w:r>
      <w:r w:rsidR="004B0B51">
        <w:tab/>
      </w:r>
      <w:r w:rsidR="004B0B51">
        <w:tab/>
      </w:r>
      <w:r w:rsidR="004B0B51">
        <w:tab/>
        <w:t xml:space="preserve">      </w:t>
      </w:r>
      <w:r w:rsidR="00251021">
        <w:t xml:space="preserve">                  </w:t>
      </w:r>
      <w:r w:rsidR="004B0B51">
        <w:t>vodja aktiva</w:t>
      </w:r>
      <w:r>
        <w:tab/>
      </w:r>
      <w:r>
        <w:tab/>
      </w:r>
      <w:r>
        <w:tab/>
      </w:r>
      <w:r>
        <w:tab/>
      </w:r>
      <w:r>
        <w:tab/>
      </w:r>
      <w:r>
        <w:tab/>
      </w:r>
      <w:r>
        <w:tab/>
      </w:r>
    </w:p>
    <w:p w:rsidR="00421E2F" w:rsidRDefault="00421E2F"/>
    <w:sectPr w:rsidR="00421E2F" w:rsidSect="00D323C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C3" w:rsidRDefault="00D323C3" w:rsidP="00D323C3">
      <w:r>
        <w:separator/>
      </w:r>
    </w:p>
  </w:endnote>
  <w:endnote w:type="continuationSeparator" w:id="0">
    <w:p w:rsidR="00D323C3" w:rsidRDefault="00D323C3" w:rsidP="00D3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C3" w:rsidRDefault="00D323C3">
    <w:pPr>
      <w:pStyle w:val="Noga"/>
    </w:pPr>
    <w:r w:rsidRPr="00674D7B">
      <w:rPr>
        <w:color w:val="D9D9D9" w:themeColor="background1" w:themeShade="D9"/>
      </w:rPr>
      <w:fldChar w:fldCharType="begin"/>
    </w:r>
    <w:r w:rsidRPr="00674D7B">
      <w:rPr>
        <w:color w:val="D9D9D9" w:themeColor="background1" w:themeShade="D9"/>
      </w:rPr>
      <w:instrText xml:space="preserve"> FILENAME </w:instrText>
    </w:r>
    <w:r w:rsidRPr="00674D7B">
      <w:rPr>
        <w:color w:val="D9D9D9" w:themeColor="background1" w:themeShade="D9"/>
      </w:rPr>
      <w:fldChar w:fldCharType="separate"/>
    </w:r>
    <w:r w:rsidR="00674D7B" w:rsidRPr="00674D7B">
      <w:rPr>
        <w:noProof/>
        <w:color w:val="D9D9D9" w:themeColor="background1" w:themeShade="D9"/>
      </w:rPr>
      <w:t>ŠC Kranj - SESGŠ Kranj:</w:t>
    </w:r>
    <w:r w:rsidRPr="00674D7B">
      <w:rPr>
        <w:noProof/>
        <w:color w:val="D9D9D9" w:themeColor="background1" w:themeShade="D9"/>
      </w:rPr>
      <w:t>_Poročilo o delu aktiva_</w:t>
    </w:r>
    <w:r w:rsidR="00674D7B" w:rsidRPr="00674D7B">
      <w:rPr>
        <w:noProof/>
        <w:color w:val="D9D9D9" w:themeColor="background1" w:themeShade="D9"/>
      </w:rPr>
      <w:t>1</w:t>
    </w:r>
    <w:r w:rsidRPr="00674D7B">
      <w:rPr>
        <w:noProof/>
        <w:color w:val="D9D9D9" w:themeColor="background1" w:themeShade="D9"/>
      </w:rPr>
      <w:t>_6_20</w:t>
    </w:r>
    <w:r w:rsidRPr="00674D7B">
      <w:rPr>
        <w:color w:val="D9D9D9" w:themeColor="background1" w:themeShade="D9"/>
      </w:rPr>
      <w:fldChar w:fldCharType="end"/>
    </w:r>
    <w:r w:rsidR="00674D7B" w:rsidRPr="00674D7B">
      <w:rPr>
        <w:color w:val="D9D9D9" w:themeColor="background1" w:themeShade="D9"/>
      </w:rPr>
      <w:t>15</w:t>
    </w:r>
  </w:p>
  <w:p w:rsidR="00D323C3" w:rsidRDefault="00D323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C3" w:rsidRDefault="00D323C3" w:rsidP="00D323C3">
      <w:r>
        <w:separator/>
      </w:r>
    </w:p>
  </w:footnote>
  <w:footnote w:type="continuationSeparator" w:id="0">
    <w:p w:rsidR="00D323C3" w:rsidRDefault="00D323C3" w:rsidP="00D32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C3" w:rsidRDefault="00D323C3" w:rsidP="00CE6278">
    <w:pPr>
      <w:pStyle w:val="Glava"/>
    </w:pPr>
    <w:r w:rsidRPr="009E7C7B">
      <w:rPr>
        <w:noProof/>
      </w:rPr>
      <w:drawing>
        <wp:inline distT="0" distB="0" distL="0" distR="0">
          <wp:extent cx="1905000" cy="971550"/>
          <wp:effectExtent l="0" t="0" r="0" b="0"/>
          <wp:docPr id="2" name="Slika 2" descr="Description: C:\Documents and Settings\Uporabnik\Desktop\ses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C:\Documents and Settings\Uporabnik\Desktop\sesg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rsidR="00D323C3" w:rsidRDefault="00D323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C3" w:rsidRDefault="00D323C3">
    <w:pPr>
      <w:pStyle w:val="Glava"/>
    </w:pPr>
    <w:r w:rsidRPr="009E7C7B">
      <w:rPr>
        <w:noProof/>
      </w:rPr>
      <w:drawing>
        <wp:inline distT="0" distB="0" distL="0" distR="0">
          <wp:extent cx="1905000" cy="971550"/>
          <wp:effectExtent l="0" t="0" r="0" b="0"/>
          <wp:docPr id="1" name="Slika 1" descr="Description: C:\Documents and Settings\Uporabnik\Desktop\ses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C:\Documents and Settings\Uporabnik\Desktop\sesg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rsidR="00D323C3" w:rsidRDefault="00D323C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83EE3"/>
    <w:multiLevelType w:val="hybridMultilevel"/>
    <w:tmpl w:val="E1C02C18"/>
    <w:lvl w:ilvl="0" w:tplc="8FBA796E">
      <w:start w:val="1"/>
      <w:numFmt w:val="decimal"/>
      <w:lvlText w:val="%1."/>
      <w:lvlJc w:val="left"/>
      <w:pPr>
        <w:ind w:left="720" w:hanging="360"/>
      </w:pPr>
      <w:rPr>
        <w:rFonts w:ascii="Calibri" w:hAnsi="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942A62"/>
    <w:multiLevelType w:val="hybridMultilevel"/>
    <w:tmpl w:val="B84CC9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92C1B4D"/>
    <w:multiLevelType w:val="hybridMultilevel"/>
    <w:tmpl w:val="C82A89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C3"/>
    <w:rsid w:val="00156E7F"/>
    <w:rsid w:val="00251021"/>
    <w:rsid w:val="002608C7"/>
    <w:rsid w:val="00421E2F"/>
    <w:rsid w:val="004B0B51"/>
    <w:rsid w:val="0053607A"/>
    <w:rsid w:val="005D5659"/>
    <w:rsid w:val="00674D7B"/>
    <w:rsid w:val="007367DC"/>
    <w:rsid w:val="007F2385"/>
    <w:rsid w:val="00921FDA"/>
    <w:rsid w:val="009818AA"/>
    <w:rsid w:val="00A6181B"/>
    <w:rsid w:val="00D17146"/>
    <w:rsid w:val="00D323C3"/>
    <w:rsid w:val="00D84B5C"/>
    <w:rsid w:val="00F25B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B79B0-E134-4AC6-9A9D-63FE14DF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323C3"/>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D323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5D56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qFormat/>
    <w:rsid w:val="00D323C3"/>
    <w:pPr>
      <w:keepNext/>
      <w:jc w:val="center"/>
      <w:outlineLvl w:val="2"/>
    </w:pPr>
    <w:rPr>
      <w:b/>
      <w:bCs/>
      <w:sz w:val="44"/>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323C3"/>
    <w:pPr>
      <w:tabs>
        <w:tab w:val="center" w:pos="4536"/>
        <w:tab w:val="right" w:pos="9072"/>
      </w:tabs>
    </w:pPr>
  </w:style>
  <w:style w:type="character" w:customStyle="1" w:styleId="GlavaZnak">
    <w:name w:val="Glava Znak"/>
    <w:basedOn w:val="Privzetapisavaodstavka"/>
    <w:link w:val="Glava"/>
    <w:rsid w:val="00D323C3"/>
  </w:style>
  <w:style w:type="paragraph" w:styleId="Noga">
    <w:name w:val="footer"/>
    <w:basedOn w:val="Navaden"/>
    <w:link w:val="NogaZnak"/>
    <w:unhideWhenUsed/>
    <w:rsid w:val="00D323C3"/>
    <w:pPr>
      <w:tabs>
        <w:tab w:val="center" w:pos="4536"/>
        <w:tab w:val="right" w:pos="9072"/>
      </w:tabs>
    </w:pPr>
  </w:style>
  <w:style w:type="character" w:customStyle="1" w:styleId="NogaZnak">
    <w:name w:val="Noga Znak"/>
    <w:basedOn w:val="Privzetapisavaodstavka"/>
    <w:link w:val="Noga"/>
    <w:rsid w:val="00D323C3"/>
  </w:style>
  <w:style w:type="character" w:customStyle="1" w:styleId="Naslov3Znak">
    <w:name w:val="Naslov 3 Znak"/>
    <w:basedOn w:val="Privzetapisavaodstavka"/>
    <w:link w:val="Naslov3"/>
    <w:rsid w:val="00D323C3"/>
    <w:rPr>
      <w:rFonts w:ascii="Times New Roman" w:eastAsia="Times New Roman" w:hAnsi="Times New Roman" w:cs="Times New Roman"/>
      <w:b/>
      <w:bCs/>
      <w:sz w:val="44"/>
      <w:lang w:eastAsia="sl-SI"/>
    </w:rPr>
  </w:style>
  <w:style w:type="character" w:customStyle="1" w:styleId="Naslov1Znak">
    <w:name w:val="Naslov 1 Znak"/>
    <w:basedOn w:val="Privzetapisavaodstavka"/>
    <w:link w:val="Naslov1"/>
    <w:uiPriority w:val="9"/>
    <w:rsid w:val="00D323C3"/>
    <w:rPr>
      <w:rFonts w:asciiTheme="majorHAnsi" w:eastAsiaTheme="majorEastAsia" w:hAnsiTheme="majorHAnsi" w:cstheme="majorBidi"/>
      <w:color w:val="2E74B5" w:themeColor="accent1" w:themeShade="BF"/>
      <w:sz w:val="32"/>
      <w:szCs w:val="32"/>
      <w:lang w:eastAsia="sl-SI"/>
    </w:rPr>
  </w:style>
  <w:style w:type="paragraph" w:styleId="Odstavekseznama">
    <w:name w:val="List Paragraph"/>
    <w:basedOn w:val="Navaden"/>
    <w:uiPriority w:val="34"/>
    <w:qFormat/>
    <w:rsid w:val="0053607A"/>
    <w:pPr>
      <w:ind w:left="720"/>
      <w:contextualSpacing/>
    </w:pPr>
  </w:style>
  <w:style w:type="character" w:styleId="Hiperpovezava">
    <w:name w:val="Hyperlink"/>
    <w:basedOn w:val="Privzetapisavaodstavka"/>
    <w:uiPriority w:val="99"/>
    <w:unhideWhenUsed/>
    <w:rsid w:val="004B0B51"/>
    <w:rPr>
      <w:color w:val="0563C1" w:themeColor="hyperlink"/>
      <w:u w:val="single"/>
    </w:rPr>
  </w:style>
  <w:style w:type="character" w:customStyle="1" w:styleId="Naslov2Znak">
    <w:name w:val="Naslov 2 Znak"/>
    <w:basedOn w:val="Privzetapisavaodstavka"/>
    <w:link w:val="Naslov2"/>
    <w:uiPriority w:val="9"/>
    <w:semiHidden/>
    <w:rsid w:val="005D5659"/>
    <w:rPr>
      <w:rFonts w:asciiTheme="majorHAnsi" w:eastAsiaTheme="majorEastAsia" w:hAnsiTheme="majorHAnsi" w:cstheme="majorBidi"/>
      <w:color w:val="2E74B5" w:themeColor="accent1" w:themeShade="BF"/>
      <w:sz w:val="26"/>
      <w:szCs w:val="2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1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1k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665</Words>
  <Characters>3797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Košnik</dc:creator>
  <cp:keywords/>
  <dc:description/>
  <cp:lastModifiedBy>Janez</cp:lastModifiedBy>
  <cp:revision>4</cp:revision>
  <dcterms:created xsi:type="dcterms:W3CDTF">2015-06-12T09:38:00Z</dcterms:created>
  <dcterms:modified xsi:type="dcterms:W3CDTF">2015-06-12T10:02:00Z</dcterms:modified>
</cp:coreProperties>
</file>