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</w:p>
    <w:p w:rsidR="00577E5C" w:rsidRPr="009527B0" w:rsidRDefault="00577E5C" w:rsidP="00577E5C">
      <w:pPr>
        <w:jc w:val="center"/>
        <w:rPr>
          <w:rFonts w:ascii="Calibri" w:hAnsi="Calibri"/>
          <w:b/>
          <w:color w:val="C00000"/>
          <w:sz w:val="44"/>
          <w:szCs w:val="32"/>
        </w:rPr>
      </w:pPr>
      <w:r w:rsidRPr="009527B0">
        <w:rPr>
          <w:rFonts w:ascii="Calibri" w:hAnsi="Calibri"/>
          <w:b/>
          <w:color w:val="C00000"/>
          <w:sz w:val="44"/>
          <w:szCs w:val="32"/>
        </w:rPr>
        <w:t>OSEBNI NAČRT UČITELJA</w:t>
      </w:r>
    </w:p>
    <w:p w:rsidR="00577E5C" w:rsidRDefault="00577E5C" w:rsidP="00577E5C">
      <w:pPr>
        <w:jc w:val="center"/>
        <w:rPr>
          <w:rFonts w:ascii="Calibri" w:hAnsi="Calibri"/>
          <w:b/>
          <w:color w:val="FF0000"/>
          <w:sz w:val="44"/>
          <w:szCs w:val="32"/>
        </w:rPr>
      </w:pPr>
    </w:p>
    <w:p w:rsidR="00577E5C" w:rsidRPr="00D5172B" w:rsidRDefault="00577E5C" w:rsidP="00577E5C">
      <w:pPr>
        <w:jc w:val="center"/>
        <w:rPr>
          <w:rFonts w:ascii="Calibri" w:hAnsi="Calibri"/>
          <w:b/>
          <w:sz w:val="32"/>
          <w:szCs w:val="22"/>
        </w:rPr>
      </w:pPr>
    </w:p>
    <w:p w:rsidR="00577E5C" w:rsidRPr="00D5172B" w:rsidRDefault="00577E5C" w:rsidP="00577E5C">
      <w:pPr>
        <w:jc w:val="center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Šolsko leto 201</w:t>
      </w:r>
      <w:r w:rsidR="008215CB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/201</w:t>
      </w:r>
      <w:r w:rsidR="008215CB">
        <w:rPr>
          <w:rFonts w:ascii="Calibri" w:hAnsi="Calibri"/>
          <w:b/>
          <w:sz w:val="22"/>
          <w:szCs w:val="22"/>
        </w:rPr>
        <w:t>4</w:t>
      </w: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ind w:left="5664"/>
        <w:rPr>
          <w:rFonts w:ascii="Calibri" w:hAnsi="Calibri"/>
          <w:b/>
          <w:sz w:val="22"/>
          <w:szCs w:val="22"/>
        </w:rPr>
      </w:pPr>
      <w:r w:rsidRPr="00D5172B">
        <w:rPr>
          <w:rFonts w:ascii="Calibri" w:hAnsi="Calibri"/>
          <w:b/>
          <w:sz w:val="22"/>
          <w:szCs w:val="22"/>
        </w:rPr>
        <w:t xml:space="preserve">Ime priimek: </w:t>
      </w:r>
      <w:r w:rsidR="00F2156B">
        <w:rPr>
          <w:rFonts w:ascii="Calibri" w:hAnsi="Calibri"/>
          <w:b/>
          <w:sz w:val="22"/>
          <w:szCs w:val="22"/>
        </w:rPr>
        <w:t xml:space="preserve">Janez </w:t>
      </w:r>
      <w:proofErr w:type="spellStart"/>
      <w:r w:rsidR="00F2156B">
        <w:rPr>
          <w:rFonts w:ascii="Calibri" w:hAnsi="Calibri"/>
          <w:b/>
          <w:sz w:val="22"/>
          <w:szCs w:val="22"/>
        </w:rPr>
        <w:t>Černilec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tabs>
          <w:tab w:val="left" w:pos="5670"/>
        </w:tabs>
        <w:jc w:val="both"/>
        <w:rPr>
          <w:rFonts w:ascii="Calibri" w:hAnsi="Calibri"/>
          <w:b/>
          <w:sz w:val="22"/>
          <w:szCs w:val="22"/>
        </w:rPr>
      </w:pPr>
      <w:r w:rsidRPr="00D5172B">
        <w:rPr>
          <w:rFonts w:ascii="Calibri" w:hAnsi="Calibri"/>
          <w:b/>
          <w:sz w:val="22"/>
          <w:szCs w:val="22"/>
        </w:rPr>
        <w:tab/>
        <w:t>Pregledal</w:t>
      </w:r>
      <w:r>
        <w:rPr>
          <w:rFonts w:ascii="Calibri" w:hAnsi="Calibri"/>
          <w:b/>
          <w:sz w:val="22"/>
          <w:szCs w:val="22"/>
        </w:rPr>
        <w:t>a</w:t>
      </w:r>
      <w:r w:rsidRPr="00D5172B">
        <w:rPr>
          <w:rFonts w:ascii="Calibri" w:hAnsi="Calibri"/>
          <w:b/>
          <w:sz w:val="22"/>
          <w:szCs w:val="22"/>
        </w:rPr>
        <w:t xml:space="preserve"> ravnatelj</w:t>
      </w:r>
      <w:r>
        <w:rPr>
          <w:rFonts w:ascii="Calibri" w:hAnsi="Calibri"/>
          <w:b/>
          <w:sz w:val="22"/>
          <w:szCs w:val="22"/>
        </w:rPr>
        <w:t>ica</w:t>
      </w:r>
      <w:r w:rsidRPr="00D5172B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176DB9" w:rsidRDefault="00577E5C" w:rsidP="00577E5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Nada Šmid, prof.</w:t>
      </w: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 Kranju, </w:t>
      </w:r>
      <w:r w:rsidR="008215CB">
        <w:rPr>
          <w:rFonts w:ascii="Calibri" w:hAnsi="Calibri"/>
          <w:b/>
          <w:sz w:val="22"/>
          <w:szCs w:val="22"/>
        </w:rPr>
        <w:t>februar</w:t>
      </w:r>
      <w:r>
        <w:rPr>
          <w:rFonts w:ascii="Calibri" w:hAnsi="Calibri"/>
          <w:b/>
          <w:sz w:val="22"/>
          <w:szCs w:val="22"/>
        </w:rPr>
        <w:t xml:space="preserve"> 201</w:t>
      </w:r>
      <w:r w:rsidR="008215CB">
        <w:rPr>
          <w:rFonts w:ascii="Calibri" w:hAnsi="Calibri"/>
          <w:b/>
          <w:sz w:val="22"/>
          <w:szCs w:val="22"/>
        </w:rPr>
        <w:t>4</w:t>
      </w: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rPr>
          <w:rFonts w:ascii="Calibri" w:hAnsi="Calibri"/>
          <w:b/>
          <w:sz w:val="22"/>
          <w:szCs w:val="22"/>
        </w:rPr>
      </w:pPr>
    </w:p>
    <w:p w:rsidR="00577E5C" w:rsidRPr="009527B0" w:rsidRDefault="00577E5C" w:rsidP="00577E5C">
      <w:pPr>
        <w:pStyle w:val="Naslov1"/>
        <w:rPr>
          <w:rFonts w:ascii="Calibri" w:hAnsi="Calibri"/>
          <w:color w:val="C00000"/>
          <w:sz w:val="24"/>
          <w:szCs w:val="24"/>
        </w:rPr>
      </w:pPr>
      <w:r w:rsidRPr="009527B0">
        <w:rPr>
          <w:rFonts w:ascii="Calibri" w:hAnsi="Calibri"/>
          <w:color w:val="C00000"/>
          <w:sz w:val="24"/>
          <w:szCs w:val="24"/>
        </w:rPr>
        <w:lastRenderedPageBreak/>
        <w:t>Letni plan učnih ur po predmetih in oddelkih (A)</w:t>
      </w:r>
    </w:p>
    <w:p w:rsidR="00577E5C" w:rsidRPr="00D5172B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šolskem letu 201</w:t>
      </w:r>
      <w:r w:rsidR="008215CB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/1</w:t>
      </w:r>
      <w:r w:rsidR="008215CB">
        <w:rPr>
          <w:rFonts w:ascii="Calibri" w:hAnsi="Calibri"/>
          <w:sz w:val="22"/>
          <w:szCs w:val="22"/>
        </w:rPr>
        <w:t>4</w:t>
      </w:r>
      <w:r w:rsidRPr="00D5172B">
        <w:rPr>
          <w:rFonts w:ascii="Calibri" w:hAnsi="Calibri"/>
          <w:sz w:val="22"/>
          <w:szCs w:val="22"/>
        </w:rPr>
        <w:t xml:space="preserve"> bom poučeval/a v naslednjih oddelkih na </w:t>
      </w:r>
      <w:r w:rsidR="008215CB">
        <w:rPr>
          <w:rFonts w:ascii="Calibri" w:hAnsi="Calibri"/>
          <w:sz w:val="22"/>
          <w:szCs w:val="22"/>
        </w:rPr>
        <w:t>SESGŠ</w:t>
      </w:r>
      <w:r>
        <w:rPr>
          <w:rFonts w:ascii="Calibri" w:hAnsi="Calibri"/>
          <w:sz w:val="22"/>
          <w:szCs w:val="22"/>
        </w:rPr>
        <w:t>,</w:t>
      </w:r>
      <w:r w:rsidRPr="00D5172B">
        <w:rPr>
          <w:rFonts w:ascii="Calibri" w:hAnsi="Calibri"/>
          <w:sz w:val="22"/>
          <w:szCs w:val="22"/>
        </w:rPr>
        <w:t xml:space="preserve"> </w:t>
      </w:r>
      <w:r w:rsidR="008215CB">
        <w:rPr>
          <w:rFonts w:ascii="Calibri" w:hAnsi="Calibri"/>
          <w:sz w:val="22"/>
          <w:szCs w:val="22"/>
        </w:rPr>
        <w:t>ŠC</w:t>
      </w:r>
      <w:r w:rsidRPr="00D5172B">
        <w:rPr>
          <w:rFonts w:ascii="Calibri" w:hAnsi="Calibri"/>
          <w:sz w:val="22"/>
          <w:szCs w:val="22"/>
        </w:rPr>
        <w:t xml:space="preserve"> Kranj: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008"/>
        <w:gridCol w:w="1536"/>
        <w:gridCol w:w="1701"/>
      </w:tblGrid>
      <w:tr w:rsidR="00577E5C" w:rsidRPr="00D5172B" w:rsidTr="00605640">
        <w:tc>
          <w:tcPr>
            <w:tcW w:w="1276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Oddelek</w:t>
            </w:r>
          </w:p>
        </w:tc>
        <w:tc>
          <w:tcPr>
            <w:tcW w:w="1559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Predmet</w:t>
            </w:r>
          </w:p>
        </w:tc>
        <w:tc>
          <w:tcPr>
            <w:tcW w:w="2008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Tedensko število ur</w:t>
            </w:r>
          </w:p>
        </w:tc>
        <w:tc>
          <w:tcPr>
            <w:tcW w:w="1536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Letno število ur</w:t>
            </w:r>
          </w:p>
        </w:tc>
        <w:tc>
          <w:tcPr>
            <w:tcW w:w="1701" w:type="dxa"/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Obračun za plačo</w:t>
            </w:r>
          </w:p>
        </w:tc>
      </w:tr>
      <w:tr w:rsidR="00577E5C" w:rsidRPr="00D5172B" w:rsidTr="00605640">
        <w:tc>
          <w:tcPr>
            <w:tcW w:w="1276" w:type="dxa"/>
            <w:shd w:val="clear" w:color="auto" w:fill="FFFFFF"/>
          </w:tcPr>
          <w:p w:rsidR="00577E5C" w:rsidRPr="00D5172B" w:rsidRDefault="00F2156B" w:rsidP="00605640">
            <w:pPr>
              <w:ind w:left="405"/>
              <w:rPr>
                <w:rFonts w:ascii="Calibri" w:hAnsi="Calibri"/>
                <w:color w:val="A6A6A6"/>
              </w:rPr>
            </w:pPr>
            <w:bookmarkStart w:id="0" w:name="_Hlk335484336"/>
            <w:proofErr w:type="spellStart"/>
            <w:r>
              <w:rPr>
                <w:rFonts w:ascii="Calibri" w:hAnsi="Calibri"/>
                <w:color w:val="A6A6A6"/>
              </w:rPr>
              <w:t>3.a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577E5C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Poslovanje podjetij, vaje</w:t>
            </w:r>
          </w:p>
        </w:tc>
        <w:tc>
          <w:tcPr>
            <w:tcW w:w="2008" w:type="dxa"/>
            <w:shd w:val="clear" w:color="auto" w:fill="FFFFFF"/>
          </w:tcPr>
          <w:p w:rsidR="00577E5C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4</w:t>
            </w:r>
          </w:p>
        </w:tc>
        <w:tc>
          <w:tcPr>
            <w:tcW w:w="1536" w:type="dxa"/>
            <w:shd w:val="clear" w:color="auto" w:fill="FFFFFF"/>
          </w:tcPr>
          <w:p w:rsidR="00577E5C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140</w:t>
            </w:r>
          </w:p>
        </w:tc>
        <w:tc>
          <w:tcPr>
            <w:tcW w:w="1701" w:type="dxa"/>
            <w:shd w:val="clear" w:color="auto" w:fill="FFFFFF"/>
          </w:tcPr>
          <w:p w:rsidR="00577E5C" w:rsidRDefault="00E259C4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Plačilni razred 39</w:t>
            </w:r>
          </w:p>
          <w:p w:rsidR="00E259C4" w:rsidRPr="00D5172B" w:rsidRDefault="00E259C4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Osnovna plača 1.954,78</w:t>
            </w:r>
          </w:p>
        </w:tc>
      </w:tr>
      <w:tr w:rsidR="00F2156B" w:rsidRPr="00D5172B" w:rsidTr="00605640">
        <w:tc>
          <w:tcPr>
            <w:tcW w:w="1276" w:type="dxa"/>
            <w:shd w:val="clear" w:color="auto" w:fill="FFFFFF"/>
          </w:tcPr>
          <w:p w:rsidR="00F2156B" w:rsidRPr="00D5172B" w:rsidRDefault="00F2156B" w:rsidP="00F2156B">
            <w:pPr>
              <w:ind w:left="405"/>
              <w:rPr>
                <w:rFonts w:ascii="Calibri" w:hAnsi="Calibri"/>
                <w:color w:val="A6A6A6"/>
              </w:rPr>
            </w:pPr>
            <w:proofErr w:type="spellStart"/>
            <w:r>
              <w:rPr>
                <w:rFonts w:ascii="Calibri" w:hAnsi="Calibri"/>
                <w:color w:val="A6A6A6"/>
              </w:rPr>
              <w:t>3.b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Poslovanje podjetij, vaje</w:t>
            </w:r>
          </w:p>
        </w:tc>
        <w:tc>
          <w:tcPr>
            <w:tcW w:w="2008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4</w:t>
            </w:r>
          </w:p>
        </w:tc>
        <w:tc>
          <w:tcPr>
            <w:tcW w:w="1536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140</w:t>
            </w:r>
          </w:p>
        </w:tc>
        <w:tc>
          <w:tcPr>
            <w:tcW w:w="1701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577E5C" w:rsidRPr="00D5172B" w:rsidTr="00605640">
        <w:tc>
          <w:tcPr>
            <w:tcW w:w="1276" w:type="dxa"/>
            <w:shd w:val="clear" w:color="auto" w:fill="FFFFFF"/>
          </w:tcPr>
          <w:p w:rsidR="00577E5C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proofErr w:type="spellStart"/>
            <w:r>
              <w:rPr>
                <w:rFonts w:ascii="Calibri" w:hAnsi="Calibri"/>
                <w:color w:val="A6A6A6"/>
              </w:rPr>
              <w:t>4.a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577E5C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Poslovni projekti, vaje</w:t>
            </w:r>
          </w:p>
        </w:tc>
        <w:tc>
          <w:tcPr>
            <w:tcW w:w="2008" w:type="dxa"/>
            <w:shd w:val="clear" w:color="auto" w:fill="FFFFFF"/>
          </w:tcPr>
          <w:p w:rsidR="00577E5C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3</w:t>
            </w:r>
          </w:p>
        </w:tc>
        <w:tc>
          <w:tcPr>
            <w:tcW w:w="1536" w:type="dxa"/>
            <w:shd w:val="clear" w:color="auto" w:fill="FFFFFF"/>
          </w:tcPr>
          <w:p w:rsidR="00577E5C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105</w:t>
            </w:r>
          </w:p>
        </w:tc>
        <w:tc>
          <w:tcPr>
            <w:tcW w:w="1701" w:type="dxa"/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F2156B" w:rsidRPr="00D5172B" w:rsidTr="00605640">
        <w:tc>
          <w:tcPr>
            <w:tcW w:w="1276" w:type="dxa"/>
            <w:shd w:val="clear" w:color="auto" w:fill="FFFFFF"/>
          </w:tcPr>
          <w:p w:rsidR="00F2156B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proofErr w:type="spellStart"/>
            <w:r>
              <w:rPr>
                <w:rFonts w:ascii="Calibri" w:hAnsi="Calibri"/>
                <w:color w:val="A6A6A6"/>
              </w:rPr>
              <w:t>4.b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Poslovni projekti, vaje</w:t>
            </w:r>
          </w:p>
        </w:tc>
        <w:tc>
          <w:tcPr>
            <w:tcW w:w="2008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3</w:t>
            </w:r>
          </w:p>
        </w:tc>
        <w:tc>
          <w:tcPr>
            <w:tcW w:w="1536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105</w:t>
            </w:r>
          </w:p>
        </w:tc>
        <w:tc>
          <w:tcPr>
            <w:tcW w:w="1701" w:type="dxa"/>
            <w:shd w:val="clear" w:color="auto" w:fill="FFFFFF"/>
          </w:tcPr>
          <w:p w:rsidR="00F2156B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F2156B" w:rsidRPr="00D5172B" w:rsidTr="00605640">
        <w:tc>
          <w:tcPr>
            <w:tcW w:w="1276" w:type="dxa"/>
            <w:shd w:val="clear" w:color="auto" w:fill="FFFFFF"/>
          </w:tcPr>
          <w:p w:rsidR="00F2156B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proofErr w:type="spellStart"/>
            <w:r>
              <w:rPr>
                <w:rFonts w:ascii="Calibri" w:hAnsi="Calibri"/>
                <w:color w:val="A6A6A6"/>
              </w:rPr>
              <w:t>4.a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F2156B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Poslovanje podjetij, vaje</w:t>
            </w:r>
          </w:p>
        </w:tc>
        <w:tc>
          <w:tcPr>
            <w:tcW w:w="2008" w:type="dxa"/>
            <w:shd w:val="clear" w:color="auto" w:fill="FFFFFF"/>
          </w:tcPr>
          <w:p w:rsidR="00F2156B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2</w:t>
            </w:r>
          </w:p>
        </w:tc>
        <w:tc>
          <w:tcPr>
            <w:tcW w:w="1536" w:type="dxa"/>
            <w:shd w:val="clear" w:color="auto" w:fill="FFFFFF"/>
          </w:tcPr>
          <w:p w:rsidR="00F2156B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70</w:t>
            </w:r>
          </w:p>
        </w:tc>
        <w:tc>
          <w:tcPr>
            <w:tcW w:w="1701" w:type="dxa"/>
            <w:shd w:val="clear" w:color="auto" w:fill="FFFFFF"/>
          </w:tcPr>
          <w:p w:rsidR="00F2156B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F2156B" w:rsidRPr="00D5172B" w:rsidTr="00605640">
        <w:tc>
          <w:tcPr>
            <w:tcW w:w="1276" w:type="dxa"/>
            <w:shd w:val="clear" w:color="auto" w:fill="FFFFFF"/>
          </w:tcPr>
          <w:p w:rsidR="00F2156B" w:rsidRPr="00D5172B" w:rsidRDefault="00F2156B" w:rsidP="00F2156B">
            <w:pPr>
              <w:jc w:val="center"/>
              <w:rPr>
                <w:rFonts w:ascii="Calibri" w:hAnsi="Calibri"/>
                <w:color w:val="A6A6A6"/>
              </w:rPr>
            </w:pPr>
            <w:proofErr w:type="spellStart"/>
            <w:r>
              <w:rPr>
                <w:rFonts w:ascii="Calibri" w:hAnsi="Calibri"/>
                <w:color w:val="A6A6A6"/>
              </w:rPr>
              <w:t>4.b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Poslovanje podjetij, vaje</w:t>
            </w:r>
          </w:p>
        </w:tc>
        <w:tc>
          <w:tcPr>
            <w:tcW w:w="2008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2</w:t>
            </w:r>
          </w:p>
        </w:tc>
        <w:tc>
          <w:tcPr>
            <w:tcW w:w="1536" w:type="dxa"/>
            <w:shd w:val="clear" w:color="auto" w:fill="FFFFFF"/>
          </w:tcPr>
          <w:p w:rsidR="00F2156B" w:rsidRPr="00D5172B" w:rsidRDefault="00F2156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70</w:t>
            </w:r>
          </w:p>
        </w:tc>
        <w:tc>
          <w:tcPr>
            <w:tcW w:w="1701" w:type="dxa"/>
            <w:shd w:val="clear" w:color="auto" w:fill="FFFFFF"/>
          </w:tcPr>
          <w:p w:rsidR="00F2156B" w:rsidRPr="00D5172B" w:rsidRDefault="00F2156B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bookmarkEnd w:id="0"/>
      <w:tr w:rsidR="008215CB" w:rsidRPr="00D5172B" w:rsidTr="00605640">
        <w:tc>
          <w:tcPr>
            <w:tcW w:w="1276" w:type="dxa"/>
            <w:shd w:val="clear" w:color="auto" w:fill="FFFFFF"/>
          </w:tcPr>
          <w:p w:rsidR="008215CB" w:rsidRDefault="008215CB" w:rsidP="00F2156B">
            <w:pPr>
              <w:jc w:val="center"/>
              <w:rPr>
                <w:rFonts w:ascii="Calibri" w:hAnsi="Calibri"/>
                <w:color w:val="A6A6A6"/>
              </w:rPr>
            </w:pPr>
            <w:proofErr w:type="spellStart"/>
            <w:r>
              <w:rPr>
                <w:rFonts w:ascii="Calibri" w:hAnsi="Calibri"/>
                <w:color w:val="A6A6A6"/>
              </w:rPr>
              <w:t>4.C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215CB" w:rsidRPr="00D5172B" w:rsidRDefault="008215CB" w:rsidP="00CF2A3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Poslovanje podjetij, vaje</w:t>
            </w:r>
          </w:p>
        </w:tc>
        <w:tc>
          <w:tcPr>
            <w:tcW w:w="2008" w:type="dxa"/>
            <w:shd w:val="clear" w:color="auto" w:fill="FFFFFF"/>
          </w:tcPr>
          <w:p w:rsidR="008215CB" w:rsidRPr="00D5172B" w:rsidRDefault="008215CB" w:rsidP="00CF2A3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2</w:t>
            </w:r>
          </w:p>
        </w:tc>
        <w:tc>
          <w:tcPr>
            <w:tcW w:w="1536" w:type="dxa"/>
            <w:shd w:val="clear" w:color="auto" w:fill="FFFFFF"/>
          </w:tcPr>
          <w:p w:rsidR="008215CB" w:rsidRPr="00D5172B" w:rsidRDefault="008215CB" w:rsidP="00CF2A3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70</w:t>
            </w:r>
          </w:p>
        </w:tc>
        <w:tc>
          <w:tcPr>
            <w:tcW w:w="1701" w:type="dxa"/>
            <w:shd w:val="clear" w:color="auto" w:fill="FFFFFF"/>
          </w:tcPr>
          <w:p w:rsidR="008215CB" w:rsidRPr="00D5172B" w:rsidRDefault="008215CB" w:rsidP="00CF2A3B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8215CB" w:rsidRPr="00D5172B" w:rsidTr="00605640">
        <w:tc>
          <w:tcPr>
            <w:tcW w:w="1276" w:type="dxa"/>
            <w:shd w:val="clear" w:color="auto" w:fill="FFFFFF"/>
          </w:tcPr>
          <w:p w:rsidR="008215CB" w:rsidRDefault="008215CB" w:rsidP="00F2156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APT</w:t>
            </w:r>
          </w:p>
        </w:tc>
        <w:tc>
          <w:tcPr>
            <w:tcW w:w="1559" w:type="dxa"/>
            <w:shd w:val="clear" w:color="auto" w:fill="FFFFFF"/>
          </w:tcPr>
          <w:p w:rsidR="008215CB" w:rsidRDefault="008215C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Poslovni projekti, vaje</w:t>
            </w:r>
          </w:p>
        </w:tc>
        <w:tc>
          <w:tcPr>
            <w:tcW w:w="2008" w:type="dxa"/>
            <w:shd w:val="clear" w:color="auto" w:fill="FFFFFF"/>
          </w:tcPr>
          <w:p w:rsidR="008215CB" w:rsidRDefault="008215C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4</w:t>
            </w:r>
          </w:p>
        </w:tc>
        <w:tc>
          <w:tcPr>
            <w:tcW w:w="1536" w:type="dxa"/>
            <w:shd w:val="clear" w:color="auto" w:fill="FFFFFF"/>
          </w:tcPr>
          <w:p w:rsidR="008215CB" w:rsidRDefault="008215C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130</w:t>
            </w:r>
          </w:p>
        </w:tc>
        <w:tc>
          <w:tcPr>
            <w:tcW w:w="1701" w:type="dxa"/>
            <w:shd w:val="clear" w:color="auto" w:fill="FFFFFF"/>
          </w:tcPr>
          <w:p w:rsidR="008215CB" w:rsidRPr="00D5172B" w:rsidRDefault="008215CB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8215CB" w:rsidRPr="00D5172B" w:rsidTr="00605640">
        <w:tc>
          <w:tcPr>
            <w:tcW w:w="1276" w:type="dxa"/>
            <w:shd w:val="clear" w:color="auto" w:fill="FFFFFF"/>
          </w:tcPr>
          <w:p w:rsidR="008215CB" w:rsidRDefault="008215CB" w:rsidP="00F2156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BPT</w:t>
            </w:r>
          </w:p>
        </w:tc>
        <w:tc>
          <w:tcPr>
            <w:tcW w:w="1559" w:type="dxa"/>
            <w:shd w:val="clear" w:color="auto" w:fill="FFFFFF"/>
          </w:tcPr>
          <w:p w:rsidR="008215CB" w:rsidRDefault="008215C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Poslovni projekti, vaje</w:t>
            </w:r>
          </w:p>
        </w:tc>
        <w:tc>
          <w:tcPr>
            <w:tcW w:w="2008" w:type="dxa"/>
            <w:shd w:val="clear" w:color="auto" w:fill="FFFFFF"/>
          </w:tcPr>
          <w:p w:rsidR="008215CB" w:rsidRDefault="008215C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4</w:t>
            </w:r>
          </w:p>
        </w:tc>
        <w:tc>
          <w:tcPr>
            <w:tcW w:w="1536" w:type="dxa"/>
            <w:shd w:val="clear" w:color="auto" w:fill="FFFFFF"/>
          </w:tcPr>
          <w:p w:rsidR="008215CB" w:rsidRDefault="008215CB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130</w:t>
            </w:r>
          </w:p>
        </w:tc>
        <w:tc>
          <w:tcPr>
            <w:tcW w:w="1701" w:type="dxa"/>
            <w:shd w:val="clear" w:color="auto" w:fill="FFFFFF"/>
          </w:tcPr>
          <w:p w:rsidR="008215CB" w:rsidRPr="00D5172B" w:rsidRDefault="008215CB" w:rsidP="00605640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8215CB" w:rsidRPr="00D5172B" w:rsidTr="00605640">
        <w:tc>
          <w:tcPr>
            <w:tcW w:w="1276" w:type="dxa"/>
            <w:shd w:val="clear" w:color="auto" w:fill="FFFFFF"/>
          </w:tcPr>
          <w:p w:rsidR="008215CB" w:rsidRPr="00D5172B" w:rsidRDefault="008215CB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Skupaj</w:t>
            </w:r>
          </w:p>
        </w:tc>
        <w:tc>
          <w:tcPr>
            <w:tcW w:w="1559" w:type="dxa"/>
            <w:shd w:val="clear" w:color="auto" w:fill="FFFFFF"/>
          </w:tcPr>
          <w:p w:rsidR="008215CB" w:rsidRPr="00D5172B" w:rsidRDefault="008215CB" w:rsidP="0060564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08" w:type="dxa"/>
            <w:shd w:val="clear" w:color="auto" w:fill="FFFFFF"/>
          </w:tcPr>
          <w:p w:rsidR="008215CB" w:rsidRPr="00D5172B" w:rsidRDefault="008215CB" w:rsidP="00605640">
            <w:pPr>
              <w:jc w:val="center"/>
              <w:rPr>
                <w:rFonts w:ascii="Calibri" w:hAnsi="Calibri"/>
                <w:b/>
                <w:color w:val="A6A6A6"/>
              </w:rPr>
            </w:pPr>
            <w:r>
              <w:rPr>
                <w:rFonts w:ascii="Calibri" w:hAnsi="Calibri"/>
                <w:b/>
                <w:color w:val="A6A6A6"/>
              </w:rPr>
              <w:t>26</w:t>
            </w:r>
          </w:p>
        </w:tc>
        <w:tc>
          <w:tcPr>
            <w:tcW w:w="1536" w:type="dxa"/>
            <w:shd w:val="clear" w:color="auto" w:fill="FFFFFF"/>
          </w:tcPr>
          <w:p w:rsidR="008215CB" w:rsidRPr="00D5172B" w:rsidRDefault="008215CB" w:rsidP="00605640">
            <w:pPr>
              <w:jc w:val="center"/>
              <w:rPr>
                <w:rFonts w:ascii="Calibri" w:hAnsi="Calibri"/>
                <w:b/>
                <w:color w:val="A6A6A6"/>
              </w:rPr>
            </w:pPr>
            <w:r>
              <w:rPr>
                <w:rFonts w:ascii="Calibri" w:hAnsi="Calibri"/>
                <w:b/>
                <w:color w:val="A6A6A6"/>
              </w:rPr>
              <w:t>960</w:t>
            </w:r>
          </w:p>
        </w:tc>
        <w:tc>
          <w:tcPr>
            <w:tcW w:w="1701" w:type="dxa"/>
            <w:shd w:val="clear" w:color="auto" w:fill="FFFFFF"/>
          </w:tcPr>
          <w:p w:rsidR="008215CB" w:rsidRPr="00D5172B" w:rsidRDefault="008215CB" w:rsidP="00605640">
            <w:pPr>
              <w:jc w:val="center"/>
              <w:rPr>
                <w:rFonts w:ascii="Calibri" w:hAnsi="Calibri"/>
                <w:b/>
                <w:color w:val="A6A6A6"/>
              </w:rPr>
            </w:pPr>
          </w:p>
        </w:tc>
      </w:tr>
    </w:tbl>
    <w:p w:rsidR="00577E5C" w:rsidRPr="00D5172B" w:rsidRDefault="00577E5C" w:rsidP="00577E5C">
      <w:pPr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rPr>
          <w:rFonts w:ascii="Calibri" w:hAnsi="Calibri"/>
          <w:sz w:val="22"/>
          <w:szCs w:val="22"/>
        </w:rPr>
      </w:pPr>
      <w:r w:rsidRPr="00D5172B">
        <w:rPr>
          <w:rFonts w:ascii="Calibri" w:hAnsi="Calibri"/>
          <w:sz w:val="22"/>
          <w:szCs w:val="22"/>
        </w:rPr>
        <w:t xml:space="preserve">Globalne letne priprave na pouk posameznega predmeta se nahajajo v mapi aktiva in so v skladu s </w:t>
      </w:r>
      <w:r>
        <w:rPr>
          <w:rFonts w:ascii="Calibri" w:hAnsi="Calibri"/>
          <w:sz w:val="22"/>
          <w:szCs w:val="22"/>
        </w:rPr>
        <w:t xml:space="preserve">prenovljenimi </w:t>
      </w:r>
      <w:r w:rsidRPr="00D5172B">
        <w:rPr>
          <w:rFonts w:ascii="Calibri" w:hAnsi="Calibri"/>
          <w:sz w:val="22"/>
          <w:szCs w:val="22"/>
        </w:rPr>
        <w:t xml:space="preserve"> učnimi načrti.</w:t>
      </w:r>
    </w:p>
    <w:p w:rsidR="00577E5C" w:rsidRPr="00D5172B" w:rsidRDefault="00577E5C" w:rsidP="00577E5C">
      <w:pPr>
        <w:rPr>
          <w:rFonts w:ascii="Calibri" w:hAnsi="Calibri"/>
          <w:sz w:val="22"/>
          <w:szCs w:val="22"/>
        </w:rPr>
      </w:pPr>
    </w:p>
    <w:p w:rsidR="00577E5C" w:rsidRPr="00D5172B" w:rsidRDefault="00577E5C" w:rsidP="00577E5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šolskem letu 201</w:t>
      </w:r>
      <w:r w:rsidR="008215CB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/1</w:t>
      </w:r>
      <w:r w:rsidR="008215CB">
        <w:rPr>
          <w:rFonts w:ascii="Calibri" w:hAnsi="Calibri"/>
          <w:sz w:val="22"/>
          <w:szCs w:val="22"/>
        </w:rPr>
        <w:t>4</w:t>
      </w:r>
      <w:r w:rsidRPr="00D5172B">
        <w:rPr>
          <w:rFonts w:ascii="Calibri" w:hAnsi="Calibri"/>
          <w:sz w:val="22"/>
          <w:szCs w:val="22"/>
        </w:rPr>
        <w:t xml:space="preserve"> bom poučeval/a v naslednjih oddelkih na ostalih enotah </w:t>
      </w:r>
      <w:r w:rsidR="008215CB">
        <w:rPr>
          <w:rFonts w:ascii="Calibri" w:hAnsi="Calibri"/>
          <w:sz w:val="22"/>
          <w:szCs w:val="22"/>
        </w:rPr>
        <w:t>ŠC</w:t>
      </w:r>
      <w:r w:rsidRPr="00D5172B">
        <w:rPr>
          <w:rFonts w:ascii="Calibri" w:hAnsi="Calibri"/>
          <w:sz w:val="22"/>
          <w:szCs w:val="22"/>
        </w:rPr>
        <w:t xml:space="preserve"> Kranj:</w:t>
      </w:r>
    </w:p>
    <w:tbl>
      <w:tblPr>
        <w:tblW w:w="6379" w:type="dxa"/>
        <w:tblInd w:w="354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134"/>
        <w:gridCol w:w="1843"/>
      </w:tblGrid>
      <w:tr w:rsidR="00577E5C" w:rsidRPr="00D5172B" w:rsidTr="006056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E5C" w:rsidRPr="00D5172B" w:rsidRDefault="00577E5C" w:rsidP="00552210">
            <w:pPr>
              <w:jc w:val="both"/>
              <w:rPr>
                <w:rFonts w:ascii="Calibri" w:hAnsi="Calibri"/>
                <w:b/>
                <w:szCs w:val="22"/>
              </w:rPr>
            </w:pPr>
            <w:r w:rsidRPr="00D5172B">
              <w:rPr>
                <w:rFonts w:ascii="Calibri" w:hAnsi="Calibri"/>
                <w:b/>
                <w:szCs w:val="22"/>
              </w:rPr>
              <w:t xml:space="preserve">ENOTA </w:t>
            </w:r>
            <w:r w:rsidR="00552210">
              <w:rPr>
                <w:rFonts w:ascii="Calibri" w:hAnsi="Calibri"/>
                <w:b/>
                <w:szCs w:val="22"/>
              </w:rPr>
              <w:t>ŠC Kranj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  <w:szCs w:val="22"/>
              </w:rPr>
            </w:pPr>
            <w:r w:rsidRPr="00D5172B">
              <w:rPr>
                <w:rFonts w:ascii="Calibri" w:hAnsi="Calibri"/>
                <w:b/>
                <w:szCs w:val="22"/>
              </w:rPr>
              <w:t>Razredi/predmeti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  <w:szCs w:val="22"/>
              </w:rPr>
            </w:pPr>
            <w:r w:rsidRPr="00D5172B">
              <w:rPr>
                <w:rFonts w:ascii="Calibri" w:hAnsi="Calibri"/>
                <w:b/>
                <w:szCs w:val="22"/>
              </w:rPr>
              <w:t>Število ur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  <w:szCs w:val="22"/>
              </w:rPr>
            </w:pPr>
            <w:r w:rsidRPr="00D5172B">
              <w:rPr>
                <w:rFonts w:ascii="Calibri" w:hAnsi="Calibri"/>
                <w:b/>
                <w:szCs w:val="22"/>
              </w:rPr>
              <w:t>Posebnosti</w:t>
            </w:r>
          </w:p>
        </w:tc>
      </w:tr>
      <w:tr w:rsidR="00577E5C" w:rsidRPr="00D5172B" w:rsidTr="006056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szCs w:val="22"/>
              </w:rPr>
            </w:pPr>
            <w:r w:rsidRPr="00D5172B">
              <w:rPr>
                <w:rFonts w:ascii="Calibri" w:hAnsi="Calibri"/>
                <w:szCs w:val="22"/>
              </w:rPr>
              <w:t>VSŠ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577E5C" w:rsidRPr="00D5172B" w:rsidTr="0060564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both"/>
              <w:rPr>
                <w:rFonts w:ascii="Calibri" w:hAnsi="Calibri"/>
                <w:b/>
              </w:rPr>
            </w:pPr>
            <w:r w:rsidRPr="00D5172B">
              <w:rPr>
                <w:rFonts w:ascii="Calibri" w:hAnsi="Calibri"/>
                <w:b/>
              </w:rPr>
              <w:t>Skupaj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b/>
                <w:color w:val="A6A6A6"/>
              </w:rPr>
            </w:pPr>
            <w:r>
              <w:rPr>
                <w:rFonts w:ascii="Calibri" w:hAnsi="Calibri"/>
                <w:b/>
                <w:color w:val="A6A6A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E5C" w:rsidRPr="00D5172B" w:rsidRDefault="00577E5C" w:rsidP="00605640">
            <w:pPr>
              <w:jc w:val="center"/>
              <w:rPr>
                <w:rFonts w:ascii="Calibri" w:hAnsi="Calibri"/>
                <w:b/>
                <w:color w:val="A6A6A6"/>
              </w:rPr>
            </w:pPr>
            <w:r>
              <w:rPr>
                <w:rFonts w:ascii="Calibri" w:hAnsi="Calibri"/>
                <w:b/>
                <w:color w:val="A6A6A6"/>
              </w:rPr>
              <w:t>-</w:t>
            </w:r>
          </w:p>
        </w:tc>
      </w:tr>
    </w:tbl>
    <w:p w:rsidR="00577E5C" w:rsidRPr="00D5172B" w:rsidRDefault="00577E5C" w:rsidP="00577E5C">
      <w:pPr>
        <w:rPr>
          <w:rFonts w:ascii="Calibri" w:hAnsi="Calibri"/>
          <w:sz w:val="22"/>
          <w:szCs w:val="22"/>
        </w:rPr>
      </w:pPr>
    </w:p>
    <w:p w:rsidR="00577E5C" w:rsidRPr="009527B0" w:rsidRDefault="00577E5C" w:rsidP="00577E5C">
      <w:pPr>
        <w:pStyle w:val="Naslov1"/>
        <w:rPr>
          <w:rFonts w:ascii="Calibri" w:hAnsi="Calibri"/>
          <w:color w:val="C00000"/>
          <w:sz w:val="24"/>
          <w:szCs w:val="24"/>
        </w:rPr>
      </w:pPr>
      <w:r w:rsidRPr="009527B0">
        <w:rPr>
          <w:rFonts w:ascii="Calibri" w:hAnsi="Calibri"/>
          <w:color w:val="C00000"/>
          <w:sz w:val="24"/>
          <w:szCs w:val="24"/>
        </w:rPr>
        <w:t>Ostalo redno delo (B)  (v obsegu približno 400 ur letno)</w:t>
      </w:r>
    </w:p>
    <w:p w:rsidR="00577E5C" w:rsidRPr="00D5172B" w:rsidRDefault="00577E5C" w:rsidP="00577E5C">
      <w:pPr>
        <w:pStyle w:val="Naslov2"/>
        <w:rPr>
          <w:rFonts w:ascii="Calibri" w:hAnsi="Calibri"/>
          <w:i w:val="0"/>
          <w:iCs w:val="0"/>
          <w:sz w:val="22"/>
        </w:rPr>
      </w:pPr>
      <w:r w:rsidRPr="00D5172B">
        <w:rPr>
          <w:rFonts w:ascii="Calibri" w:hAnsi="Calibri"/>
          <w:i w:val="0"/>
          <w:iCs w:val="0"/>
          <w:sz w:val="22"/>
        </w:rPr>
        <w:t>Razredništvo (B)</w:t>
      </w:r>
    </w:p>
    <w:p w:rsidR="00577E5C" w:rsidRPr="00D5172B" w:rsidRDefault="00577E5C" w:rsidP="00577E5C">
      <w:pPr>
        <w:pStyle w:val="Naslov2"/>
        <w:numPr>
          <w:ilvl w:val="0"/>
          <w:numId w:val="0"/>
        </w:numPr>
        <w:spacing w:before="120"/>
        <w:ind w:left="567"/>
        <w:rPr>
          <w:rFonts w:ascii="Calibri" w:hAnsi="Calibri"/>
          <w:i w:val="0"/>
          <w:iCs w:val="0"/>
          <w:sz w:val="22"/>
          <w:u w:val="single"/>
        </w:rPr>
      </w:pPr>
      <w:r w:rsidRPr="00D5172B">
        <w:rPr>
          <w:rFonts w:ascii="Calibri" w:hAnsi="Calibri"/>
          <w:i w:val="0"/>
          <w:iCs w:val="0"/>
          <w:sz w:val="22"/>
          <w:u w:val="single"/>
        </w:rPr>
        <w:t>Podatki o razredu in posebnosti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 xml:space="preserve">Razredništvo v oddelku: </w:t>
      </w:r>
      <w:r w:rsidR="00985500">
        <w:rPr>
          <w:rFonts w:ascii="Calibri" w:hAnsi="Calibri" w:cs="Arial"/>
          <w:sz w:val="22"/>
          <w:szCs w:val="22"/>
        </w:rPr>
        <w:t>BPT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 xml:space="preserve">Število dijakov v razredu: </w:t>
      </w:r>
      <w:r w:rsidR="00985500">
        <w:rPr>
          <w:rFonts w:ascii="Calibri" w:hAnsi="Calibri" w:cs="Arial"/>
          <w:sz w:val="22"/>
          <w:szCs w:val="22"/>
        </w:rPr>
        <w:t>30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 xml:space="preserve">Posebnosti: 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</w:p>
    <w:p w:rsidR="00577E5C" w:rsidRPr="00D5172B" w:rsidRDefault="00577E5C" w:rsidP="00577E5C">
      <w:pPr>
        <w:ind w:left="567"/>
        <w:rPr>
          <w:rFonts w:ascii="Calibri" w:hAnsi="Calibri" w:cs="Arial"/>
          <w:b/>
          <w:sz w:val="22"/>
          <w:szCs w:val="22"/>
          <w:u w:val="single"/>
        </w:rPr>
      </w:pPr>
      <w:r w:rsidRPr="00D5172B">
        <w:rPr>
          <w:rFonts w:ascii="Calibri" w:hAnsi="Calibri" w:cs="Arial"/>
          <w:b/>
          <w:sz w:val="22"/>
          <w:szCs w:val="22"/>
          <w:u w:val="single"/>
        </w:rPr>
        <w:t>Naloge razrednika</w:t>
      </w:r>
      <w:r w:rsidRPr="00D5172B">
        <w:rPr>
          <w:rFonts w:ascii="Calibri" w:hAnsi="Calibri" w:cs="Arial"/>
          <w:sz w:val="22"/>
          <w:szCs w:val="22"/>
        </w:rPr>
        <w:t xml:space="preserve"> so opredeljene</w:t>
      </w:r>
      <w:r>
        <w:rPr>
          <w:rFonts w:ascii="Calibri" w:hAnsi="Calibri" w:cs="Arial"/>
          <w:sz w:val="22"/>
          <w:szCs w:val="22"/>
        </w:rPr>
        <w:t xml:space="preserve"> v </w:t>
      </w:r>
      <w:r w:rsidRPr="00D5172B">
        <w:rPr>
          <w:rFonts w:ascii="Calibri" w:hAnsi="Calibri" w:cs="Arial"/>
          <w:sz w:val="22"/>
          <w:szCs w:val="22"/>
        </w:rPr>
        <w:t xml:space="preserve"> </w:t>
      </w:r>
      <w:r w:rsidRPr="00D5172B">
        <w:rPr>
          <w:rFonts w:ascii="Calibri" w:hAnsi="Calibri" w:cs="Arial"/>
          <w:b/>
          <w:sz w:val="22"/>
          <w:szCs w:val="22"/>
          <w:u w:val="single"/>
        </w:rPr>
        <w:t xml:space="preserve">POSLOVNIKU ŠOLE. </w:t>
      </w:r>
    </w:p>
    <w:p w:rsidR="00577E5C" w:rsidRPr="00D5172B" w:rsidRDefault="00577E5C" w:rsidP="00577E5C">
      <w:pPr>
        <w:ind w:left="567"/>
        <w:rPr>
          <w:rFonts w:ascii="Calibri" w:hAnsi="Calibri" w:cs="Arial"/>
          <w:b/>
          <w:sz w:val="22"/>
          <w:szCs w:val="22"/>
          <w:u w:val="single"/>
        </w:rPr>
      </w:pP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b/>
          <w:sz w:val="22"/>
          <w:szCs w:val="22"/>
          <w:u w:val="single"/>
        </w:rPr>
        <w:t>Program dela razredne skupnosti</w:t>
      </w:r>
      <w:r w:rsidRPr="00D5172B">
        <w:rPr>
          <w:rFonts w:ascii="Calibri" w:hAnsi="Calibri" w:cs="Arial"/>
          <w:sz w:val="22"/>
          <w:szCs w:val="22"/>
        </w:rPr>
        <w:t xml:space="preserve"> je priloga tega dokumenta in ga hrani razrednik v razredni mapi.</w:t>
      </w:r>
      <w:r>
        <w:rPr>
          <w:rFonts w:ascii="Calibri" w:hAnsi="Calibri" w:cs="Arial"/>
          <w:sz w:val="22"/>
          <w:szCs w:val="22"/>
        </w:rPr>
        <w:t xml:space="preserve"> Zapisniki razrednih ur so hranjeni v razredni mapi in v e-asistentu.</w:t>
      </w:r>
    </w:p>
    <w:p w:rsidR="00577E5C" w:rsidRPr="00D5172B" w:rsidRDefault="00577E5C" w:rsidP="00577E5C">
      <w:pPr>
        <w:ind w:left="567"/>
        <w:rPr>
          <w:rFonts w:ascii="Calibri" w:hAnsi="Calibri" w:cs="Arial"/>
          <w:sz w:val="22"/>
          <w:szCs w:val="22"/>
        </w:rPr>
      </w:pPr>
    </w:p>
    <w:p w:rsidR="00577E5C" w:rsidRPr="00D5172B" w:rsidRDefault="00577E5C" w:rsidP="00577E5C">
      <w:pPr>
        <w:ind w:left="567"/>
        <w:rPr>
          <w:rFonts w:ascii="Calibri" w:hAnsi="Calibri" w:cs="Arial"/>
          <w:b/>
          <w:sz w:val="22"/>
          <w:szCs w:val="22"/>
          <w:u w:val="single"/>
        </w:rPr>
      </w:pPr>
      <w:r w:rsidRPr="00D5172B">
        <w:rPr>
          <w:rFonts w:ascii="Calibri" w:hAnsi="Calibri" w:cs="Arial"/>
          <w:b/>
          <w:sz w:val="22"/>
          <w:szCs w:val="22"/>
          <w:u w:val="single"/>
        </w:rPr>
        <w:t>Sodelovanje s starši:</w:t>
      </w:r>
    </w:p>
    <w:p w:rsidR="00577E5C" w:rsidRPr="00D5172B" w:rsidRDefault="00577E5C" w:rsidP="00577E5C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 xml:space="preserve">Roditeljski sestanki in skupne govorilne ure so objavljene v Publikaciji šole in na spletni strani šole. </w:t>
      </w:r>
    </w:p>
    <w:p w:rsidR="00577E5C" w:rsidRPr="00D5172B" w:rsidRDefault="00577E5C" w:rsidP="00577E5C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lastRenderedPageBreak/>
        <w:t>Tedenske govorilne ure za starše in dijake so objavljene na spletni strani šole in na oglasnih deskah šole</w:t>
      </w:r>
    </w:p>
    <w:p w:rsidR="00577E5C" w:rsidRDefault="00577E5C" w:rsidP="00577E5C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D5172B">
        <w:rPr>
          <w:rFonts w:ascii="Calibri" w:hAnsi="Calibri" w:cs="Arial"/>
          <w:sz w:val="22"/>
          <w:szCs w:val="22"/>
        </w:rPr>
        <w:t>Ostale načine komunikacije razrednik opredeli na prvem roditeljskem sestanku (elektronska pošta, mobilni telefon).</w:t>
      </w:r>
    </w:p>
    <w:p w:rsidR="00577E5C" w:rsidRPr="00D5172B" w:rsidRDefault="00577E5C" w:rsidP="00577E5C">
      <w:pPr>
        <w:ind w:left="1287"/>
        <w:rPr>
          <w:rFonts w:ascii="Calibri" w:hAnsi="Calibri" w:cs="Arial"/>
          <w:sz w:val="22"/>
          <w:szCs w:val="22"/>
        </w:rPr>
      </w:pPr>
    </w:p>
    <w:p w:rsidR="00577E5C" w:rsidRPr="00D5172B" w:rsidRDefault="00577E5C" w:rsidP="00577E5C">
      <w:pPr>
        <w:pStyle w:val="Naslov2"/>
        <w:rPr>
          <w:rFonts w:ascii="Calibri" w:hAnsi="Calibri"/>
          <w:i w:val="0"/>
          <w:iCs w:val="0"/>
          <w:sz w:val="22"/>
          <w:szCs w:val="22"/>
        </w:rPr>
      </w:pPr>
      <w:r w:rsidRPr="00D5172B">
        <w:rPr>
          <w:rFonts w:ascii="Calibri" w:hAnsi="Calibri"/>
          <w:i w:val="0"/>
          <w:iCs w:val="0"/>
          <w:sz w:val="22"/>
          <w:szCs w:val="22"/>
        </w:rPr>
        <w:t xml:space="preserve">Sodelovanje s svetovalno službo  (B)  </w:t>
      </w:r>
    </w:p>
    <w:p w:rsidR="00577E5C" w:rsidRPr="00D5172B" w:rsidRDefault="00577E5C" w:rsidP="00577E5C">
      <w:pPr>
        <w:pStyle w:val="Naslov2"/>
        <w:numPr>
          <w:ilvl w:val="0"/>
          <w:numId w:val="0"/>
        </w:numPr>
        <w:spacing w:before="0"/>
        <w:ind w:left="576"/>
        <w:rPr>
          <w:rFonts w:ascii="Calibri" w:hAnsi="Calibri"/>
          <w:b w:val="0"/>
          <w:i w:val="0"/>
          <w:iCs w:val="0"/>
          <w:sz w:val="22"/>
          <w:szCs w:val="22"/>
        </w:rPr>
      </w:pPr>
      <w:r w:rsidRPr="00D5172B">
        <w:rPr>
          <w:rFonts w:ascii="Calibri" w:hAnsi="Calibri"/>
          <w:b w:val="0"/>
          <w:i w:val="0"/>
          <w:iCs w:val="0"/>
          <w:sz w:val="22"/>
          <w:szCs w:val="22"/>
        </w:rPr>
        <w:t>Strokovni delavec po potrebi pripravi program skupaj svetovalno delavko. Program je priloga tega dokumenta in ga hrani razrednik v razredni mapi.</w:t>
      </w:r>
    </w:p>
    <w:p w:rsidR="00577E5C" w:rsidRDefault="00577E5C" w:rsidP="00577E5C">
      <w:pPr>
        <w:tabs>
          <w:tab w:val="left" w:pos="567"/>
        </w:tabs>
        <w:rPr>
          <w:rFonts w:ascii="Calibri" w:hAnsi="Calibri"/>
          <w:b/>
          <w:sz w:val="22"/>
          <w:szCs w:val="22"/>
        </w:rPr>
      </w:pPr>
    </w:p>
    <w:p w:rsidR="00577E5C" w:rsidRPr="00577E5C" w:rsidRDefault="00577E5C" w:rsidP="00577E5C">
      <w:pPr>
        <w:keepNext/>
        <w:tabs>
          <w:tab w:val="left" w:pos="426"/>
        </w:tabs>
        <w:spacing w:before="240" w:after="60"/>
        <w:outlineLvl w:val="0"/>
        <w:rPr>
          <w:rFonts w:ascii="Calibri" w:hAnsi="Calibri" w:cs="Arial"/>
          <w:b/>
          <w:bCs/>
          <w:color w:val="C00000"/>
          <w:kern w:val="32"/>
          <w:sz w:val="24"/>
          <w:szCs w:val="24"/>
        </w:rPr>
      </w:pPr>
      <w:r>
        <w:rPr>
          <w:rFonts w:ascii="Calibri" w:hAnsi="Calibri" w:cs="Arial"/>
          <w:b/>
          <w:bCs/>
          <w:color w:val="C00000"/>
          <w:kern w:val="32"/>
          <w:sz w:val="24"/>
          <w:szCs w:val="24"/>
        </w:rPr>
        <w:t>3</w:t>
      </w:r>
      <w:r>
        <w:rPr>
          <w:rFonts w:ascii="Calibri" w:hAnsi="Calibri" w:cs="Arial"/>
          <w:b/>
          <w:bCs/>
          <w:color w:val="C00000"/>
          <w:kern w:val="32"/>
          <w:sz w:val="24"/>
          <w:szCs w:val="24"/>
        </w:rPr>
        <w:tab/>
      </w:r>
      <w:r w:rsidRPr="00577E5C">
        <w:rPr>
          <w:rFonts w:ascii="Calibri" w:hAnsi="Calibri" w:cs="Arial"/>
          <w:b/>
          <w:bCs/>
          <w:color w:val="C00000"/>
          <w:kern w:val="32"/>
          <w:sz w:val="24"/>
          <w:szCs w:val="24"/>
        </w:rPr>
        <w:t>Pedagoško delo (B)</w:t>
      </w:r>
    </w:p>
    <w:p w:rsidR="00577E5C" w:rsidRPr="00577E5C" w:rsidRDefault="00577E5C" w:rsidP="00577E5C">
      <w:pPr>
        <w:keepNext/>
        <w:tabs>
          <w:tab w:val="left" w:pos="567"/>
        </w:tabs>
        <w:spacing w:before="240" w:after="60"/>
        <w:outlineLvl w:val="1"/>
        <w:rPr>
          <w:rFonts w:ascii="Calibri" w:hAnsi="Calibri" w:cs="Arial"/>
          <w:bCs/>
          <w:color w:val="5F497A"/>
          <w:sz w:val="22"/>
          <w:szCs w:val="22"/>
        </w:rPr>
      </w:pPr>
      <w:r>
        <w:rPr>
          <w:rFonts w:ascii="Calibri" w:hAnsi="Calibri" w:cs="Arial"/>
          <w:b/>
          <w:bCs/>
          <w:color w:val="5F497A"/>
          <w:sz w:val="22"/>
          <w:szCs w:val="22"/>
        </w:rPr>
        <w:t xml:space="preserve">3.1      </w:t>
      </w:r>
      <w:r w:rsidRPr="00577E5C">
        <w:rPr>
          <w:rFonts w:ascii="Calibri" w:hAnsi="Calibri" w:cs="Arial"/>
          <w:b/>
          <w:bCs/>
          <w:color w:val="5F497A"/>
          <w:sz w:val="22"/>
          <w:szCs w:val="22"/>
        </w:rPr>
        <w:t xml:space="preserve">Delo z dijaki z učnimi težavami in dijaki s posebnimi potrebami </w:t>
      </w:r>
      <w:r w:rsidRPr="00577E5C">
        <w:rPr>
          <w:rFonts w:ascii="Calibri" w:hAnsi="Calibri" w:cs="Arial"/>
          <w:bCs/>
          <w:color w:val="5F497A"/>
          <w:sz w:val="22"/>
          <w:szCs w:val="22"/>
        </w:rPr>
        <w:t xml:space="preserve"> </w:t>
      </w:r>
    </w:p>
    <w:p w:rsidR="00577E5C" w:rsidRPr="00577E5C" w:rsidRDefault="00577E5C" w:rsidP="00577E5C">
      <w:pPr>
        <w:pStyle w:val="Naslov2"/>
        <w:numPr>
          <w:ilvl w:val="1"/>
          <w:numId w:val="9"/>
        </w:numPr>
        <w:rPr>
          <w:rFonts w:ascii="Calibri" w:hAnsi="Calibri"/>
          <w:i w:val="0"/>
          <w:color w:val="5F497A"/>
          <w:sz w:val="22"/>
          <w:szCs w:val="22"/>
        </w:rPr>
      </w:pPr>
      <w:r w:rsidRPr="00577E5C">
        <w:rPr>
          <w:rFonts w:ascii="Calibri" w:hAnsi="Calibri"/>
          <w:i w:val="0"/>
          <w:color w:val="5F497A"/>
          <w:sz w:val="22"/>
          <w:szCs w:val="22"/>
        </w:rPr>
        <w:t xml:space="preserve">Delo z nadarjenimi dijaki </w:t>
      </w:r>
    </w:p>
    <w:p w:rsidR="00577E5C" w:rsidRPr="00577E5C" w:rsidRDefault="00577E5C" w:rsidP="00577E5C"/>
    <w:p w:rsidR="00577E5C" w:rsidRPr="00577E5C" w:rsidRDefault="00577E5C" w:rsidP="00577E5C">
      <w:pPr>
        <w:pStyle w:val="Naslov2"/>
        <w:numPr>
          <w:ilvl w:val="0"/>
          <w:numId w:val="0"/>
        </w:numPr>
        <w:tabs>
          <w:tab w:val="left" w:pos="567"/>
        </w:tabs>
        <w:rPr>
          <w:rFonts w:ascii="Calibri" w:hAnsi="Calibri" w:cs="Calibri"/>
          <w:i w:val="0"/>
          <w:color w:val="5F497A"/>
          <w:sz w:val="22"/>
          <w:szCs w:val="22"/>
        </w:rPr>
      </w:pPr>
      <w:r w:rsidRPr="00577E5C">
        <w:rPr>
          <w:rFonts w:ascii="Calibri" w:hAnsi="Calibri" w:cs="Calibri"/>
          <w:i w:val="0"/>
          <w:color w:val="5F497A"/>
          <w:sz w:val="22"/>
          <w:szCs w:val="22"/>
        </w:rPr>
        <w:t xml:space="preserve">3.3    </w:t>
      </w:r>
      <w:r>
        <w:rPr>
          <w:rFonts w:ascii="Calibri" w:hAnsi="Calibri" w:cs="Calibri"/>
          <w:i w:val="0"/>
          <w:color w:val="5F497A"/>
          <w:sz w:val="22"/>
          <w:szCs w:val="22"/>
        </w:rPr>
        <w:t xml:space="preserve"> </w:t>
      </w:r>
      <w:r w:rsidRPr="00577E5C">
        <w:rPr>
          <w:rFonts w:ascii="Calibri" w:hAnsi="Calibri" w:cs="Calibri"/>
          <w:i w:val="0"/>
          <w:color w:val="5F497A"/>
          <w:sz w:val="22"/>
          <w:szCs w:val="22"/>
        </w:rPr>
        <w:t xml:space="preserve"> Delo s športniki (ostali statusi)</w:t>
      </w:r>
    </w:p>
    <w:p w:rsidR="00577E5C" w:rsidRPr="00577E5C" w:rsidRDefault="00577E5C" w:rsidP="00577E5C">
      <w:pPr>
        <w:rPr>
          <w:highlight w:val="yellow"/>
        </w:rPr>
      </w:pPr>
    </w:p>
    <w:p w:rsidR="00577E5C" w:rsidRPr="00577E5C" w:rsidRDefault="00577E5C" w:rsidP="00577E5C">
      <w:pPr>
        <w:keepNext/>
        <w:spacing w:before="240" w:after="60"/>
        <w:outlineLvl w:val="1"/>
        <w:rPr>
          <w:rFonts w:ascii="Calibri" w:hAnsi="Calibri" w:cs="Arial"/>
          <w:bCs/>
          <w:iCs/>
          <w:sz w:val="28"/>
          <w:szCs w:val="28"/>
        </w:rPr>
      </w:pPr>
      <w:r>
        <w:rPr>
          <w:rFonts w:ascii="Calibri" w:hAnsi="Calibri" w:cs="Arial"/>
          <w:b/>
          <w:bCs/>
          <w:iCs/>
          <w:color w:val="5F497A"/>
          <w:sz w:val="22"/>
          <w:szCs w:val="28"/>
        </w:rPr>
        <w:t xml:space="preserve">3.4      </w:t>
      </w:r>
      <w:r w:rsidRPr="00577E5C">
        <w:rPr>
          <w:rFonts w:ascii="Calibri" w:hAnsi="Calibri" w:cs="Arial"/>
          <w:b/>
          <w:bCs/>
          <w:iCs/>
          <w:color w:val="5F497A"/>
          <w:sz w:val="22"/>
          <w:szCs w:val="28"/>
        </w:rPr>
        <w:t>Razvojno pedagoško delo</w:t>
      </w:r>
      <w:r w:rsidRPr="00577E5C">
        <w:rPr>
          <w:rFonts w:ascii="Calibri" w:hAnsi="Calibri" w:cs="Arial"/>
          <w:bCs/>
          <w:iCs/>
          <w:sz w:val="22"/>
          <w:szCs w:val="28"/>
        </w:rPr>
        <w:t xml:space="preserve"> bo v skladu s prenovljenimi  učnimi načrti in uvajanjem novih učnih pristopov (strategij), zato bom  pri di</w:t>
      </w:r>
      <w:r w:rsidRPr="00577E5C">
        <w:rPr>
          <w:rFonts w:ascii="Calibri" w:hAnsi="Calibri" w:cs="Arial"/>
          <w:bCs/>
          <w:iCs/>
          <w:sz w:val="22"/>
          <w:szCs w:val="22"/>
        </w:rPr>
        <w:t>jakih  razvijal/a naslednje veščine in znanja (kompetence). Natančen opis aktivnosti je v LDN aktiva.</w:t>
      </w:r>
    </w:p>
    <w:tbl>
      <w:tblPr>
        <w:tblW w:w="8505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3685"/>
      </w:tblGrid>
      <w:tr w:rsidR="00577E5C" w:rsidRPr="00577E5C" w:rsidTr="00577E5C">
        <w:trPr>
          <w:trHeight w:val="4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Kompetenca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Oddelek in odstotek ur (približno)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Strategija, ki podpira razvoj izbrane kompetence*</w:t>
            </w:r>
          </w:p>
        </w:tc>
      </w:tr>
      <w:tr w:rsidR="002E69AF" w:rsidRPr="00577E5C" w:rsidTr="00577E5C">
        <w:trPr>
          <w:trHeight w:val="246"/>
        </w:trPr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</w:tcPr>
          <w:p w:rsidR="002E69AF" w:rsidRPr="00577E5C" w:rsidRDefault="002E69AF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Komuniciranje in sporazumevanje v slovenščini in tujem jeziku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Default="002E69AF" w:rsidP="00EF050B">
            <w:pPr>
              <w:jc w:val="center"/>
              <w:rPr>
                <w:rFonts w:ascii="Calibri" w:hAnsi="Calibri"/>
                <w:color w:val="A6A6A6"/>
              </w:rPr>
            </w:pPr>
            <w:proofErr w:type="spellStart"/>
            <w:r>
              <w:rPr>
                <w:rFonts w:ascii="Calibri" w:hAnsi="Calibri"/>
                <w:color w:val="A6A6A6"/>
              </w:rPr>
              <w:t>3.A</w:t>
            </w:r>
            <w:proofErr w:type="spellEnd"/>
            <w:r>
              <w:rPr>
                <w:rFonts w:ascii="Calibri" w:hAnsi="Calibri"/>
                <w:color w:val="A6A6A6"/>
              </w:rPr>
              <w:t xml:space="preserve"> (10%)</w:t>
            </w:r>
            <w:r>
              <w:rPr>
                <w:rFonts w:ascii="Calibri" w:hAnsi="Calibri"/>
                <w:color w:val="A6A6A6"/>
              </w:rPr>
              <w:br/>
            </w:r>
            <w:proofErr w:type="spellStart"/>
            <w:r>
              <w:rPr>
                <w:rFonts w:ascii="Calibri" w:hAnsi="Calibri"/>
                <w:color w:val="A6A6A6"/>
              </w:rPr>
              <w:t>4.A</w:t>
            </w:r>
            <w:proofErr w:type="spellEnd"/>
            <w:r>
              <w:rPr>
                <w:rFonts w:ascii="Calibri" w:hAnsi="Calibri"/>
                <w:color w:val="A6A6A6"/>
              </w:rPr>
              <w:t xml:space="preserve"> (10%)</w:t>
            </w:r>
          </w:p>
          <w:p w:rsidR="002E69AF" w:rsidRDefault="002E69AF" w:rsidP="002E69AF">
            <w:pPr>
              <w:jc w:val="center"/>
              <w:rPr>
                <w:rFonts w:ascii="Calibri" w:hAnsi="Calibri"/>
                <w:color w:val="A6A6A6"/>
              </w:rPr>
            </w:pPr>
            <w:proofErr w:type="spellStart"/>
            <w:r>
              <w:rPr>
                <w:rFonts w:ascii="Calibri" w:hAnsi="Calibri"/>
                <w:color w:val="A6A6A6"/>
              </w:rPr>
              <w:t>3.B</w:t>
            </w:r>
            <w:proofErr w:type="spellEnd"/>
            <w:r>
              <w:rPr>
                <w:rFonts w:ascii="Calibri" w:hAnsi="Calibri"/>
                <w:color w:val="A6A6A6"/>
              </w:rPr>
              <w:t xml:space="preserve"> (10%)</w:t>
            </w:r>
            <w:r w:rsidR="00081CAA">
              <w:rPr>
                <w:rFonts w:ascii="Calibri" w:hAnsi="Calibri"/>
                <w:color w:val="A6A6A6"/>
              </w:rPr>
              <w:br/>
            </w:r>
            <w:proofErr w:type="spellStart"/>
            <w:r w:rsidR="00081CAA">
              <w:rPr>
                <w:rFonts w:ascii="Calibri" w:hAnsi="Calibri"/>
                <w:color w:val="A6A6A6"/>
              </w:rPr>
              <w:t>4.B</w:t>
            </w:r>
            <w:proofErr w:type="spellEnd"/>
            <w:r w:rsidR="00081CAA">
              <w:rPr>
                <w:rFonts w:ascii="Calibri" w:hAnsi="Calibri"/>
                <w:color w:val="A6A6A6"/>
              </w:rPr>
              <w:t xml:space="preserve"> (10%)</w:t>
            </w:r>
          </w:p>
          <w:p w:rsidR="008215CB" w:rsidRDefault="008215CB" w:rsidP="002E69AF">
            <w:pPr>
              <w:jc w:val="center"/>
              <w:rPr>
                <w:rFonts w:ascii="Calibri" w:hAnsi="Calibri"/>
                <w:color w:val="A6A6A6"/>
              </w:rPr>
            </w:pPr>
            <w:proofErr w:type="spellStart"/>
            <w:r>
              <w:rPr>
                <w:rFonts w:ascii="Calibri" w:hAnsi="Calibri"/>
                <w:color w:val="A6A6A6"/>
              </w:rPr>
              <w:t>4.C</w:t>
            </w:r>
            <w:proofErr w:type="spellEnd"/>
            <w:r>
              <w:rPr>
                <w:rFonts w:ascii="Calibri" w:hAnsi="Calibri"/>
                <w:color w:val="A6A6A6"/>
              </w:rPr>
              <w:t xml:space="preserve"> (10%)</w:t>
            </w:r>
          </w:p>
          <w:p w:rsidR="002E69AF" w:rsidRPr="00577E5C" w:rsidRDefault="002E69AF" w:rsidP="00EF050B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Default="002E69AF" w:rsidP="00EF050B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Poslovno dopisovanje s slovenskimi in tujimi učnimi podjetji</w:t>
            </w:r>
          </w:p>
          <w:p w:rsidR="002E69AF" w:rsidRPr="00577E5C" w:rsidRDefault="002E69AF" w:rsidP="002E69AF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Poslovno dopisovanje s slovenskimi in tujimi učnimi podjetji</w:t>
            </w:r>
          </w:p>
        </w:tc>
      </w:tr>
      <w:tr w:rsidR="002E69AF" w:rsidRPr="00577E5C" w:rsidTr="00577E5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</w:tcPr>
          <w:p w:rsidR="002E69AF" w:rsidRPr="00577E5C" w:rsidRDefault="002E69AF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Spoštovanje sebe in drugih ter tuje lastnine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  <w:proofErr w:type="spellStart"/>
            <w:r>
              <w:rPr>
                <w:rFonts w:ascii="Calibri" w:hAnsi="Calibri"/>
                <w:color w:val="A6A6A6"/>
              </w:rPr>
              <w:t>4.A</w:t>
            </w:r>
            <w:proofErr w:type="spellEnd"/>
            <w:r>
              <w:rPr>
                <w:rFonts w:ascii="Calibri" w:hAnsi="Calibri"/>
                <w:color w:val="A6A6A6"/>
              </w:rPr>
              <w:t xml:space="preserve"> (100%)</w:t>
            </w:r>
          </w:p>
          <w:p w:rsidR="002E69AF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  <w:proofErr w:type="spellStart"/>
            <w:r>
              <w:rPr>
                <w:rFonts w:ascii="Calibri" w:hAnsi="Calibri"/>
                <w:color w:val="A6A6A6"/>
              </w:rPr>
              <w:t>4.B</w:t>
            </w:r>
            <w:proofErr w:type="spellEnd"/>
            <w:r>
              <w:rPr>
                <w:rFonts w:ascii="Calibri" w:hAnsi="Calibri"/>
                <w:color w:val="A6A6A6"/>
              </w:rPr>
              <w:t xml:space="preserve"> (100%)</w:t>
            </w:r>
            <w:r w:rsidR="00081CAA">
              <w:rPr>
                <w:rFonts w:ascii="Calibri" w:hAnsi="Calibri"/>
                <w:color w:val="A6A6A6"/>
              </w:rPr>
              <w:br/>
              <w:t>APT (100%)</w:t>
            </w:r>
          </w:p>
          <w:p w:rsidR="00081CAA" w:rsidRPr="00577E5C" w:rsidRDefault="00081CAA" w:rsidP="00577E5C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BPT (100%)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Korektno sodelovanje med dijaki pri izdelavi projektnih nalog v okviru projektne skupine</w:t>
            </w:r>
          </w:p>
          <w:p w:rsidR="002E69AF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  <w:p w:rsidR="002E69AF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Skrb za opremo pri izvajanju projektov.</w:t>
            </w:r>
          </w:p>
          <w:p w:rsidR="002E69AF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  <w:p w:rsidR="002E69AF" w:rsidRDefault="002E69AF" w:rsidP="002E69AF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Korektno sodelovanje med dijaki pri izdelavi projektnih nalog v okviru projektne skupine</w:t>
            </w:r>
          </w:p>
          <w:p w:rsidR="002E69AF" w:rsidRDefault="002E69AF" w:rsidP="002E69AF">
            <w:pPr>
              <w:jc w:val="center"/>
              <w:rPr>
                <w:rFonts w:ascii="Calibri" w:hAnsi="Calibri"/>
                <w:color w:val="A6A6A6"/>
              </w:rPr>
            </w:pPr>
          </w:p>
          <w:p w:rsidR="002E69AF" w:rsidRPr="00577E5C" w:rsidRDefault="002E69AF" w:rsidP="002E69AF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Skrb za opremo pri izvajanju projektov.</w:t>
            </w:r>
          </w:p>
        </w:tc>
      </w:tr>
      <w:tr w:rsidR="002E69AF" w:rsidRPr="00577E5C" w:rsidTr="00577E5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</w:tcPr>
          <w:p w:rsidR="002E69AF" w:rsidRPr="00577E5C" w:rsidRDefault="002E69AF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Povečati odgovornost vsakega posameznika za doseganje dosežkov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Default="00081CAA" w:rsidP="00577E5C">
            <w:pPr>
              <w:jc w:val="center"/>
              <w:rPr>
                <w:rFonts w:ascii="Calibri" w:hAnsi="Calibri"/>
                <w:color w:val="A6A6A6"/>
              </w:rPr>
            </w:pPr>
            <w:proofErr w:type="spellStart"/>
            <w:r>
              <w:rPr>
                <w:rFonts w:ascii="Calibri" w:hAnsi="Calibri"/>
                <w:color w:val="A6A6A6"/>
              </w:rPr>
              <w:t>4.A</w:t>
            </w:r>
            <w:proofErr w:type="spellEnd"/>
            <w:r>
              <w:rPr>
                <w:rFonts w:ascii="Calibri" w:hAnsi="Calibri"/>
                <w:color w:val="A6A6A6"/>
              </w:rPr>
              <w:t xml:space="preserve"> (100% )</w:t>
            </w:r>
          </w:p>
          <w:p w:rsidR="002E69AF" w:rsidRDefault="00081CAA" w:rsidP="00577E5C">
            <w:pPr>
              <w:jc w:val="center"/>
              <w:rPr>
                <w:rFonts w:ascii="Calibri" w:hAnsi="Calibri"/>
                <w:color w:val="A6A6A6"/>
              </w:rPr>
            </w:pPr>
            <w:proofErr w:type="spellStart"/>
            <w:r>
              <w:rPr>
                <w:rFonts w:ascii="Calibri" w:hAnsi="Calibri"/>
                <w:color w:val="A6A6A6"/>
              </w:rPr>
              <w:t>4.B</w:t>
            </w:r>
            <w:proofErr w:type="spellEnd"/>
            <w:r>
              <w:rPr>
                <w:rFonts w:ascii="Calibri" w:hAnsi="Calibri"/>
                <w:color w:val="A6A6A6"/>
              </w:rPr>
              <w:t xml:space="preserve"> (100%)</w:t>
            </w:r>
          </w:p>
          <w:p w:rsidR="002E69AF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APT</w:t>
            </w:r>
            <w:r w:rsidR="00081CAA">
              <w:rPr>
                <w:rFonts w:ascii="Calibri" w:hAnsi="Calibri"/>
                <w:color w:val="A6A6A6"/>
              </w:rPr>
              <w:t xml:space="preserve"> (100%)</w:t>
            </w:r>
          </w:p>
          <w:p w:rsidR="00081CAA" w:rsidRPr="00577E5C" w:rsidRDefault="00081CAA" w:rsidP="00577E5C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BPT (100% 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  <w:r>
              <w:rPr>
                <w:rFonts w:ascii="Calibri" w:hAnsi="Calibri"/>
                <w:color w:val="A6A6A6"/>
              </w:rPr>
              <w:t>Voditi predmet Poslovanje podjetij in Poslovne projekte, da bodo narejene naloge s strani učitelja, ki bodo omogočale kvalitetno, produktivno in razumljivo delo dijakov. Po izvedbi projekta bodo zapisali poročilo o uspešnosti projekta.</w:t>
            </w:r>
          </w:p>
        </w:tc>
      </w:tr>
      <w:tr w:rsidR="002E69AF" w:rsidRPr="00577E5C" w:rsidTr="00577E5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Digitalna pismenost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2E69AF" w:rsidRPr="00577E5C" w:rsidTr="00577E5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lastRenderedPageBreak/>
              <w:t>Učenje učenja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2E69AF" w:rsidRPr="00577E5C" w:rsidTr="00577E5C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Socialne in državljanske kompetence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2E69AF" w:rsidRPr="00577E5C" w:rsidTr="00577E5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E69AF" w:rsidRPr="00577E5C" w:rsidRDefault="002E69AF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Samoiniciativnost in podjetnost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  <w:tr w:rsidR="002E69AF" w:rsidRPr="00577E5C" w:rsidTr="00577E5C">
        <w:trPr>
          <w:trHeight w:val="2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E69AF" w:rsidRPr="00577E5C" w:rsidRDefault="002E69AF" w:rsidP="00577E5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Kulturna zavest in izražanje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AF" w:rsidRPr="00577E5C" w:rsidRDefault="002E69AF" w:rsidP="00577E5C">
            <w:pPr>
              <w:jc w:val="center"/>
              <w:rPr>
                <w:rFonts w:ascii="Calibri" w:hAnsi="Calibri"/>
                <w:color w:val="A6A6A6"/>
              </w:rPr>
            </w:pPr>
          </w:p>
        </w:tc>
      </w:tr>
    </w:tbl>
    <w:p w:rsidR="00577E5C" w:rsidRPr="00577E5C" w:rsidRDefault="00577E5C" w:rsidP="00577E5C">
      <w:pPr>
        <w:rPr>
          <w:rFonts w:ascii="Calibri" w:hAnsi="Calibri"/>
          <w:sz w:val="22"/>
          <w:szCs w:val="22"/>
        </w:rPr>
      </w:pPr>
    </w:p>
    <w:p w:rsidR="00577E5C" w:rsidRPr="00577E5C" w:rsidRDefault="00577E5C" w:rsidP="00577E5C">
      <w:pPr>
        <w:rPr>
          <w:rFonts w:ascii="Calibri" w:hAnsi="Calibri"/>
          <w:sz w:val="22"/>
          <w:szCs w:val="22"/>
        </w:rPr>
      </w:pPr>
      <w:r w:rsidRPr="00577E5C">
        <w:rPr>
          <w:rFonts w:ascii="Calibri" w:hAnsi="Calibri"/>
          <w:b/>
          <w:sz w:val="22"/>
          <w:szCs w:val="22"/>
          <w:u w:val="single"/>
        </w:rPr>
        <w:t>*Strategije:</w:t>
      </w:r>
      <w:r w:rsidRPr="00577E5C">
        <w:rPr>
          <w:rFonts w:ascii="Calibri" w:hAnsi="Calibri"/>
          <w:sz w:val="22"/>
          <w:szCs w:val="22"/>
        </w:rPr>
        <w:t xml:space="preserve"> a</w:t>
      </w:r>
      <w:r w:rsidRPr="00577E5C">
        <w:rPr>
          <w:rFonts w:ascii="Calibri" w:hAnsi="Calibri"/>
        </w:rPr>
        <w:t>ktivne oblike poučevanja (avtentični pouk / učenje, problemski pristop / učenje, projektni pristop / učenje, raziskovalno učenje, sodelovalno učenje), uporaba novih tehnologij (IKT), med predmetne povezave, timsko poučevanje (2 učitelja v razredu), sodelovalno poučevanje (s kolegom istega predmeta), učenje učenja druge strategije (zapiši)</w:t>
      </w:r>
    </w:p>
    <w:p w:rsidR="00577E5C" w:rsidRPr="00577E5C" w:rsidRDefault="00577E5C" w:rsidP="00577E5C">
      <w:pPr>
        <w:rPr>
          <w:rFonts w:ascii="Calibri" w:hAnsi="Calibri"/>
          <w:sz w:val="22"/>
          <w:szCs w:val="22"/>
        </w:rPr>
      </w:pPr>
    </w:p>
    <w:p w:rsidR="00577E5C" w:rsidRPr="00577E5C" w:rsidRDefault="00577E5C" w:rsidP="00577E5C">
      <w:pPr>
        <w:pStyle w:val="Naslov1"/>
        <w:numPr>
          <w:ilvl w:val="0"/>
          <w:numId w:val="10"/>
        </w:numPr>
        <w:rPr>
          <w:rFonts w:ascii="Calibri" w:hAnsi="Calibri"/>
          <w:color w:val="C00000"/>
          <w:sz w:val="24"/>
          <w:szCs w:val="24"/>
        </w:rPr>
      </w:pPr>
      <w:r w:rsidRPr="00577E5C">
        <w:rPr>
          <w:rFonts w:ascii="Calibri" w:hAnsi="Calibri"/>
          <w:color w:val="C00000"/>
          <w:sz w:val="24"/>
          <w:szCs w:val="24"/>
        </w:rPr>
        <w:t>Drugo strokovno delo (B)</w:t>
      </w:r>
    </w:p>
    <w:p w:rsidR="00577E5C" w:rsidRPr="00577E5C" w:rsidRDefault="00577E5C" w:rsidP="00577E5C">
      <w:pPr>
        <w:pStyle w:val="Naslov2"/>
        <w:rPr>
          <w:rFonts w:ascii="Calibri" w:hAnsi="Calibri"/>
          <w:i w:val="0"/>
          <w:color w:val="5F497A"/>
          <w:sz w:val="22"/>
          <w:szCs w:val="22"/>
          <w:u w:val="single"/>
        </w:rPr>
      </w:pPr>
      <w:r w:rsidRPr="00577E5C">
        <w:rPr>
          <w:rFonts w:ascii="Calibri" w:hAnsi="Calibri"/>
          <w:i w:val="0"/>
          <w:color w:val="5F497A"/>
          <w:sz w:val="22"/>
          <w:szCs w:val="22"/>
        </w:rPr>
        <w:t xml:space="preserve">Strokovno delo na šoli  (sivi del  ni za vse!) – </w:t>
      </w:r>
      <w:r w:rsidRPr="00577E5C">
        <w:rPr>
          <w:rFonts w:ascii="Calibri" w:hAnsi="Calibri"/>
          <w:i w:val="0"/>
          <w:color w:val="5F497A"/>
          <w:sz w:val="22"/>
          <w:szCs w:val="22"/>
          <w:u w:val="single"/>
        </w:rPr>
        <w:t>V SKLADU S 119. ČLENOM ZOFVI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redno udeleževanje pedagoških sej in ocenjevalnih konferenc šole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ocenjevalec/izpraševalec na izpitih (matura, poklicna matura, DSD izpiti, izpiti v okviru izobraževanja odraslih)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sodelovanje na informativnem dnevu in dnevu odprtih vrat  v času pouka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izpraševalec na ustnem delu splošne mature iz nemščine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član komisij na izpitih in maturi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sodelovanja s starši- poleg rednih dopoldanskih tudi nekaj izrednih popoldanskih govorilnih ur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 xml:space="preserve">strokovna izobraževanja v zvezi z </w:t>
      </w:r>
      <w:proofErr w:type="spellStart"/>
      <w:r w:rsidRPr="00577E5C">
        <w:rPr>
          <w:rFonts w:ascii="Calibri" w:hAnsi="Calibri"/>
          <w:color w:val="A6A6A6"/>
          <w:sz w:val="22"/>
          <w:szCs w:val="22"/>
        </w:rPr>
        <w:t>DSDjem</w:t>
      </w:r>
      <w:proofErr w:type="spellEnd"/>
      <w:r w:rsidRPr="00577E5C">
        <w:rPr>
          <w:rFonts w:ascii="Calibri" w:hAnsi="Calibri"/>
          <w:color w:val="A6A6A6"/>
          <w:sz w:val="22"/>
          <w:szCs w:val="22"/>
        </w:rPr>
        <w:t>, nemščino…</w:t>
      </w:r>
    </w:p>
    <w:p w:rsidR="00577E5C" w:rsidRPr="00577E5C" w:rsidRDefault="00577E5C" w:rsidP="00577E5C">
      <w:pPr>
        <w:numPr>
          <w:ilvl w:val="0"/>
          <w:numId w:val="4"/>
        </w:numPr>
        <w:ind w:left="851"/>
        <w:jc w:val="both"/>
        <w:rPr>
          <w:rFonts w:ascii="Calibri" w:hAnsi="Calibri"/>
          <w:color w:val="A6A6A6"/>
          <w:sz w:val="22"/>
          <w:szCs w:val="22"/>
        </w:rPr>
      </w:pPr>
      <w:r w:rsidRPr="00577E5C">
        <w:rPr>
          <w:rFonts w:ascii="Calibri" w:hAnsi="Calibri"/>
          <w:color w:val="A6A6A6"/>
          <w:sz w:val="22"/>
          <w:szCs w:val="22"/>
        </w:rPr>
        <w:t>spremstvo dijakov na kulturnih dnevih, ekskurzijah, maturantski ekskurziji v Španijo…</w:t>
      </w:r>
    </w:p>
    <w:p w:rsidR="00577E5C" w:rsidRPr="00577E5C" w:rsidRDefault="00577E5C" w:rsidP="00577E5C">
      <w:pPr>
        <w:keepNext/>
        <w:tabs>
          <w:tab w:val="left" w:pos="567"/>
        </w:tabs>
        <w:spacing w:before="240" w:after="60"/>
        <w:outlineLvl w:val="1"/>
        <w:rPr>
          <w:rFonts w:ascii="Calibri" w:hAnsi="Calibri" w:cs="Arial"/>
          <w:b/>
          <w:bCs/>
          <w:color w:val="5F497A"/>
          <w:sz w:val="22"/>
          <w:szCs w:val="22"/>
        </w:rPr>
      </w:pPr>
      <w:r>
        <w:rPr>
          <w:rFonts w:ascii="Calibri" w:hAnsi="Calibri" w:cs="Arial"/>
          <w:b/>
          <w:bCs/>
          <w:color w:val="5F497A"/>
          <w:sz w:val="22"/>
          <w:szCs w:val="22"/>
        </w:rPr>
        <w:t>4.2</w:t>
      </w:r>
      <w:r>
        <w:rPr>
          <w:rFonts w:ascii="Calibri" w:hAnsi="Calibri" w:cs="Arial"/>
          <w:b/>
          <w:bCs/>
          <w:color w:val="5F497A"/>
          <w:sz w:val="22"/>
          <w:szCs w:val="22"/>
        </w:rPr>
        <w:tab/>
      </w:r>
      <w:r w:rsidRPr="00577E5C">
        <w:rPr>
          <w:rFonts w:ascii="Calibri" w:hAnsi="Calibri" w:cs="Arial"/>
          <w:b/>
          <w:bCs/>
          <w:color w:val="5F497A"/>
          <w:sz w:val="22"/>
          <w:szCs w:val="22"/>
        </w:rPr>
        <w:t>Sodelovanje v strokovnem aktivu</w:t>
      </w:r>
    </w:p>
    <w:p w:rsidR="00F04A59" w:rsidRDefault="00F04A59" w:rsidP="00577E5C">
      <w:pPr>
        <w:rPr>
          <w:rFonts w:ascii="Calibri" w:hAnsi="Calibri"/>
          <w:sz w:val="22"/>
          <w:szCs w:val="22"/>
        </w:rPr>
      </w:pPr>
      <w:r w:rsidRPr="00577E5C">
        <w:rPr>
          <w:rFonts w:ascii="Calibri" w:hAnsi="Calibri"/>
          <w:sz w:val="22"/>
          <w:szCs w:val="22"/>
        </w:rPr>
        <w:t>Opis aktivnosti (do 50 besed</w:t>
      </w:r>
      <w:r>
        <w:rPr>
          <w:rFonts w:ascii="Calibri" w:hAnsi="Calibri"/>
          <w:sz w:val="22"/>
          <w:szCs w:val="22"/>
        </w:rPr>
        <w:t>):</w:t>
      </w:r>
    </w:p>
    <w:p w:rsidR="00577E5C" w:rsidRPr="00577E5C" w:rsidRDefault="00545ECB" w:rsidP="00577E5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Vodenje aktiva za praktični pouk. Pisanje poročil in izdelava načrtov za aktiv praktični pouk. Sodelovanje pri promociji poklicev ekonomski tehnik (sodelovanje na vrtiljaku poklicev, informativnem </w:t>
      </w:r>
      <w:proofErr w:type="spellStart"/>
      <w:r>
        <w:rPr>
          <w:rFonts w:ascii="Calibri" w:hAnsi="Calibri"/>
          <w:sz w:val="22"/>
          <w:szCs w:val="22"/>
        </w:rPr>
        <w:t>dnevnu</w:t>
      </w:r>
      <w:proofErr w:type="spellEnd"/>
      <w:r>
        <w:rPr>
          <w:rFonts w:ascii="Calibri" w:hAnsi="Calibri"/>
          <w:sz w:val="22"/>
          <w:szCs w:val="22"/>
        </w:rPr>
        <w:t xml:space="preserve"> .... Sodelovanje na sejmih učnih podjetij izven šole in na šoli. </w:t>
      </w:r>
    </w:p>
    <w:p w:rsidR="00577E5C" w:rsidRPr="00577E5C" w:rsidRDefault="00577E5C" w:rsidP="00577E5C">
      <w:pPr>
        <w:rPr>
          <w:rFonts w:ascii="Calibri" w:hAnsi="Calibri"/>
          <w:sz w:val="22"/>
          <w:szCs w:val="22"/>
        </w:rPr>
        <w:sectPr w:rsidR="00577E5C" w:rsidRPr="00577E5C" w:rsidSect="00577E5C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7E5C" w:rsidRPr="00577E5C" w:rsidRDefault="00577E5C" w:rsidP="00577E5C">
      <w:pPr>
        <w:keepNext/>
        <w:outlineLvl w:val="0"/>
        <w:rPr>
          <w:rFonts w:ascii="Calibri" w:hAnsi="Calibri" w:cs="Arial"/>
          <w:b/>
          <w:bCs/>
          <w:color w:val="A50021"/>
          <w:kern w:val="32"/>
          <w:sz w:val="24"/>
          <w:szCs w:val="24"/>
        </w:rPr>
      </w:pPr>
    </w:p>
    <w:p w:rsidR="00577E5C" w:rsidRDefault="00577E5C" w:rsidP="00577E5C">
      <w:pPr>
        <w:keepNext/>
        <w:tabs>
          <w:tab w:val="left" w:pos="567"/>
          <w:tab w:val="left" w:pos="1701"/>
        </w:tabs>
        <w:outlineLvl w:val="0"/>
        <w:rPr>
          <w:rFonts w:ascii="Calibri" w:hAnsi="Calibri" w:cs="Arial"/>
          <w:b/>
          <w:bCs/>
          <w:color w:val="A50021"/>
          <w:kern w:val="32"/>
          <w:sz w:val="24"/>
          <w:szCs w:val="24"/>
        </w:rPr>
      </w:pPr>
      <w:r>
        <w:rPr>
          <w:rFonts w:ascii="Calibri" w:hAnsi="Calibri" w:cs="Arial"/>
          <w:b/>
          <w:bCs/>
          <w:color w:val="A50021"/>
          <w:kern w:val="32"/>
          <w:sz w:val="24"/>
          <w:szCs w:val="24"/>
        </w:rPr>
        <w:t xml:space="preserve">5       </w:t>
      </w:r>
      <w:r w:rsidRPr="00577E5C">
        <w:rPr>
          <w:rFonts w:ascii="Calibri" w:hAnsi="Calibri" w:cs="Arial"/>
          <w:b/>
          <w:bCs/>
          <w:color w:val="A50021"/>
          <w:kern w:val="32"/>
          <w:sz w:val="24"/>
          <w:szCs w:val="24"/>
        </w:rPr>
        <w:t xml:space="preserve">Dodatno delo – doprinos (C) ZA KRITJE DELOVNIH DNI BREZ POUKA (25. 6.  – 5. 7., 16. 8. – 31. 8., JESENSKE IN BOŽIČNO-NOVOLETNE </w:t>
      </w:r>
      <w:r>
        <w:rPr>
          <w:rFonts w:ascii="Calibri" w:hAnsi="Calibri" w:cs="Arial"/>
          <w:b/>
          <w:bCs/>
          <w:color w:val="A50021"/>
          <w:kern w:val="32"/>
          <w:sz w:val="24"/>
          <w:szCs w:val="24"/>
        </w:rPr>
        <w:t xml:space="preserve">  </w:t>
      </w:r>
    </w:p>
    <w:p w:rsidR="00577E5C" w:rsidRPr="00577E5C" w:rsidRDefault="00577E5C" w:rsidP="00577E5C">
      <w:pPr>
        <w:keepNext/>
        <w:tabs>
          <w:tab w:val="left" w:pos="567"/>
          <w:tab w:val="left" w:pos="1701"/>
        </w:tabs>
        <w:outlineLvl w:val="0"/>
        <w:rPr>
          <w:rFonts w:ascii="Calibri" w:hAnsi="Calibri" w:cs="Arial"/>
          <w:b/>
          <w:bCs/>
          <w:color w:val="A50021"/>
          <w:kern w:val="32"/>
          <w:sz w:val="24"/>
          <w:szCs w:val="24"/>
        </w:rPr>
      </w:pPr>
      <w:r>
        <w:rPr>
          <w:rFonts w:ascii="Calibri" w:hAnsi="Calibri" w:cs="Arial"/>
          <w:b/>
          <w:bCs/>
          <w:color w:val="A50021"/>
          <w:kern w:val="32"/>
          <w:sz w:val="24"/>
          <w:szCs w:val="24"/>
        </w:rPr>
        <w:t xml:space="preserve">         </w:t>
      </w:r>
      <w:r w:rsidRPr="00577E5C">
        <w:rPr>
          <w:rFonts w:ascii="Calibri" w:hAnsi="Calibri" w:cs="Arial"/>
          <w:b/>
          <w:bCs/>
          <w:color w:val="A50021"/>
          <w:kern w:val="32"/>
          <w:sz w:val="24"/>
          <w:szCs w:val="24"/>
        </w:rPr>
        <w:t>POČITNICE)</w:t>
      </w:r>
    </w:p>
    <w:p w:rsidR="00577E5C" w:rsidRPr="00577E5C" w:rsidRDefault="00577E5C" w:rsidP="00577E5C"/>
    <w:p w:rsidR="00577E5C" w:rsidRPr="00577E5C" w:rsidRDefault="00577E5C" w:rsidP="00577E5C">
      <w:pPr>
        <w:pStyle w:val="Naslov2"/>
        <w:numPr>
          <w:ilvl w:val="0"/>
          <w:numId w:val="0"/>
        </w:numPr>
        <w:tabs>
          <w:tab w:val="left" w:pos="567"/>
        </w:tabs>
        <w:rPr>
          <w:rFonts w:ascii="Calibri" w:hAnsi="Calibri"/>
          <w:i w:val="0"/>
          <w:color w:val="5F497A"/>
          <w:sz w:val="22"/>
          <w:szCs w:val="22"/>
        </w:rPr>
      </w:pPr>
      <w:r w:rsidRPr="00577E5C">
        <w:rPr>
          <w:rFonts w:ascii="Calibri" w:hAnsi="Calibri"/>
          <w:i w:val="0"/>
          <w:color w:val="5F497A"/>
          <w:sz w:val="22"/>
          <w:szCs w:val="22"/>
        </w:rPr>
        <w:t>5.1</w:t>
      </w:r>
      <w:r>
        <w:rPr>
          <w:rFonts w:ascii="Calibri" w:hAnsi="Calibri"/>
          <w:i w:val="0"/>
          <w:color w:val="5F497A"/>
          <w:sz w:val="22"/>
          <w:szCs w:val="22"/>
        </w:rPr>
        <w:t xml:space="preserve">     </w:t>
      </w:r>
      <w:r w:rsidRPr="00577E5C">
        <w:rPr>
          <w:rFonts w:ascii="Calibri" w:hAnsi="Calibri"/>
          <w:i w:val="0"/>
          <w:color w:val="5F497A"/>
          <w:sz w:val="22"/>
          <w:szCs w:val="22"/>
        </w:rPr>
        <w:t>Notranje (so)delovanje (organizacija OIV, dnevi odprtih vrat, projektni timi, komisija za kakovost, šolski sklad, dijaška skupnost, šolskih projekti, predstavitve kolektivu …)</w:t>
      </w:r>
    </w:p>
    <w:p w:rsidR="00577E5C" w:rsidRPr="00577E5C" w:rsidRDefault="00577E5C" w:rsidP="00577E5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2257"/>
        <w:gridCol w:w="1712"/>
        <w:gridCol w:w="2349"/>
      </w:tblGrid>
      <w:tr w:rsidR="00577E5C" w:rsidRPr="00577E5C" w:rsidTr="00605640">
        <w:trPr>
          <w:trHeight w:val="259"/>
        </w:trPr>
        <w:tc>
          <w:tcPr>
            <w:tcW w:w="280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Opis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198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Termin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22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Število ur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171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Ostali sodelujoči</w:t>
            </w:r>
          </w:p>
        </w:tc>
        <w:tc>
          <w:tcPr>
            <w:tcW w:w="2349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color w:val="FF0000"/>
                <w:sz w:val="22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DOPRINOS , PLAČILO</w:t>
            </w:r>
          </w:p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izpolni vodstvo</w:t>
            </w:r>
          </w:p>
        </w:tc>
      </w:tr>
      <w:tr w:rsidR="00577E5C" w:rsidRPr="00577E5C" w:rsidTr="00605640">
        <w:trPr>
          <w:trHeight w:val="245"/>
        </w:trPr>
        <w:tc>
          <w:tcPr>
            <w:tcW w:w="2802" w:type="dxa"/>
          </w:tcPr>
          <w:p w:rsidR="00577E5C" w:rsidRPr="00577E5C" w:rsidRDefault="00545ECB" w:rsidP="00577E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Ekskurzija v industrijsko cono Naklo in pohod po </w:t>
            </w:r>
            <w:proofErr w:type="spellStart"/>
            <w:r>
              <w:rPr>
                <w:rFonts w:ascii="Calibri" w:hAnsi="Calibri"/>
              </w:rPr>
              <w:t>Udinbor</w:t>
            </w:r>
            <w:r w:rsidR="008215CB">
              <w:rPr>
                <w:rFonts w:ascii="Calibri" w:hAnsi="Calibri"/>
              </w:rPr>
              <w:t>š</w:t>
            </w:r>
            <w:r>
              <w:rPr>
                <w:rFonts w:ascii="Calibri" w:hAnsi="Calibri"/>
              </w:rPr>
              <w:t>tu</w:t>
            </w:r>
            <w:proofErr w:type="spellEnd"/>
          </w:p>
        </w:tc>
        <w:tc>
          <w:tcPr>
            <w:tcW w:w="1984" w:type="dxa"/>
          </w:tcPr>
          <w:p w:rsidR="00577E5C" w:rsidRPr="00577E5C" w:rsidRDefault="00545ECB" w:rsidP="008215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19. 9. 201</w:t>
            </w:r>
            <w:r w:rsidR="008215CB">
              <w:rPr>
                <w:rFonts w:ascii="Calibri" w:hAnsi="Calibri"/>
              </w:rPr>
              <w:t>3</w:t>
            </w:r>
          </w:p>
        </w:tc>
        <w:tc>
          <w:tcPr>
            <w:tcW w:w="2257" w:type="dxa"/>
          </w:tcPr>
          <w:p w:rsidR="00577E5C" w:rsidRPr="00577E5C" w:rsidRDefault="00545ECB" w:rsidP="00577E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71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49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  <w:tr w:rsidR="00577E5C" w:rsidRPr="00577E5C" w:rsidTr="00605640">
        <w:trPr>
          <w:trHeight w:val="245"/>
        </w:trPr>
        <w:tc>
          <w:tcPr>
            <w:tcW w:w="280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2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49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</w:tbl>
    <w:p w:rsidR="00577E5C" w:rsidRPr="00577E5C" w:rsidRDefault="00577E5C" w:rsidP="00577E5C">
      <w:pPr>
        <w:keepNext/>
        <w:ind w:left="576"/>
        <w:outlineLvl w:val="1"/>
        <w:rPr>
          <w:rFonts w:ascii="Calibri" w:hAnsi="Calibri" w:cs="Arial"/>
          <w:b/>
          <w:bCs/>
          <w:sz w:val="22"/>
          <w:szCs w:val="22"/>
        </w:rPr>
      </w:pPr>
    </w:p>
    <w:p w:rsidR="00577E5C" w:rsidRPr="00577E5C" w:rsidRDefault="00577E5C" w:rsidP="00577E5C"/>
    <w:p w:rsidR="00577E5C" w:rsidRPr="00577E5C" w:rsidRDefault="00577E5C" w:rsidP="00577E5C">
      <w:pPr>
        <w:pStyle w:val="Naslov2"/>
        <w:numPr>
          <w:ilvl w:val="0"/>
          <w:numId w:val="0"/>
        </w:numPr>
        <w:tabs>
          <w:tab w:val="left" w:pos="567"/>
        </w:tabs>
        <w:rPr>
          <w:rFonts w:ascii="Calibri" w:hAnsi="Calibri"/>
          <w:i w:val="0"/>
          <w:color w:val="5F497A"/>
          <w:sz w:val="22"/>
          <w:szCs w:val="22"/>
        </w:rPr>
      </w:pPr>
      <w:r w:rsidRPr="00577E5C">
        <w:rPr>
          <w:rFonts w:ascii="Calibri" w:hAnsi="Calibri"/>
          <w:i w:val="0"/>
          <w:color w:val="5F497A"/>
          <w:sz w:val="22"/>
          <w:szCs w:val="22"/>
        </w:rPr>
        <w:t>5.2</w:t>
      </w:r>
      <w:r w:rsidRPr="00577E5C">
        <w:rPr>
          <w:rFonts w:ascii="Calibri" w:hAnsi="Calibri"/>
          <w:color w:val="5F497A"/>
          <w:sz w:val="22"/>
          <w:szCs w:val="22"/>
        </w:rPr>
        <w:t xml:space="preserve"> </w:t>
      </w:r>
      <w:r>
        <w:rPr>
          <w:rFonts w:ascii="Calibri" w:hAnsi="Calibri"/>
          <w:i w:val="0"/>
          <w:color w:val="5F497A"/>
          <w:sz w:val="22"/>
          <w:szCs w:val="22"/>
        </w:rPr>
        <w:t xml:space="preserve">    </w:t>
      </w:r>
      <w:r w:rsidRPr="00577E5C">
        <w:rPr>
          <w:rFonts w:ascii="Calibri" w:hAnsi="Calibri"/>
          <w:i w:val="0"/>
          <w:color w:val="5F497A"/>
          <w:sz w:val="22"/>
          <w:szCs w:val="22"/>
        </w:rPr>
        <w:t>Zunanje (so)delovanje (z državnimi šolskimi ustanovami, ostalimi ustanovami, podjetji …)</w:t>
      </w:r>
    </w:p>
    <w:p w:rsidR="00577E5C" w:rsidRPr="00577E5C" w:rsidRDefault="00577E5C" w:rsidP="00577E5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022"/>
        <w:gridCol w:w="2264"/>
        <w:gridCol w:w="1705"/>
        <w:gridCol w:w="2351"/>
      </w:tblGrid>
      <w:tr w:rsidR="00577E5C" w:rsidRPr="00577E5C" w:rsidTr="00605640">
        <w:trPr>
          <w:trHeight w:val="453"/>
        </w:trPr>
        <w:tc>
          <w:tcPr>
            <w:tcW w:w="276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Ustanova in opis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202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Termin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226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Število ur</w:t>
            </w:r>
            <w:r w:rsidRPr="00577E5C">
              <w:rPr>
                <w:rFonts w:ascii="Calibri" w:hAnsi="Calibri"/>
              </w:rPr>
              <w:t xml:space="preserve"> (so)delovanja</w:t>
            </w:r>
          </w:p>
        </w:tc>
        <w:tc>
          <w:tcPr>
            <w:tcW w:w="1705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</w:rPr>
              <w:t>Ostali sodelujoči</w:t>
            </w:r>
          </w:p>
        </w:tc>
        <w:tc>
          <w:tcPr>
            <w:tcW w:w="2351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color w:val="FF0000"/>
                <w:sz w:val="22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DOPRINOS , PLAČILO</w:t>
            </w:r>
          </w:p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izpolni vodstvo</w:t>
            </w:r>
          </w:p>
        </w:tc>
      </w:tr>
      <w:tr w:rsidR="00577E5C" w:rsidRPr="00577E5C" w:rsidTr="00605640">
        <w:trPr>
          <w:trHeight w:val="233"/>
        </w:trPr>
        <w:tc>
          <w:tcPr>
            <w:tcW w:w="276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02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26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1705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1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  <w:tr w:rsidR="00577E5C" w:rsidRPr="00577E5C" w:rsidTr="00605640">
        <w:trPr>
          <w:trHeight w:val="220"/>
        </w:trPr>
        <w:tc>
          <w:tcPr>
            <w:tcW w:w="276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022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264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1705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1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</w:tbl>
    <w:p w:rsidR="00577E5C" w:rsidRPr="00577E5C" w:rsidRDefault="00577E5C" w:rsidP="00577E5C">
      <w:pPr>
        <w:keepNext/>
        <w:ind w:left="576"/>
        <w:outlineLvl w:val="1"/>
        <w:rPr>
          <w:rFonts w:ascii="Calibri" w:hAnsi="Calibri" w:cs="Arial"/>
          <w:b/>
          <w:bCs/>
          <w:sz w:val="22"/>
          <w:szCs w:val="22"/>
        </w:rPr>
      </w:pPr>
    </w:p>
    <w:p w:rsidR="00577E5C" w:rsidRPr="00577E5C" w:rsidRDefault="00577E5C" w:rsidP="00577E5C"/>
    <w:p w:rsidR="00577E5C" w:rsidRPr="00577E5C" w:rsidRDefault="00577E5C" w:rsidP="00577E5C"/>
    <w:p w:rsidR="00577E5C" w:rsidRPr="00577E5C" w:rsidRDefault="00577E5C" w:rsidP="00577E5C">
      <w:pPr>
        <w:keepNext/>
        <w:tabs>
          <w:tab w:val="left" w:pos="567"/>
        </w:tabs>
        <w:outlineLvl w:val="1"/>
        <w:rPr>
          <w:rFonts w:ascii="Calibri" w:hAnsi="Calibri" w:cs="Arial"/>
          <w:b/>
          <w:bCs/>
          <w:color w:val="5F497A"/>
          <w:sz w:val="22"/>
          <w:szCs w:val="22"/>
        </w:rPr>
      </w:pPr>
      <w:r>
        <w:rPr>
          <w:rFonts w:ascii="Calibri" w:hAnsi="Calibri" w:cs="Arial"/>
          <w:b/>
          <w:bCs/>
          <w:color w:val="5F497A"/>
          <w:sz w:val="22"/>
          <w:szCs w:val="22"/>
        </w:rPr>
        <w:t xml:space="preserve">5.3     </w:t>
      </w:r>
      <w:r w:rsidRPr="00577E5C">
        <w:rPr>
          <w:rFonts w:ascii="Calibri" w:hAnsi="Calibri" w:cs="Arial"/>
          <w:b/>
          <w:bCs/>
          <w:color w:val="5F497A"/>
          <w:sz w:val="22"/>
          <w:szCs w:val="22"/>
        </w:rPr>
        <w:t xml:space="preserve">Program strokovnega in pedagoškega izpopolnjevanja (C – izven pouka, </w:t>
      </w:r>
      <w:r w:rsidRPr="00577E5C">
        <w:rPr>
          <w:rFonts w:ascii="Calibri" w:hAnsi="Calibri" w:cs="Arial"/>
          <w:b/>
          <w:bCs/>
          <w:color w:val="5F497A"/>
          <w:sz w:val="22"/>
          <w:szCs w:val="22"/>
          <w:u w:val="single"/>
        </w:rPr>
        <w:t>B – med poukom</w:t>
      </w:r>
      <w:r w:rsidRPr="00577E5C">
        <w:rPr>
          <w:rFonts w:ascii="Calibri" w:hAnsi="Calibri" w:cs="Arial"/>
          <w:b/>
          <w:bCs/>
          <w:color w:val="5F497A"/>
          <w:sz w:val="22"/>
          <w:szCs w:val="22"/>
        </w:rPr>
        <w:t xml:space="preserve">) </w:t>
      </w:r>
    </w:p>
    <w:p w:rsidR="00577E5C" w:rsidRPr="00577E5C" w:rsidRDefault="00577E5C" w:rsidP="00577E5C">
      <w:pPr>
        <w:jc w:val="both"/>
        <w:rPr>
          <w:rFonts w:ascii="Calibri" w:hAnsi="Calibri"/>
          <w:sz w:val="22"/>
          <w:szCs w:val="22"/>
        </w:rPr>
      </w:pPr>
      <w:r w:rsidRPr="00577E5C">
        <w:rPr>
          <w:rFonts w:ascii="Calibri" w:hAnsi="Calibri"/>
          <w:sz w:val="22"/>
          <w:szCs w:val="22"/>
        </w:rPr>
        <w:t xml:space="preserve"> </w:t>
      </w:r>
    </w:p>
    <w:tbl>
      <w:tblPr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075"/>
        <w:gridCol w:w="1449"/>
        <w:gridCol w:w="2288"/>
        <w:gridCol w:w="1701"/>
        <w:gridCol w:w="3260"/>
      </w:tblGrid>
      <w:tr w:rsidR="00577E5C" w:rsidRPr="00577E5C" w:rsidTr="00E770F4">
        <w:tc>
          <w:tcPr>
            <w:tcW w:w="1242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bCs/>
                <w:szCs w:val="16"/>
              </w:rPr>
            </w:pPr>
            <w:r w:rsidRPr="00577E5C">
              <w:rPr>
                <w:rFonts w:ascii="Calibri" w:hAnsi="Calibri"/>
                <w:b/>
                <w:bCs/>
                <w:szCs w:val="16"/>
              </w:rPr>
              <w:t>Naslov seminarja</w:t>
            </w:r>
          </w:p>
        </w:tc>
        <w:tc>
          <w:tcPr>
            <w:tcW w:w="2075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bCs/>
                <w:szCs w:val="16"/>
              </w:rPr>
            </w:pPr>
            <w:r w:rsidRPr="00577E5C">
              <w:rPr>
                <w:rFonts w:ascii="Calibri" w:hAnsi="Calibri"/>
                <w:b/>
                <w:bCs/>
                <w:szCs w:val="16"/>
              </w:rPr>
              <w:t xml:space="preserve">Trajanje seminarja </w:t>
            </w:r>
            <w:r w:rsidRPr="00577E5C">
              <w:rPr>
                <w:rFonts w:ascii="Calibri" w:hAnsi="Calibri"/>
                <w:b/>
                <w:bCs/>
                <w:color w:val="E36C0A"/>
                <w:szCs w:val="16"/>
              </w:rPr>
              <w:t>DODATNO: ŠT. DNI, KO ODPADE POUK</w:t>
            </w:r>
          </w:p>
        </w:tc>
        <w:tc>
          <w:tcPr>
            <w:tcW w:w="1449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bCs/>
                <w:szCs w:val="16"/>
              </w:rPr>
            </w:pPr>
            <w:r w:rsidRPr="00577E5C">
              <w:rPr>
                <w:rFonts w:ascii="Calibri" w:hAnsi="Calibri"/>
                <w:b/>
                <w:bCs/>
                <w:szCs w:val="16"/>
              </w:rPr>
              <w:t>Cilji seminarja</w:t>
            </w:r>
          </w:p>
        </w:tc>
        <w:tc>
          <w:tcPr>
            <w:tcW w:w="2288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bCs/>
                <w:szCs w:val="16"/>
              </w:rPr>
            </w:pPr>
            <w:r w:rsidRPr="00577E5C">
              <w:rPr>
                <w:rFonts w:ascii="Calibri" w:hAnsi="Calibri"/>
                <w:b/>
                <w:bCs/>
              </w:rPr>
              <w:t>Katero šolsko razvojno prioriteto podpira izobraževanje?</w:t>
            </w:r>
          </w:p>
        </w:tc>
        <w:tc>
          <w:tcPr>
            <w:tcW w:w="1701" w:type="dxa"/>
            <w:shd w:val="clear" w:color="auto" w:fill="FFFFFF"/>
          </w:tcPr>
          <w:p w:rsidR="00577E5C" w:rsidRPr="00577E5C" w:rsidRDefault="00577E5C" w:rsidP="00577E5C">
            <w:pPr>
              <w:rPr>
                <w:rFonts w:ascii="Calibri" w:hAnsi="Calibri"/>
                <w:b/>
                <w:bCs/>
                <w:szCs w:val="16"/>
              </w:rPr>
            </w:pPr>
            <w:r w:rsidRPr="00577E5C">
              <w:rPr>
                <w:rFonts w:ascii="Calibri" w:hAnsi="Calibri"/>
                <w:b/>
                <w:bCs/>
                <w:szCs w:val="16"/>
              </w:rPr>
              <w:t>Pričakovani rezultati</w:t>
            </w:r>
          </w:p>
        </w:tc>
        <w:tc>
          <w:tcPr>
            <w:tcW w:w="3260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color w:val="FF0000"/>
              </w:rPr>
            </w:pPr>
            <w:r w:rsidRPr="00577E5C">
              <w:rPr>
                <w:rFonts w:ascii="Calibri" w:hAnsi="Calibri"/>
                <w:b/>
                <w:color w:val="FF0000"/>
              </w:rPr>
              <w:t xml:space="preserve">DOPRINOS </w:t>
            </w:r>
          </w:p>
          <w:p w:rsidR="00577E5C" w:rsidRPr="00577E5C" w:rsidRDefault="00577E5C" w:rsidP="00577E5C">
            <w:pPr>
              <w:rPr>
                <w:rFonts w:ascii="Calibri" w:hAnsi="Calibri"/>
                <w:b/>
                <w:bCs/>
                <w:szCs w:val="16"/>
              </w:rPr>
            </w:pPr>
            <w:r w:rsidRPr="00577E5C">
              <w:rPr>
                <w:rFonts w:ascii="Calibri" w:hAnsi="Calibri"/>
                <w:b/>
                <w:color w:val="FF0000"/>
              </w:rPr>
              <w:t>izpolni vodstvo</w:t>
            </w:r>
          </w:p>
        </w:tc>
      </w:tr>
      <w:tr w:rsidR="00577E5C" w:rsidRPr="00577E5C" w:rsidTr="00E770F4">
        <w:tc>
          <w:tcPr>
            <w:tcW w:w="1242" w:type="dxa"/>
          </w:tcPr>
          <w:p w:rsidR="00577E5C" w:rsidRPr="00577E5C" w:rsidRDefault="00FD7260" w:rsidP="008215CB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Konferenca SIRIKT 201</w:t>
            </w:r>
            <w:r w:rsidR="008215CB"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2075" w:type="dxa"/>
          </w:tcPr>
          <w:p w:rsidR="00577E5C" w:rsidRPr="00577E5C" w:rsidRDefault="00FD7260" w:rsidP="00577E5C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 dni</w:t>
            </w:r>
          </w:p>
        </w:tc>
        <w:tc>
          <w:tcPr>
            <w:tcW w:w="1449" w:type="dxa"/>
          </w:tcPr>
          <w:p w:rsidR="00577E5C" w:rsidRPr="00577E5C" w:rsidRDefault="00FD7260" w:rsidP="00577E5C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Spoznati novosti na </w:t>
            </w:r>
            <w:r>
              <w:rPr>
                <w:rFonts w:ascii="Calibri" w:hAnsi="Calibri"/>
                <w:szCs w:val="22"/>
              </w:rPr>
              <w:lastRenderedPageBreak/>
              <w:t>področju šolstva</w:t>
            </w:r>
          </w:p>
        </w:tc>
        <w:tc>
          <w:tcPr>
            <w:tcW w:w="2288" w:type="dxa"/>
          </w:tcPr>
          <w:p w:rsidR="00577E5C" w:rsidRPr="00577E5C" w:rsidRDefault="003B789A" w:rsidP="00577E5C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Digitalna pismenost</w:t>
            </w:r>
          </w:p>
        </w:tc>
        <w:tc>
          <w:tcPr>
            <w:tcW w:w="1701" w:type="dxa"/>
            <w:shd w:val="clear" w:color="auto" w:fill="FFFFFF"/>
          </w:tcPr>
          <w:p w:rsidR="00577E5C" w:rsidRPr="00577E5C" w:rsidRDefault="00FD7260" w:rsidP="00577E5C">
            <w:pPr>
              <w:jc w:val="both"/>
              <w:rPr>
                <w:rFonts w:ascii="Calibri" w:hAnsi="Calibri"/>
                <w:szCs w:val="22"/>
              </w:rPr>
            </w:pPr>
            <w:r w:rsidRPr="00FD7260">
              <w:rPr>
                <w:rFonts w:ascii="Calibri" w:hAnsi="Calibri"/>
                <w:szCs w:val="22"/>
              </w:rPr>
              <w:t>Nova znanja v IKT</w:t>
            </w:r>
          </w:p>
        </w:tc>
        <w:tc>
          <w:tcPr>
            <w:tcW w:w="3260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577E5C" w:rsidRPr="00577E5C" w:rsidTr="00E770F4">
        <w:tc>
          <w:tcPr>
            <w:tcW w:w="1242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075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449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288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260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577E5C" w:rsidRPr="00577E5C" w:rsidTr="00E770F4">
        <w:tc>
          <w:tcPr>
            <w:tcW w:w="1242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075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449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288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260" w:type="dxa"/>
          </w:tcPr>
          <w:p w:rsidR="00577E5C" w:rsidRPr="00577E5C" w:rsidRDefault="00577E5C" w:rsidP="00577E5C">
            <w:pPr>
              <w:jc w:val="both"/>
              <w:rPr>
                <w:rFonts w:ascii="Calibri" w:hAnsi="Calibri"/>
                <w:szCs w:val="22"/>
              </w:rPr>
            </w:pPr>
          </w:p>
        </w:tc>
      </w:tr>
    </w:tbl>
    <w:p w:rsidR="00E770F4" w:rsidRDefault="00E770F4" w:rsidP="00577E5C">
      <w:pPr>
        <w:keepNext/>
        <w:tabs>
          <w:tab w:val="left" w:pos="567"/>
        </w:tabs>
        <w:outlineLvl w:val="1"/>
        <w:rPr>
          <w:rFonts w:ascii="Calibri" w:hAnsi="Calibri"/>
          <w:b/>
          <w:color w:val="5F497A" w:themeColor="accent4" w:themeShade="BF"/>
          <w:sz w:val="22"/>
          <w:szCs w:val="22"/>
        </w:rPr>
      </w:pPr>
    </w:p>
    <w:p w:rsidR="00577E5C" w:rsidRPr="00577E5C" w:rsidRDefault="00577E5C" w:rsidP="00577E5C">
      <w:pPr>
        <w:keepNext/>
        <w:tabs>
          <w:tab w:val="left" w:pos="567"/>
        </w:tabs>
        <w:outlineLvl w:val="1"/>
        <w:rPr>
          <w:rFonts w:ascii="Calibri" w:hAnsi="Calibri" w:cs="Arial"/>
          <w:b/>
          <w:bCs/>
          <w:color w:val="5F497A"/>
          <w:sz w:val="22"/>
          <w:szCs w:val="22"/>
        </w:rPr>
      </w:pPr>
      <w:r w:rsidRPr="00577E5C">
        <w:rPr>
          <w:rFonts w:ascii="Calibri" w:hAnsi="Calibri"/>
          <w:b/>
          <w:color w:val="5F497A" w:themeColor="accent4" w:themeShade="BF"/>
          <w:sz w:val="22"/>
          <w:szCs w:val="22"/>
        </w:rPr>
        <w:t>5.4</w:t>
      </w:r>
      <w:r>
        <w:rPr>
          <w:rFonts w:ascii="Calibri" w:hAnsi="Calibri"/>
          <w:b/>
          <w:color w:val="5F497A" w:themeColor="accent4" w:themeShade="BF"/>
          <w:sz w:val="22"/>
          <w:szCs w:val="22"/>
        </w:rPr>
        <w:t xml:space="preserve">     </w:t>
      </w:r>
      <w:r w:rsidRPr="00577E5C">
        <w:rPr>
          <w:rFonts w:ascii="Calibri" w:hAnsi="Calibri" w:cs="Arial"/>
          <w:b/>
          <w:bCs/>
          <w:color w:val="5F497A" w:themeColor="accent4" w:themeShade="BF"/>
          <w:sz w:val="22"/>
          <w:szCs w:val="22"/>
        </w:rPr>
        <w:t xml:space="preserve">Mentorstvo </w:t>
      </w:r>
      <w:r w:rsidRPr="00577E5C">
        <w:rPr>
          <w:rFonts w:ascii="Calibri" w:hAnsi="Calibri" w:cs="Arial"/>
          <w:b/>
          <w:bCs/>
          <w:color w:val="5F497A"/>
          <w:sz w:val="22"/>
          <w:szCs w:val="22"/>
        </w:rPr>
        <w:t>dijakom (C)</w:t>
      </w:r>
    </w:p>
    <w:p w:rsidR="00577E5C" w:rsidRPr="00577E5C" w:rsidRDefault="00577E5C" w:rsidP="00577E5C"/>
    <w:tbl>
      <w:tblPr>
        <w:tblW w:w="1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268"/>
        <w:gridCol w:w="1275"/>
        <w:gridCol w:w="2411"/>
        <w:gridCol w:w="1276"/>
        <w:gridCol w:w="1843"/>
      </w:tblGrid>
      <w:tr w:rsidR="00577E5C" w:rsidRPr="00577E5C" w:rsidTr="00605640">
        <w:tc>
          <w:tcPr>
            <w:tcW w:w="1384" w:type="dxa"/>
          </w:tcPr>
          <w:p w:rsidR="00577E5C" w:rsidRPr="00577E5C" w:rsidRDefault="00577E5C" w:rsidP="00577E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77E5C">
              <w:rPr>
                <w:rFonts w:ascii="Calibri" w:hAnsi="Calibri" w:cs="Calibri"/>
                <w:b/>
                <w:sz w:val="22"/>
                <w:szCs w:val="22"/>
              </w:rPr>
              <w:t>Tekmovanjenatečaj</w:t>
            </w:r>
            <w:proofErr w:type="spellEnd"/>
            <w:r w:rsidRPr="00577E5C">
              <w:rPr>
                <w:rFonts w:ascii="Calibri" w:hAnsi="Calibri" w:cs="Calibri"/>
                <w:b/>
                <w:sz w:val="22"/>
                <w:szCs w:val="22"/>
              </w:rPr>
              <w:t xml:space="preserve">, projekt, KROŽKI </w:t>
            </w:r>
            <w:r w:rsidRPr="00577E5C">
              <w:rPr>
                <w:rFonts w:ascii="Calibri" w:hAnsi="Calibri" w:cs="Calibri"/>
                <w:sz w:val="22"/>
                <w:szCs w:val="22"/>
              </w:rPr>
              <w:t>(prijava, nivo)</w:t>
            </w:r>
          </w:p>
        </w:tc>
        <w:tc>
          <w:tcPr>
            <w:tcW w:w="1559" w:type="dxa"/>
          </w:tcPr>
          <w:p w:rsidR="00577E5C" w:rsidRPr="00577E5C" w:rsidRDefault="00577E5C" w:rsidP="00577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 xml:space="preserve">Datum </w:t>
            </w:r>
            <w:r w:rsidRPr="00577E5C">
              <w:rPr>
                <w:rFonts w:ascii="Calibri" w:hAnsi="Calibri" w:cs="Calibri"/>
                <w:sz w:val="22"/>
                <w:szCs w:val="22"/>
              </w:rPr>
              <w:t>tekmovanja, natečaja, projekta, KROŽKI</w:t>
            </w:r>
          </w:p>
        </w:tc>
        <w:tc>
          <w:tcPr>
            <w:tcW w:w="2268" w:type="dxa"/>
          </w:tcPr>
          <w:p w:rsidR="00577E5C" w:rsidRPr="00577E5C" w:rsidRDefault="00577E5C" w:rsidP="00577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>Aktivnost pri organizaciji</w:t>
            </w:r>
            <w:r w:rsidRPr="00577E5C">
              <w:rPr>
                <w:rFonts w:ascii="Calibri" w:hAnsi="Calibri" w:cs="Calibri"/>
                <w:sz w:val="22"/>
                <w:szCs w:val="22"/>
              </w:rPr>
              <w:t xml:space="preserve"> tekmovanja, natečaja projekta, KROŽKI</w:t>
            </w:r>
          </w:p>
        </w:tc>
        <w:tc>
          <w:tcPr>
            <w:tcW w:w="1275" w:type="dxa"/>
          </w:tcPr>
          <w:p w:rsidR="00577E5C" w:rsidRPr="00577E5C" w:rsidRDefault="00577E5C" w:rsidP="00577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>Letnik</w:t>
            </w:r>
            <w:r w:rsidRPr="00577E5C">
              <w:rPr>
                <w:rFonts w:ascii="Calibri" w:hAnsi="Calibri" w:cs="Calibri"/>
                <w:sz w:val="22"/>
                <w:szCs w:val="22"/>
              </w:rPr>
              <w:t xml:space="preserve"> (razred, ime – je znano)</w:t>
            </w:r>
          </w:p>
        </w:tc>
        <w:tc>
          <w:tcPr>
            <w:tcW w:w="2411" w:type="dxa"/>
          </w:tcPr>
          <w:p w:rsidR="00577E5C" w:rsidRPr="00577E5C" w:rsidRDefault="00577E5C" w:rsidP="00577E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 xml:space="preserve">Kratek opis, cilji  in pričakovani rezultati </w:t>
            </w:r>
            <w:r w:rsidRPr="00577E5C">
              <w:rPr>
                <w:rFonts w:ascii="Calibri" w:hAnsi="Calibri" w:cs="Calibri"/>
                <w:sz w:val="22"/>
                <w:szCs w:val="22"/>
              </w:rPr>
              <w:t>tekmovanja, projekta, natečaja, KROŽKI</w:t>
            </w:r>
          </w:p>
        </w:tc>
        <w:tc>
          <w:tcPr>
            <w:tcW w:w="1276" w:type="dxa"/>
          </w:tcPr>
          <w:p w:rsidR="00577E5C" w:rsidRPr="00577E5C" w:rsidRDefault="00577E5C" w:rsidP="00577E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7E5C">
              <w:rPr>
                <w:rFonts w:ascii="Calibri" w:hAnsi="Calibri" w:cs="Calibri"/>
                <w:b/>
                <w:sz w:val="22"/>
                <w:szCs w:val="22"/>
              </w:rPr>
              <w:t>Število ur</w:t>
            </w:r>
            <w:r w:rsidRPr="00577E5C">
              <w:rPr>
                <w:rFonts w:ascii="Calibri" w:hAnsi="Calibri" w:cs="Calibri"/>
                <w:sz w:val="22"/>
                <w:szCs w:val="22"/>
              </w:rPr>
              <w:t xml:space="preserve"> za vse aktivnosti</w:t>
            </w:r>
          </w:p>
        </w:tc>
        <w:tc>
          <w:tcPr>
            <w:tcW w:w="1843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color w:val="FF0000"/>
                <w:sz w:val="22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DOPRINOS , PLAČILO</w:t>
            </w:r>
          </w:p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izpolni vodstvo</w:t>
            </w:r>
          </w:p>
        </w:tc>
      </w:tr>
      <w:tr w:rsidR="00577E5C" w:rsidRPr="00577E5C" w:rsidTr="00605640">
        <w:tc>
          <w:tcPr>
            <w:tcW w:w="1384" w:type="dxa"/>
          </w:tcPr>
          <w:p w:rsidR="00577E5C" w:rsidRPr="00577E5C" w:rsidRDefault="00F04A59" w:rsidP="00F04A59">
            <w:r>
              <w:t xml:space="preserve">Nastop na 8. Mednarodnem sejmu učnih podjetij v Celju </w:t>
            </w:r>
          </w:p>
        </w:tc>
        <w:tc>
          <w:tcPr>
            <w:tcW w:w="1559" w:type="dxa"/>
          </w:tcPr>
          <w:p w:rsidR="00577E5C" w:rsidRPr="00577E5C" w:rsidRDefault="00F04A59" w:rsidP="001925F1">
            <w:r>
              <w:t>1</w:t>
            </w:r>
            <w:r w:rsidR="001925F1">
              <w:t>9</w:t>
            </w:r>
            <w:r>
              <w:t>. 3. 201</w:t>
            </w:r>
            <w:r w:rsidR="001925F1">
              <w:t>4</w:t>
            </w:r>
          </w:p>
        </w:tc>
        <w:tc>
          <w:tcPr>
            <w:tcW w:w="2268" w:type="dxa"/>
          </w:tcPr>
          <w:p w:rsidR="00577E5C" w:rsidRPr="00577E5C" w:rsidRDefault="00F04A59" w:rsidP="00577E5C">
            <w:r>
              <w:t xml:space="preserve">Priprava </w:t>
            </w:r>
            <w:proofErr w:type="spellStart"/>
            <w:r>
              <w:t>meteriala</w:t>
            </w:r>
            <w:proofErr w:type="spellEnd"/>
            <w:r>
              <w:t xml:space="preserve"> za stojnico, dekoracija stojnice in priprava dijakov za nastop na stojnici</w:t>
            </w:r>
          </w:p>
        </w:tc>
        <w:tc>
          <w:tcPr>
            <w:tcW w:w="1275" w:type="dxa"/>
          </w:tcPr>
          <w:p w:rsidR="00577E5C" w:rsidRPr="00577E5C" w:rsidRDefault="00F04A59" w:rsidP="00577E5C">
            <w:proofErr w:type="spellStart"/>
            <w:r>
              <w:t>3.a</w:t>
            </w:r>
            <w:proofErr w:type="spellEnd"/>
          </w:p>
        </w:tc>
        <w:tc>
          <w:tcPr>
            <w:tcW w:w="2411" w:type="dxa"/>
          </w:tcPr>
          <w:p w:rsidR="00577E5C" w:rsidRPr="00577E5C" w:rsidRDefault="00F04A59" w:rsidP="00F04A59">
            <w:r>
              <w:t xml:space="preserve">Pripraviti stojnico, ki bo lepo </w:t>
            </w:r>
            <w:proofErr w:type="spellStart"/>
            <w:r>
              <w:t>izgledala</w:t>
            </w:r>
            <w:proofErr w:type="spellEnd"/>
            <w:r>
              <w:t>, bo dovolj informativna, omogočala nemoteno prodajo, za obiskovalce pripraviti praktična darila</w:t>
            </w:r>
          </w:p>
        </w:tc>
        <w:tc>
          <w:tcPr>
            <w:tcW w:w="1276" w:type="dxa"/>
          </w:tcPr>
          <w:p w:rsidR="00577E5C" w:rsidRPr="00577E5C" w:rsidRDefault="00F04A59" w:rsidP="00577E5C">
            <w:r>
              <w:t>24</w:t>
            </w:r>
          </w:p>
        </w:tc>
        <w:tc>
          <w:tcPr>
            <w:tcW w:w="1843" w:type="dxa"/>
          </w:tcPr>
          <w:p w:rsidR="00577E5C" w:rsidRPr="00577E5C" w:rsidRDefault="00577E5C" w:rsidP="00577E5C"/>
        </w:tc>
      </w:tr>
    </w:tbl>
    <w:p w:rsidR="00577E5C" w:rsidRPr="00577E5C" w:rsidRDefault="00577E5C" w:rsidP="00577E5C"/>
    <w:p w:rsidR="00577E5C" w:rsidRPr="00577E5C" w:rsidRDefault="00577E5C" w:rsidP="00577E5C">
      <w:pPr>
        <w:jc w:val="both"/>
        <w:rPr>
          <w:rFonts w:ascii="Calibri" w:hAnsi="Calibri"/>
          <w:b/>
          <w:sz w:val="22"/>
          <w:szCs w:val="22"/>
        </w:rPr>
      </w:pPr>
    </w:p>
    <w:p w:rsidR="00577E5C" w:rsidRDefault="00577E5C" w:rsidP="00577E5C">
      <w:pPr>
        <w:keepNext/>
        <w:outlineLvl w:val="0"/>
        <w:rPr>
          <w:rFonts w:ascii="Calibri" w:hAnsi="Calibri"/>
          <w:b/>
          <w:sz w:val="22"/>
          <w:szCs w:val="22"/>
        </w:rPr>
      </w:pPr>
    </w:p>
    <w:p w:rsidR="00577E5C" w:rsidRPr="00577E5C" w:rsidRDefault="00577E5C" w:rsidP="00577E5C">
      <w:pPr>
        <w:pStyle w:val="Naslov1"/>
        <w:numPr>
          <w:ilvl w:val="0"/>
          <w:numId w:val="14"/>
        </w:numPr>
        <w:tabs>
          <w:tab w:val="left" w:pos="567"/>
        </w:tabs>
        <w:rPr>
          <w:rFonts w:ascii="Calibri" w:hAnsi="Calibri"/>
          <w:color w:val="5F497A"/>
          <w:sz w:val="22"/>
          <w:szCs w:val="22"/>
        </w:rPr>
      </w:pPr>
      <w:r w:rsidRPr="00577E5C">
        <w:rPr>
          <w:rFonts w:ascii="Calibri" w:hAnsi="Calibri"/>
          <w:sz w:val="22"/>
          <w:szCs w:val="22"/>
        </w:rPr>
        <w:t xml:space="preserve"> </w:t>
      </w:r>
      <w:r w:rsidRPr="00577E5C">
        <w:rPr>
          <w:rFonts w:ascii="Calibri" w:hAnsi="Calibri"/>
          <w:color w:val="5F497A"/>
          <w:sz w:val="22"/>
          <w:szCs w:val="22"/>
        </w:rPr>
        <w:t xml:space="preserve">Ostalo delo (npr. inventura, popravljanje </w:t>
      </w:r>
      <w:proofErr w:type="spellStart"/>
      <w:r w:rsidRPr="00577E5C">
        <w:rPr>
          <w:rFonts w:ascii="Calibri" w:hAnsi="Calibri"/>
          <w:color w:val="5F497A"/>
          <w:sz w:val="22"/>
          <w:szCs w:val="22"/>
        </w:rPr>
        <w:t>predmaturitetnih</w:t>
      </w:r>
      <w:proofErr w:type="spellEnd"/>
      <w:r w:rsidRPr="00577E5C">
        <w:rPr>
          <w:rFonts w:ascii="Calibri" w:hAnsi="Calibri"/>
          <w:color w:val="5F497A"/>
          <w:sz w:val="22"/>
          <w:szCs w:val="22"/>
        </w:rPr>
        <w:t xml:space="preserve"> preizkusov, aktivne spletne učilnice …)</w:t>
      </w:r>
    </w:p>
    <w:p w:rsidR="00577E5C" w:rsidRPr="00577E5C" w:rsidRDefault="00577E5C" w:rsidP="00577E5C"/>
    <w:p w:rsidR="00577E5C" w:rsidRPr="00577E5C" w:rsidRDefault="00577E5C" w:rsidP="00577E5C">
      <w:pPr>
        <w:rPr>
          <w:rFonts w:ascii="Calibri" w:hAnsi="Calibri"/>
        </w:rPr>
      </w:pPr>
      <w:r w:rsidRPr="00577E5C">
        <w:rPr>
          <w:rFonts w:ascii="Calibri" w:hAnsi="Calibri"/>
        </w:rPr>
        <w:t>Učitelji zapišete ostalo delo, kar ni zajeto v zgornjih točkah. Zapisano naj bo v obliki tabele, ki naj vključuje pomembne podatke (opis dela – aktivnosti, nosilca in sodelujoče, termin, cilje in pričakovane rezultate …).</w:t>
      </w:r>
    </w:p>
    <w:p w:rsidR="00577E5C" w:rsidRPr="00577E5C" w:rsidRDefault="00577E5C" w:rsidP="00577E5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7"/>
      </w:tblGrid>
      <w:tr w:rsidR="00577E5C" w:rsidRPr="00577E5C" w:rsidTr="00605640"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>Opis</w:t>
            </w:r>
            <w:r w:rsidRPr="00577E5C">
              <w:rPr>
                <w:rFonts w:ascii="Calibri" w:hAnsi="Calibri"/>
              </w:rPr>
              <w:t xml:space="preserve"> dela, aktivnosti</w:t>
            </w: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</w:rPr>
              <w:t xml:space="preserve">Nosilec in sodelujoči pri </w:t>
            </w:r>
            <w:r w:rsidRPr="00577E5C">
              <w:rPr>
                <w:rFonts w:ascii="Calibri" w:hAnsi="Calibri"/>
              </w:rPr>
              <w:t>delu, aktivnosti</w:t>
            </w: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szCs w:val="22"/>
              </w:rPr>
              <w:t xml:space="preserve">Termin, trajanje </w:t>
            </w:r>
            <w:r w:rsidRPr="00577E5C">
              <w:rPr>
                <w:rFonts w:ascii="Calibri" w:hAnsi="Calibri"/>
              </w:rPr>
              <w:t>dela, aktivnosti</w:t>
            </w: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  <w:szCs w:val="22"/>
              </w:rPr>
            </w:pPr>
            <w:r w:rsidRPr="00577E5C">
              <w:rPr>
                <w:rFonts w:ascii="Calibri" w:hAnsi="Calibri"/>
                <w:b/>
                <w:szCs w:val="22"/>
              </w:rPr>
              <w:t>Cilji</w:t>
            </w:r>
            <w:r w:rsidRPr="00577E5C">
              <w:rPr>
                <w:rFonts w:ascii="Calibri" w:hAnsi="Calibri"/>
                <w:szCs w:val="22"/>
              </w:rPr>
              <w:t xml:space="preserve"> delovanja, aktivnosti /</w:t>
            </w:r>
            <w:r w:rsidRPr="00577E5C">
              <w:rPr>
                <w:rFonts w:ascii="Calibri" w:hAnsi="Calibri"/>
                <w:b/>
                <w:szCs w:val="22"/>
              </w:rPr>
              <w:t>pričakovani rezultati</w:t>
            </w: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  <w:b/>
                <w:color w:val="FF0000"/>
                <w:sz w:val="22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DOPRINOS, PLAČILO</w:t>
            </w:r>
          </w:p>
          <w:p w:rsidR="00577E5C" w:rsidRPr="00577E5C" w:rsidRDefault="00577E5C" w:rsidP="00577E5C">
            <w:pPr>
              <w:rPr>
                <w:rFonts w:ascii="Calibri" w:hAnsi="Calibri"/>
              </w:rPr>
            </w:pPr>
            <w:r w:rsidRPr="00577E5C">
              <w:rPr>
                <w:rFonts w:ascii="Calibri" w:hAnsi="Calibri"/>
                <w:b/>
                <w:color w:val="FF0000"/>
                <w:sz w:val="22"/>
              </w:rPr>
              <w:t>izpolni vodstvo</w:t>
            </w:r>
          </w:p>
        </w:tc>
      </w:tr>
      <w:tr w:rsidR="00577E5C" w:rsidRPr="00577E5C" w:rsidTr="00605640"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  <w:tr w:rsidR="00577E5C" w:rsidRPr="00577E5C" w:rsidTr="00605640"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  <w:tc>
          <w:tcPr>
            <w:tcW w:w="2357" w:type="dxa"/>
          </w:tcPr>
          <w:p w:rsidR="00577E5C" w:rsidRPr="00577E5C" w:rsidRDefault="00577E5C" w:rsidP="00577E5C">
            <w:pPr>
              <w:rPr>
                <w:rFonts w:ascii="Calibri" w:hAnsi="Calibri"/>
              </w:rPr>
            </w:pPr>
          </w:p>
        </w:tc>
      </w:tr>
    </w:tbl>
    <w:p w:rsidR="00577E5C" w:rsidRPr="00577E5C" w:rsidRDefault="00577E5C" w:rsidP="00577E5C">
      <w:pPr>
        <w:rPr>
          <w:rFonts w:ascii="Calibri" w:hAnsi="Calibri"/>
          <w:b/>
          <w:sz w:val="22"/>
          <w:szCs w:val="22"/>
        </w:rPr>
      </w:pPr>
    </w:p>
    <w:sectPr w:rsidR="00577E5C" w:rsidRPr="00577E5C" w:rsidSect="00577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F8" w:rsidRDefault="00D96CF8" w:rsidP="00577E5C">
      <w:r>
        <w:separator/>
      </w:r>
    </w:p>
  </w:endnote>
  <w:endnote w:type="continuationSeparator" w:id="0">
    <w:p w:rsidR="00D96CF8" w:rsidRDefault="00D96CF8" w:rsidP="0057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F8" w:rsidRDefault="00D96CF8" w:rsidP="00577E5C">
      <w:r>
        <w:separator/>
      </w:r>
    </w:p>
  </w:footnote>
  <w:footnote w:type="continuationSeparator" w:id="0">
    <w:p w:rsidR="00D96CF8" w:rsidRDefault="00D96CF8" w:rsidP="00577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5C" w:rsidRDefault="008215CB" w:rsidP="00577E5C">
    <w:pPr>
      <w:pStyle w:val="Glava"/>
      <w:jc w:val="center"/>
    </w:pPr>
    <w:r>
      <w:rPr>
        <w:noProof/>
      </w:rPr>
      <w:drawing>
        <wp:inline distT="0" distB="0" distL="0" distR="0" wp14:anchorId="037AECEB" wp14:editId="1DDFB130">
          <wp:extent cx="1404988" cy="838841"/>
          <wp:effectExtent l="0" t="0" r="5080" b="0"/>
          <wp:docPr id="2" name="Slika 2" descr="C:\Users\Janez\Documents\logotipi_sesgs\ses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z\Documents\logotipi_sesgs\sesg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289" cy="842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2EECF6"/>
    <w:lvl w:ilvl="0">
      <w:numFmt w:val="decimal"/>
      <w:lvlText w:val="*"/>
      <w:lvlJc w:val="left"/>
    </w:lvl>
  </w:abstractNum>
  <w:abstractNum w:abstractNumId="1">
    <w:nsid w:val="16C065B3"/>
    <w:multiLevelType w:val="hybridMultilevel"/>
    <w:tmpl w:val="9FAAD778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0844BB"/>
    <w:multiLevelType w:val="singleLevel"/>
    <w:tmpl w:val="01B82C4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7945AD5"/>
    <w:multiLevelType w:val="multilevel"/>
    <w:tmpl w:val="99B64034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color w:val="5F497A"/>
        <w:sz w:val="22"/>
        <w:szCs w:val="22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2"/>
        <w:szCs w:val="22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FBA6597"/>
    <w:multiLevelType w:val="hybridMultilevel"/>
    <w:tmpl w:val="F976D90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956DD"/>
    <w:multiLevelType w:val="hybridMultilevel"/>
    <w:tmpl w:val="52946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C4FD6"/>
    <w:multiLevelType w:val="hybridMultilevel"/>
    <w:tmpl w:val="F00A4E2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3"/>
    <w:lvlOverride w:ilvl="0">
      <w:startOverride w:val="3"/>
    </w:lvlOverride>
    <w:lvlOverride w:ilvl="1">
      <w:startOverride w:val="3"/>
    </w:lvlOverride>
  </w:num>
  <w:num w:numId="9">
    <w:abstractNumId w:val="3"/>
    <w:lvlOverride w:ilvl="0">
      <w:startOverride w:val="3"/>
    </w:lvlOverride>
    <w:lvlOverride w:ilvl="1">
      <w:startOverride w:val="2"/>
    </w:lvlOverride>
  </w:num>
  <w:num w:numId="10">
    <w:abstractNumId w:val="3"/>
    <w:lvlOverride w:ilvl="0">
      <w:startOverride w:val="4"/>
    </w:lvlOverride>
  </w:num>
  <w:num w:numId="11">
    <w:abstractNumId w:val="3"/>
    <w:lvlOverride w:ilvl="0">
      <w:startOverride w:val="5"/>
    </w:lvlOverride>
    <w:lvlOverride w:ilvl="1">
      <w:startOverride w:val="1"/>
    </w:lvlOverride>
  </w:num>
  <w:num w:numId="12">
    <w:abstractNumId w:val="3"/>
    <w:lvlOverride w:ilvl="0">
      <w:startOverride w:val="5"/>
    </w:lvlOverride>
    <w:lvlOverride w:ilvl="1">
      <w:startOverride w:val="2"/>
    </w:lvlOverride>
  </w:num>
  <w:num w:numId="13">
    <w:abstractNumId w:val="3"/>
    <w:lvlOverride w:ilvl="0">
      <w:startOverride w:val="5"/>
    </w:lvlOverride>
    <w:lvlOverride w:ilvl="1">
      <w:startOverride w:val="2"/>
    </w:lvlOverride>
  </w:num>
  <w:num w:numId="14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5C"/>
    <w:rsid w:val="00081CAA"/>
    <w:rsid w:val="00106525"/>
    <w:rsid w:val="00176DB9"/>
    <w:rsid w:val="001925F1"/>
    <w:rsid w:val="002E69AF"/>
    <w:rsid w:val="0030534E"/>
    <w:rsid w:val="003B789A"/>
    <w:rsid w:val="00545BE8"/>
    <w:rsid w:val="00545ECB"/>
    <w:rsid w:val="00552210"/>
    <w:rsid w:val="00577E5C"/>
    <w:rsid w:val="005B032E"/>
    <w:rsid w:val="008215CB"/>
    <w:rsid w:val="008D0C91"/>
    <w:rsid w:val="008E3D27"/>
    <w:rsid w:val="00985500"/>
    <w:rsid w:val="009973BE"/>
    <w:rsid w:val="00D96CF8"/>
    <w:rsid w:val="00E259C4"/>
    <w:rsid w:val="00E770F4"/>
    <w:rsid w:val="00F04A59"/>
    <w:rsid w:val="00F2156B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7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77E5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577E5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77E5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577E5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577E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577E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577E5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577E5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577E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77E5C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577E5C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577E5C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577E5C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577E5C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577E5C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577E5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577E5C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577E5C"/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577E5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77E5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77E5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77E5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77E5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7E5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7E5C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7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77E5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577E5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77E5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577E5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577E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577E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577E5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577E5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577E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77E5C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577E5C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577E5C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577E5C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577E5C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577E5C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577E5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577E5C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577E5C"/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577E5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77E5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77E5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77E5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77E5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7E5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7E5C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Janez</cp:lastModifiedBy>
  <cp:revision>2</cp:revision>
  <cp:lastPrinted>2012-07-04T16:08:00Z</cp:lastPrinted>
  <dcterms:created xsi:type="dcterms:W3CDTF">2014-02-01T17:55:00Z</dcterms:created>
  <dcterms:modified xsi:type="dcterms:W3CDTF">2014-02-01T17:55:00Z</dcterms:modified>
</cp:coreProperties>
</file>