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73" w:rsidRPr="00CF2894" w:rsidRDefault="00CF2894" w:rsidP="00296BDC">
      <w:pPr>
        <w:pStyle w:val="Naslov"/>
      </w:pPr>
      <w:bookmarkStart w:id="0" w:name="_Toc120014374"/>
      <w:r>
        <w:t xml:space="preserve">4. 4 </w:t>
      </w:r>
      <w:r w:rsidR="007F50C3" w:rsidRPr="00CF2894">
        <w:t xml:space="preserve">ODLOČANJE ZA </w:t>
      </w:r>
      <w:r w:rsidR="00295339" w:rsidRPr="00CF2894">
        <w:t>PRENOČEVANJE</w:t>
      </w:r>
      <w:r w:rsidR="00440ED0" w:rsidRPr="00CF2894">
        <w:t xml:space="preserve"> V NAJPRIMERNEJŠEM HOTELU V KRANJU S PROGRAMOM DEXi</w:t>
      </w:r>
    </w:p>
    <w:p w:rsidR="00296BDC" w:rsidRDefault="00296BDC" w:rsidP="00296BDC">
      <w:pPr>
        <w:pStyle w:val="Brezrazmikov"/>
        <w:rPr>
          <w:b/>
        </w:rPr>
      </w:pPr>
    </w:p>
    <w:p w:rsidR="009A7273" w:rsidRPr="00CF2894" w:rsidRDefault="009A7273" w:rsidP="00296BDC">
      <w:pPr>
        <w:pStyle w:val="Brezrazmikov"/>
        <w:rPr>
          <w:b/>
        </w:rPr>
      </w:pPr>
      <w:r w:rsidRPr="00CF2894">
        <w:rPr>
          <w:b/>
        </w:rPr>
        <w:t xml:space="preserve">1 Operativni načrt </w:t>
      </w:r>
    </w:p>
    <w:p w:rsidR="009A7273" w:rsidRPr="00CF2894" w:rsidRDefault="009A7273" w:rsidP="00296BDC">
      <w:pPr>
        <w:pStyle w:val="Brezrazmikov"/>
        <w:rPr>
          <w:b/>
        </w:rPr>
      </w:pPr>
    </w:p>
    <w:p w:rsidR="009A7273" w:rsidRDefault="009A7273" w:rsidP="00296BDC">
      <w:pPr>
        <w:pStyle w:val="Brezrazmikov"/>
      </w:pPr>
      <w:r w:rsidRPr="00CF2894">
        <w:t xml:space="preserve">V tabeli 1 prikazujemo operativni načrt za </w:t>
      </w:r>
      <w:r w:rsidR="00295339" w:rsidRPr="00CF2894">
        <w:t>odločanje, v katerem kranjskem hotelu naj prenočujemo</w:t>
      </w:r>
      <w:r w:rsidRPr="00CF2894">
        <w:t xml:space="preserve"> </w:t>
      </w:r>
    </w:p>
    <w:p w:rsidR="00296BDC" w:rsidRPr="00CF2894" w:rsidRDefault="00296BDC" w:rsidP="00296BDC">
      <w:pPr>
        <w:pStyle w:val="Brezrazmikov"/>
      </w:pPr>
    </w:p>
    <w:p w:rsidR="009A7273" w:rsidRPr="00CF2894" w:rsidRDefault="009A7273" w:rsidP="00296BDC">
      <w:pPr>
        <w:pStyle w:val="Napis"/>
      </w:pPr>
      <w:bookmarkStart w:id="1" w:name="_Toc125773625"/>
      <w:proofErr w:type="spellStart"/>
      <w:r w:rsidRPr="00CF2894">
        <w:t>Tabela</w:t>
      </w:r>
      <w:proofErr w:type="spellEnd"/>
      <w:r w:rsidRPr="00CF2894">
        <w:t xml:space="preserve"> </w:t>
      </w:r>
      <w:r w:rsidRPr="00CF2894">
        <w:fldChar w:fldCharType="begin"/>
      </w:r>
      <w:r w:rsidRPr="00CF2894">
        <w:instrText xml:space="preserve"> SEQ Tabela \* ARABIC </w:instrText>
      </w:r>
      <w:r w:rsidRPr="00CF2894">
        <w:fldChar w:fldCharType="separate"/>
      </w:r>
      <w:r w:rsidRPr="00CF2894">
        <w:t>1</w:t>
      </w:r>
      <w:r w:rsidRPr="00CF2894">
        <w:fldChar w:fldCharType="end"/>
      </w:r>
      <w:r w:rsidRPr="00CF2894">
        <w:t xml:space="preserve">: </w:t>
      </w:r>
      <w:proofErr w:type="spellStart"/>
      <w:r w:rsidRPr="00CF2894">
        <w:t>Operativni</w:t>
      </w:r>
      <w:proofErr w:type="spellEnd"/>
      <w:r w:rsidRPr="00CF2894">
        <w:t xml:space="preserve"> </w:t>
      </w:r>
      <w:proofErr w:type="spellStart"/>
      <w:r w:rsidRPr="00CF2894">
        <w:t>načrt</w:t>
      </w:r>
      <w:proofErr w:type="spellEnd"/>
      <w:r w:rsidRPr="00CF2894">
        <w:t xml:space="preserve"> za </w:t>
      </w:r>
      <w:proofErr w:type="spellStart"/>
      <w:r w:rsidR="00295339" w:rsidRPr="00CF2894">
        <w:t>odločanje</w:t>
      </w:r>
      <w:proofErr w:type="spellEnd"/>
      <w:r w:rsidR="00295339" w:rsidRPr="00CF2894">
        <w:t xml:space="preserve">, v </w:t>
      </w:r>
      <w:proofErr w:type="spellStart"/>
      <w:r w:rsidR="00295339" w:rsidRPr="00CF2894">
        <w:t>katerem</w:t>
      </w:r>
      <w:proofErr w:type="spellEnd"/>
      <w:r w:rsidR="00295339" w:rsidRPr="00CF2894">
        <w:t xml:space="preserve"> </w:t>
      </w:r>
      <w:proofErr w:type="spellStart"/>
      <w:r w:rsidR="00295339" w:rsidRPr="00CF2894">
        <w:t>kranjskem</w:t>
      </w:r>
      <w:proofErr w:type="spellEnd"/>
      <w:r w:rsidR="00295339" w:rsidRPr="00CF2894">
        <w:t xml:space="preserve"> </w:t>
      </w:r>
      <w:proofErr w:type="spellStart"/>
      <w:r w:rsidR="00295339" w:rsidRPr="00CF2894">
        <w:t>hotelu</w:t>
      </w:r>
      <w:proofErr w:type="spellEnd"/>
      <w:r w:rsidR="00295339" w:rsidRPr="00CF2894">
        <w:t xml:space="preserve"> </w:t>
      </w:r>
      <w:proofErr w:type="spellStart"/>
      <w:r w:rsidR="00295339" w:rsidRPr="00CF2894">
        <w:t>naj</w:t>
      </w:r>
      <w:proofErr w:type="spellEnd"/>
      <w:r w:rsidR="00295339" w:rsidRPr="00CF2894">
        <w:t xml:space="preserve"> </w:t>
      </w:r>
      <w:proofErr w:type="spellStart"/>
      <w:r w:rsidR="00295339" w:rsidRPr="00CF2894">
        <w:t>prenočujemo</w:t>
      </w:r>
      <w:proofErr w:type="spellEnd"/>
      <w:r w:rsidRPr="00CF2894">
        <w:t xml:space="preserve"> 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690"/>
        <w:gridCol w:w="1541"/>
        <w:gridCol w:w="3880"/>
        <w:gridCol w:w="909"/>
      </w:tblGrid>
      <w:tr w:rsidR="009A7273" w:rsidRPr="00CF2894" w:rsidTr="00906902"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Opis naloge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440ED0" w:rsidP="00296BDC">
            <w:pPr>
              <w:pStyle w:val="Brezrazmikov"/>
            </w:pPr>
            <w:r w:rsidRPr="00CF2894">
              <w:t xml:space="preserve">Odločanje za </w:t>
            </w:r>
            <w:r w:rsidR="00295339" w:rsidRPr="00CF2894">
              <w:t>prenočevanje</w:t>
            </w:r>
            <w:r w:rsidR="00044AE0" w:rsidRPr="00CF2894">
              <w:t xml:space="preserve"> v kranjskem hotelu, tipa nastavitve Bed &amp; </w:t>
            </w:r>
            <w:proofErr w:type="spellStart"/>
            <w:r w:rsidR="00044AE0" w:rsidRPr="00CF2894">
              <w:t>Breakfast</w:t>
            </w:r>
            <w:proofErr w:type="spellEnd"/>
            <w:r w:rsidR="00044AE0" w:rsidRPr="00CF2894">
              <w:t>, od 25. 9. 2013 do 26. 9. 2013 (prenočevanje iz srede na četrtek)</w:t>
            </w:r>
            <w:r w:rsidR="000A61C9" w:rsidRPr="00CF2894">
              <w:t>, za 15 oseb</w:t>
            </w:r>
          </w:p>
        </w:tc>
      </w:tr>
      <w:tr w:rsidR="009A7273" w:rsidRPr="00CF2894" w:rsidTr="00906902"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Cilj naloge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044AE0" w:rsidP="00296BDC">
            <w:pPr>
              <w:pStyle w:val="Brezrazmikov"/>
            </w:pPr>
            <w:r w:rsidRPr="00CF2894">
              <w:t>Izbrati najprimernejši kranjski hotel glede na postavljene kriterije.</w:t>
            </w:r>
          </w:p>
        </w:tc>
      </w:tr>
      <w:tr w:rsidR="009A7273" w:rsidRPr="00CF2894" w:rsidTr="00906902"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Pripomočki za delo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044AE0" w:rsidP="00296BDC">
            <w:pPr>
              <w:pStyle w:val="Brezrazmikov"/>
            </w:pPr>
            <w:r w:rsidRPr="00CF2894">
              <w:t xml:space="preserve">Računalnik, internet, spletna stran </w:t>
            </w:r>
            <w:proofErr w:type="spellStart"/>
            <w:r w:rsidR="00B616BA">
              <w:t>T</w:t>
            </w:r>
            <w:bookmarkStart w:id="2" w:name="_GoBack"/>
            <w:bookmarkEnd w:id="2"/>
            <w:r w:rsidRPr="00CF2894">
              <w:t>rivago</w:t>
            </w:r>
            <w:proofErr w:type="spellEnd"/>
          </w:p>
        </w:tc>
      </w:tr>
      <w:tr w:rsidR="009A7273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Št.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Datum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Izvajalci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Opis aktivnosti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  <w:rPr>
                <w:b/>
              </w:rPr>
            </w:pPr>
            <w:r w:rsidRPr="00CF2894">
              <w:rPr>
                <w:b/>
              </w:rPr>
              <w:t>Št. ur</w:t>
            </w:r>
          </w:p>
        </w:tc>
      </w:tr>
      <w:tr w:rsidR="009A7273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21441E" w:rsidP="00296BDC">
            <w:pPr>
              <w:pStyle w:val="Brezrazmikov"/>
            </w:pPr>
            <w:r w:rsidRPr="00CF2894"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21441E" w:rsidP="00296BDC">
            <w:pPr>
              <w:pStyle w:val="Brezrazmikov"/>
            </w:pPr>
            <w:r w:rsidRPr="00CF2894">
              <w:t>9. 9. 2013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21441E" w:rsidP="00296BDC">
            <w:pPr>
              <w:pStyle w:val="Brezrazmikov"/>
            </w:pPr>
            <w:r w:rsidRPr="00CF2894">
              <w:t>Tone Novak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9A7273" w:rsidP="00296BDC">
            <w:pPr>
              <w:pStyle w:val="Brezrazmikov"/>
            </w:pPr>
            <w:r w:rsidRPr="00CF2894">
              <w:t>Načrtovanje</w:t>
            </w:r>
            <w:r w:rsidR="0021441E" w:rsidRPr="00CF2894">
              <w:t xml:space="preserve">: Odločanje za </w:t>
            </w:r>
            <w:r w:rsidR="00295339" w:rsidRPr="00CF2894">
              <w:t>prenočevanje</w:t>
            </w:r>
            <w:r w:rsidR="0021441E" w:rsidRPr="00CF2894">
              <w:t xml:space="preserve"> v najprimernejšem hotelu v Kranju s programom </w:t>
            </w:r>
            <w:proofErr w:type="spellStart"/>
            <w:r w:rsidR="0021441E" w:rsidRPr="00CF2894">
              <w:t>DEXi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3E7D83" w:rsidP="00296BDC">
            <w:pPr>
              <w:pStyle w:val="Brezrazmikov"/>
            </w:pPr>
            <w:r w:rsidRPr="00CF2894">
              <w:t>2</w:t>
            </w:r>
            <w:r w:rsidR="009A7273" w:rsidRPr="00CF2894">
              <w:t xml:space="preserve"> </w:t>
            </w:r>
          </w:p>
        </w:tc>
      </w:tr>
      <w:tr w:rsidR="00B154FE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E" w:rsidRPr="00CF2894" w:rsidRDefault="00B154FE" w:rsidP="00296BDC">
            <w:pPr>
              <w:pStyle w:val="Brezrazmikov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E" w:rsidRPr="00CF2894" w:rsidRDefault="00B154FE" w:rsidP="00296BDC">
            <w:pPr>
              <w:pStyle w:val="Brezrazmikov"/>
            </w:pPr>
            <w:r w:rsidRPr="00CF2894">
              <w:t>10. 9. 2013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E" w:rsidRPr="00CF2894" w:rsidRDefault="00B154FE" w:rsidP="00296BDC">
            <w:pPr>
              <w:pStyle w:val="Brezrazmikov"/>
            </w:pPr>
            <w:r w:rsidRPr="00CF2894">
              <w:t>Tone Novak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E" w:rsidRPr="00CF2894" w:rsidRDefault="00B154FE" w:rsidP="00296BDC">
            <w:pPr>
              <w:pStyle w:val="Brezrazmikov"/>
            </w:pPr>
            <w:r w:rsidRPr="00CF2894">
              <w:t xml:space="preserve">Načrtovanje: Odločanje za prenočevanje v najprimernejšem hotelu v Kranju s programom </w:t>
            </w:r>
            <w:proofErr w:type="spellStart"/>
            <w:r w:rsidRPr="00CF2894">
              <w:t>DEXi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E" w:rsidRPr="00CF2894" w:rsidRDefault="00B154FE" w:rsidP="00296BDC">
            <w:pPr>
              <w:pStyle w:val="Brezrazmikov"/>
            </w:pPr>
            <w:r w:rsidRPr="00CF2894">
              <w:t>2</w:t>
            </w:r>
          </w:p>
        </w:tc>
      </w:tr>
      <w:tr w:rsidR="009A7273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3E7D83" w:rsidP="00296BDC">
            <w:pPr>
              <w:pStyle w:val="Brezrazmikov"/>
            </w:pPr>
            <w:r w:rsidRPr="00CF2894"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53443F" w:rsidP="00296BDC">
            <w:pPr>
              <w:pStyle w:val="Brezrazmikov"/>
            </w:pPr>
            <w:r w:rsidRPr="00CF2894">
              <w:t>16. 9. 2013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73" w:rsidRPr="00CF2894" w:rsidRDefault="0053443F" w:rsidP="00296BDC">
            <w:pPr>
              <w:pStyle w:val="Brezrazmikov"/>
            </w:pPr>
            <w:r w:rsidRPr="00CF2894">
              <w:t>Tone Novak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21441E" w:rsidP="00296BDC">
            <w:pPr>
              <w:pStyle w:val="Brezrazmikov"/>
            </w:pPr>
            <w:r w:rsidRPr="00CF2894">
              <w:t xml:space="preserve">Izvedba: Odločanje za </w:t>
            </w:r>
            <w:r w:rsidR="00295339" w:rsidRPr="00CF2894">
              <w:t>prenočevanje</w:t>
            </w:r>
            <w:r w:rsidRPr="00CF2894">
              <w:t xml:space="preserve"> v najprimernejšem hotelu v Kranju s programom </w:t>
            </w:r>
            <w:proofErr w:type="spellStart"/>
            <w:r w:rsidRPr="00CF2894">
              <w:t>DEXi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73" w:rsidRPr="00CF2894" w:rsidRDefault="003E7D83" w:rsidP="00296BDC">
            <w:pPr>
              <w:pStyle w:val="Brezrazmikov"/>
            </w:pPr>
            <w:r w:rsidRPr="00CF2894">
              <w:t>2</w:t>
            </w:r>
          </w:p>
        </w:tc>
      </w:tr>
      <w:tr w:rsidR="003E7D83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3E7D83" w:rsidP="00296BDC">
            <w:pPr>
              <w:pStyle w:val="Brezrazmikov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53443F" w:rsidP="00296BDC">
            <w:pPr>
              <w:pStyle w:val="Brezrazmikov"/>
            </w:pPr>
            <w:r w:rsidRPr="00CF2894">
              <w:t>17. 9. 2013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53443F" w:rsidP="00296BDC">
            <w:pPr>
              <w:pStyle w:val="Brezrazmikov"/>
            </w:pPr>
            <w:r w:rsidRPr="00CF2894">
              <w:t>Tone Novak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3E7D83" w:rsidP="00296BDC">
            <w:pPr>
              <w:pStyle w:val="Brezrazmikov"/>
            </w:pPr>
            <w:r w:rsidRPr="00CF2894">
              <w:t xml:space="preserve">Izvedba: Odločanje za prenočevanje v najprimernejšem hotelu v Kranju s programom </w:t>
            </w:r>
            <w:proofErr w:type="spellStart"/>
            <w:r w:rsidRPr="00CF2894">
              <w:t>DEXi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3E7D83" w:rsidP="00296BDC">
            <w:pPr>
              <w:pStyle w:val="Brezrazmikov"/>
            </w:pPr>
            <w:r w:rsidRPr="00CF2894">
              <w:t>2</w:t>
            </w:r>
          </w:p>
        </w:tc>
      </w:tr>
      <w:tr w:rsidR="00906902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906902" w:rsidP="00296BDC">
            <w:pPr>
              <w:pStyle w:val="Brezrazmikov"/>
            </w:pPr>
            <w:r w:rsidRPr="00CF2894"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53443F" w:rsidP="00296BDC">
            <w:pPr>
              <w:pStyle w:val="Brezrazmikov"/>
            </w:pPr>
            <w:r w:rsidRPr="00CF2894">
              <w:t>18. 9. 2013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53443F" w:rsidP="00296BDC">
            <w:pPr>
              <w:pStyle w:val="Brezrazmikov"/>
            </w:pPr>
            <w:r w:rsidRPr="00CF2894">
              <w:t>Tone Novak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02" w:rsidRPr="00CF2894" w:rsidRDefault="00906902" w:rsidP="00296BDC">
            <w:pPr>
              <w:pStyle w:val="Brezrazmikov"/>
            </w:pPr>
            <w:r w:rsidRPr="00CF2894">
              <w:t>Vrednotenje (ocenjevanje) kranjskih hotelov za prenočevanje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02" w:rsidRPr="00CF2894" w:rsidRDefault="00906902" w:rsidP="00296BDC">
            <w:pPr>
              <w:pStyle w:val="Brezrazmikov"/>
            </w:pPr>
            <w:r w:rsidRPr="00CF2894">
              <w:t>1</w:t>
            </w:r>
          </w:p>
        </w:tc>
      </w:tr>
      <w:tr w:rsidR="00906902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906902" w:rsidP="00296BDC">
            <w:pPr>
              <w:pStyle w:val="Brezrazmikov"/>
            </w:pPr>
            <w:r w:rsidRPr="00CF2894"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53443F" w:rsidP="00296BDC">
            <w:pPr>
              <w:pStyle w:val="Brezrazmikov"/>
            </w:pPr>
            <w:r w:rsidRPr="00CF2894">
              <w:t>24. 9. 2013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53443F" w:rsidP="00296BDC">
            <w:pPr>
              <w:pStyle w:val="Brezrazmikov"/>
            </w:pPr>
            <w:r w:rsidRPr="00CF2894">
              <w:t>Tone Novak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906902" w:rsidP="00296BDC">
            <w:pPr>
              <w:pStyle w:val="Brezrazmikov"/>
            </w:pPr>
            <w:r w:rsidRPr="00CF2894">
              <w:t>Analiza in grafični prikaz vrednotenja (ocenjevanja) kranjskih hotelov za prenočevanje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2" w:rsidRPr="00CF2894" w:rsidRDefault="00906902" w:rsidP="00296BDC">
            <w:pPr>
              <w:pStyle w:val="Brezrazmikov"/>
            </w:pPr>
            <w:r w:rsidRPr="00CF2894">
              <w:t>1</w:t>
            </w:r>
          </w:p>
        </w:tc>
      </w:tr>
      <w:tr w:rsidR="003E7D83" w:rsidRPr="00CF2894" w:rsidTr="0090690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3E7D83" w:rsidP="00296BDC">
            <w:pPr>
              <w:pStyle w:val="Brezrazmikov"/>
            </w:pPr>
            <w:r w:rsidRPr="00CF2894"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3E7D83" w:rsidP="00296BDC">
            <w:pPr>
              <w:pStyle w:val="Brezrazmikov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83" w:rsidRPr="00CF2894" w:rsidRDefault="003E7D83" w:rsidP="00296BDC">
            <w:pPr>
              <w:pStyle w:val="Brezrazmikov"/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83" w:rsidRPr="00CF2894" w:rsidRDefault="003E7D83" w:rsidP="00296BDC">
            <w:pPr>
              <w:pStyle w:val="Brezrazmikov"/>
            </w:pPr>
            <w:r w:rsidRPr="00CF2894">
              <w:t>Skupaj ur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83" w:rsidRPr="00CF2894" w:rsidRDefault="0053443F" w:rsidP="00296BDC">
            <w:pPr>
              <w:pStyle w:val="Brezrazmikov"/>
            </w:pPr>
            <w:r w:rsidRPr="00CF2894">
              <w:t>10</w:t>
            </w:r>
          </w:p>
        </w:tc>
      </w:tr>
    </w:tbl>
    <w:p w:rsidR="009A7273" w:rsidRPr="00CF2894" w:rsidRDefault="009A7273" w:rsidP="00296BDC">
      <w:pPr>
        <w:pStyle w:val="Brezrazmikov"/>
        <w:rPr>
          <w:b/>
        </w:rPr>
      </w:pPr>
    </w:p>
    <w:p w:rsidR="003F77D1" w:rsidRPr="00CF2894" w:rsidRDefault="005B1EA9" w:rsidP="00296BDC">
      <w:pPr>
        <w:pStyle w:val="Brezrazmikov"/>
        <w:rPr>
          <w:b/>
        </w:rPr>
      </w:pPr>
      <w:r w:rsidRPr="00CF2894">
        <w:rPr>
          <w:b/>
        </w:rPr>
        <w:t xml:space="preserve">2. </w:t>
      </w:r>
      <w:r w:rsidR="00CD346B" w:rsidRPr="00CF2894">
        <w:rPr>
          <w:b/>
        </w:rPr>
        <w:t>Opredelitev problema</w:t>
      </w:r>
      <w:bookmarkEnd w:id="0"/>
    </w:p>
    <w:p w:rsidR="005B1EA9" w:rsidRPr="00CF2894" w:rsidRDefault="005B1EA9" w:rsidP="00296BDC">
      <w:pPr>
        <w:pStyle w:val="Brezrazmikov"/>
      </w:pPr>
    </w:p>
    <w:p w:rsidR="009A7273" w:rsidRPr="00CF2894" w:rsidRDefault="00264EA3" w:rsidP="00296BDC">
      <w:pPr>
        <w:pStyle w:val="Brezrazmikov"/>
      </w:pPr>
      <w:r w:rsidRPr="00CF2894">
        <w:t xml:space="preserve">Od 25. 9. 2013 do 26. 9. 2013 (iz srede na četrtek) želi polovica razreda 4. A (1. Skupina) prenočevati v najprimernejšem kranjskem hotelu. Prenočevalo bi 16 dijakov. Tip nastanitve: Bed &amp; </w:t>
      </w:r>
      <w:proofErr w:type="spellStart"/>
      <w:r w:rsidRPr="00CF2894">
        <w:t>Breakfast</w:t>
      </w:r>
      <w:proofErr w:type="spellEnd"/>
      <w:r w:rsidRPr="00CF2894">
        <w:t>.</w:t>
      </w:r>
      <w:r w:rsidR="004D695B" w:rsidRPr="00CF2894">
        <w:t xml:space="preserve"> Najprimernejši kranjski hotel bomo izbirali s pomočjo spletne strani </w:t>
      </w:r>
      <w:proofErr w:type="spellStart"/>
      <w:r w:rsidR="004D695B" w:rsidRPr="00CF2894">
        <w:t>Trivago</w:t>
      </w:r>
      <w:proofErr w:type="spellEnd"/>
      <w:r w:rsidR="004D695B" w:rsidRPr="00CF2894">
        <w:t>.</w:t>
      </w:r>
    </w:p>
    <w:p w:rsidR="00BF6AF3" w:rsidRPr="00CF2894" w:rsidRDefault="00BF6AF3" w:rsidP="00296BDC">
      <w:pPr>
        <w:pStyle w:val="Brezrazmikov"/>
        <w:rPr>
          <w:b/>
        </w:rPr>
      </w:pPr>
    </w:p>
    <w:p w:rsidR="00FD7B60" w:rsidRPr="00CF2894" w:rsidRDefault="00FD7B60" w:rsidP="00296BDC">
      <w:pPr>
        <w:pStyle w:val="Brezrazmikov"/>
      </w:pPr>
      <w:r w:rsidRPr="00CF2894">
        <w:t>Odločali se bomo med naslednjimi 3 hoteli v Kranju:</w:t>
      </w:r>
    </w:p>
    <w:p w:rsidR="00FD7B60" w:rsidRPr="00CF2894" w:rsidRDefault="004D695B" w:rsidP="00296BDC">
      <w:pPr>
        <w:pStyle w:val="Brezrazmikov"/>
        <w:numPr>
          <w:ilvl w:val="0"/>
          <w:numId w:val="5"/>
        </w:numPr>
      </w:pPr>
      <w:r w:rsidRPr="00CF2894">
        <w:t xml:space="preserve">hotel </w:t>
      </w:r>
      <w:proofErr w:type="spellStart"/>
      <w:r w:rsidRPr="00CF2894">
        <w:t>Creina</w:t>
      </w:r>
      <w:proofErr w:type="spellEnd"/>
    </w:p>
    <w:p w:rsidR="00FD7B60" w:rsidRPr="00CF2894" w:rsidRDefault="004D695B" w:rsidP="00296BDC">
      <w:pPr>
        <w:pStyle w:val="Brezrazmikov"/>
        <w:numPr>
          <w:ilvl w:val="0"/>
          <w:numId w:val="5"/>
        </w:numPr>
      </w:pPr>
      <w:r w:rsidRPr="00CF2894">
        <w:t xml:space="preserve">hotel </w:t>
      </w:r>
      <w:proofErr w:type="spellStart"/>
      <w:r w:rsidRPr="00CF2894">
        <w:t>Azul</w:t>
      </w:r>
      <w:proofErr w:type="spellEnd"/>
    </w:p>
    <w:p w:rsidR="00FD7B60" w:rsidRPr="00CF2894" w:rsidRDefault="004D695B" w:rsidP="00296BDC">
      <w:pPr>
        <w:pStyle w:val="Brezrazmikov"/>
        <w:numPr>
          <w:ilvl w:val="0"/>
          <w:numId w:val="5"/>
        </w:numPr>
      </w:pPr>
      <w:r w:rsidRPr="00CF2894">
        <w:t>hotel Kokra</w:t>
      </w:r>
    </w:p>
    <w:p w:rsidR="00FD7B60" w:rsidRPr="00CF2894" w:rsidRDefault="00FD7B60" w:rsidP="00296BDC">
      <w:pPr>
        <w:pStyle w:val="Brezrazmikov"/>
        <w:rPr>
          <w:b/>
        </w:rPr>
      </w:pPr>
    </w:p>
    <w:p w:rsidR="009A7273" w:rsidRPr="00CF2894" w:rsidRDefault="00264EA3" w:rsidP="00296BDC">
      <w:pPr>
        <w:pStyle w:val="Brezrazmikov"/>
      </w:pPr>
      <w:r w:rsidRPr="00CF2894">
        <w:lastRenderedPageBreak/>
        <w:t>Najprimernejši kranjski</w:t>
      </w:r>
      <w:r w:rsidR="004D695B" w:rsidRPr="00CF2894">
        <w:t xml:space="preserve"> hotel bomo izbrali s pomočjo</w:t>
      </w:r>
      <w:r w:rsidRPr="00CF2894">
        <w:t xml:space="preserve"> programa za večparametrsko odločanje </w:t>
      </w:r>
      <w:proofErr w:type="spellStart"/>
      <w:r w:rsidRPr="00CF2894">
        <w:t>DEXi</w:t>
      </w:r>
      <w:proofErr w:type="spellEnd"/>
      <w:r w:rsidRPr="00CF2894">
        <w:t>.</w:t>
      </w:r>
    </w:p>
    <w:p w:rsidR="00A11FA8" w:rsidRPr="00CF2894" w:rsidRDefault="00A11FA8" w:rsidP="00296BDC">
      <w:pPr>
        <w:pStyle w:val="Brezrazmikov"/>
        <w:rPr>
          <w:b/>
        </w:rPr>
      </w:pPr>
    </w:p>
    <w:p w:rsidR="009504BC" w:rsidRPr="00CF2894" w:rsidRDefault="005B1EA9" w:rsidP="00296BDC">
      <w:pPr>
        <w:pStyle w:val="Brezrazmikov"/>
        <w:rPr>
          <w:b/>
        </w:rPr>
      </w:pPr>
      <w:r w:rsidRPr="00CF2894">
        <w:rPr>
          <w:b/>
        </w:rPr>
        <w:t xml:space="preserve">3. </w:t>
      </w:r>
      <w:r w:rsidR="00B568E1" w:rsidRPr="00CF2894">
        <w:rPr>
          <w:b/>
        </w:rPr>
        <w:t>Opis variant</w:t>
      </w:r>
    </w:p>
    <w:p w:rsidR="009504BC" w:rsidRPr="00CF2894" w:rsidRDefault="00296BDC" w:rsidP="00296BDC">
      <w:pPr>
        <w:pStyle w:val="Brezrazmikov"/>
      </w:pPr>
      <w:r>
        <w:rPr>
          <w:noProof/>
        </w:rPr>
        <w:drawing>
          <wp:inline distT="0" distB="0" distL="0" distR="0" wp14:anchorId="1F643503" wp14:editId="07D39CE7">
            <wp:extent cx="5490210" cy="32886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4515E" w:rsidRPr="00296BDC">
        <w:rPr>
          <w:rStyle w:val="NapisZnak2"/>
        </w:rPr>
        <w:t>Slika</w:t>
      </w:r>
      <w:proofErr w:type="spellEnd"/>
      <w:r w:rsidR="00A4515E" w:rsidRPr="00296BDC">
        <w:rPr>
          <w:rStyle w:val="NapisZnak2"/>
        </w:rPr>
        <w:t xml:space="preserve"> </w:t>
      </w:r>
      <w:r w:rsidR="00A4515E" w:rsidRPr="00296BDC">
        <w:rPr>
          <w:rStyle w:val="NapisZnak2"/>
        </w:rPr>
        <w:fldChar w:fldCharType="begin"/>
      </w:r>
      <w:r w:rsidR="00A4515E" w:rsidRPr="00296BDC">
        <w:rPr>
          <w:rStyle w:val="NapisZnak2"/>
        </w:rPr>
        <w:instrText xml:space="preserve"> SEQ Slika \* ARABIC </w:instrText>
      </w:r>
      <w:r w:rsidR="00A4515E" w:rsidRPr="00296BDC">
        <w:rPr>
          <w:rStyle w:val="NapisZnak2"/>
        </w:rPr>
        <w:fldChar w:fldCharType="separate"/>
      </w:r>
      <w:r w:rsidR="009F0807" w:rsidRPr="00296BDC">
        <w:rPr>
          <w:rStyle w:val="NapisZnak2"/>
        </w:rPr>
        <w:t>1</w:t>
      </w:r>
      <w:r w:rsidR="00A4515E" w:rsidRPr="00296BDC">
        <w:rPr>
          <w:rStyle w:val="NapisZnak2"/>
        </w:rPr>
        <w:fldChar w:fldCharType="end"/>
      </w:r>
      <w:r w:rsidR="00A4515E" w:rsidRPr="00296BDC">
        <w:rPr>
          <w:rStyle w:val="NapisZnak2"/>
        </w:rPr>
        <w:t xml:space="preserve">: </w:t>
      </w:r>
      <w:proofErr w:type="spellStart"/>
      <w:r w:rsidR="00A4515E" w:rsidRPr="00296BDC">
        <w:rPr>
          <w:rStyle w:val="NapisZnak2"/>
        </w:rPr>
        <w:t>Opis</w:t>
      </w:r>
      <w:proofErr w:type="spellEnd"/>
      <w:r w:rsidR="00A4515E" w:rsidRPr="00296BDC">
        <w:rPr>
          <w:rStyle w:val="NapisZnak2"/>
        </w:rPr>
        <w:t xml:space="preserve"> variant za </w:t>
      </w:r>
      <w:proofErr w:type="spellStart"/>
      <w:r w:rsidR="00A4515E" w:rsidRPr="00296BDC">
        <w:rPr>
          <w:rStyle w:val="NapisZnak2"/>
        </w:rPr>
        <w:t>izbiro</w:t>
      </w:r>
      <w:proofErr w:type="spellEnd"/>
      <w:r w:rsidR="00A4515E" w:rsidRPr="00296BDC">
        <w:rPr>
          <w:rStyle w:val="NapisZnak2"/>
        </w:rPr>
        <w:t xml:space="preserve"> </w:t>
      </w:r>
      <w:proofErr w:type="spellStart"/>
      <w:r w:rsidR="00A4515E" w:rsidRPr="00296BDC">
        <w:rPr>
          <w:rStyle w:val="NapisZnak2"/>
        </w:rPr>
        <w:t>najprimernejšega</w:t>
      </w:r>
      <w:proofErr w:type="spellEnd"/>
      <w:r w:rsidR="00A4515E" w:rsidRPr="00296BDC">
        <w:rPr>
          <w:rStyle w:val="NapisZnak2"/>
        </w:rPr>
        <w:t xml:space="preserve"> </w:t>
      </w:r>
      <w:proofErr w:type="spellStart"/>
      <w:r w:rsidR="00A4515E" w:rsidRPr="00296BDC">
        <w:rPr>
          <w:rStyle w:val="NapisZnak2"/>
        </w:rPr>
        <w:t>hotela</w:t>
      </w:r>
      <w:proofErr w:type="spellEnd"/>
      <w:r w:rsidR="00A4515E" w:rsidRPr="00296BDC">
        <w:rPr>
          <w:rStyle w:val="NapisZnak2"/>
        </w:rPr>
        <w:t xml:space="preserve"> v </w:t>
      </w:r>
      <w:proofErr w:type="spellStart"/>
      <w:r w:rsidR="00A4515E" w:rsidRPr="00296BDC">
        <w:rPr>
          <w:rStyle w:val="NapisZnak2"/>
        </w:rPr>
        <w:t>Kranju</w:t>
      </w:r>
      <w:proofErr w:type="spellEnd"/>
      <w:r w:rsidR="00A4515E" w:rsidRPr="00296BDC">
        <w:rPr>
          <w:rStyle w:val="NapisZnak2"/>
        </w:rPr>
        <w:t xml:space="preserve"> za </w:t>
      </w:r>
      <w:proofErr w:type="spellStart"/>
      <w:r w:rsidR="00A4515E" w:rsidRPr="00296BDC">
        <w:rPr>
          <w:rStyle w:val="NapisZnak2"/>
        </w:rPr>
        <w:t>prenočevanje</w:t>
      </w:r>
      <w:proofErr w:type="spellEnd"/>
    </w:p>
    <w:p w:rsidR="009504BC" w:rsidRPr="00CF2894" w:rsidRDefault="009504BC" w:rsidP="00296BDC">
      <w:pPr>
        <w:pStyle w:val="Brezrazmikov"/>
        <w:rPr>
          <w:b/>
        </w:rPr>
      </w:pPr>
    </w:p>
    <w:p w:rsidR="00FD7B60" w:rsidRPr="00CF2894" w:rsidRDefault="00FD7B60" w:rsidP="00296BDC">
      <w:pPr>
        <w:pStyle w:val="Brezrazmikov"/>
        <w:rPr>
          <w:b/>
        </w:rPr>
      </w:pPr>
      <w:r w:rsidRPr="00CF2894">
        <w:t>Iz slike 1 so razvidne variante, o katerih se odločamo v našem primeru, npr. izbiramo najprimernejši hotel v Kranju za prenočevanje. Pod variantami imamo navedene kriterije, s pomočjo katerih se odločamo za najprimernejšo varianto, npr. ceno, priljubljenost, oceno, oddaljenost … Te kriterije smo ocenili na podlagi našega subjektivnega mnenja oziroma objektivnega stanja.</w:t>
      </w:r>
    </w:p>
    <w:p w:rsidR="00FD7B60" w:rsidRPr="00CF2894" w:rsidRDefault="00FD7B60" w:rsidP="00296BDC">
      <w:pPr>
        <w:pStyle w:val="Brezrazmikov"/>
        <w:rPr>
          <w:b/>
        </w:rPr>
      </w:pPr>
    </w:p>
    <w:p w:rsidR="00FD7B60" w:rsidRPr="00CF2894" w:rsidRDefault="00FD7B60" w:rsidP="00296BDC">
      <w:pPr>
        <w:pStyle w:val="Brezrazmikov"/>
        <w:rPr>
          <w:b/>
        </w:rPr>
      </w:pPr>
    </w:p>
    <w:p w:rsidR="000E578E" w:rsidRPr="00CF2894" w:rsidRDefault="000E578E" w:rsidP="00296BDC">
      <w:pPr>
        <w:pStyle w:val="Brezrazmikov"/>
        <w:rPr>
          <w:b/>
        </w:rPr>
      </w:pPr>
      <w:r w:rsidRPr="00CF2894">
        <w:rPr>
          <w:b/>
        </w:rPr>
        <w:br w:type="page"/>
      </w:r>
    </w:p>
    <w:p w:rsidR="000E578E" w:rsidRPr="00CF2894" w:rsidRDefault="005B1EA9" w:rsidP="00296BDC">
      <w:pPr>
        <w:pStyle w:val="Brezrazmikov"/>
      </w:pPr>
      <w:r w:rsidRPr="00CF2894">
        <w:rPr>
          <w:b/>
        </w:rPr>
        <w:lastRenderedPageBreak/>
        <w:t>4</w:t>
      </w:r>
      <w:r w:rsidR="00CA07AC" w:rsidRPr="00CF2894">
        <w:rPr>
          <w:b/>
        </w:rPr>
        <w:t xml:space="preserve">. </w:t>
      </w:r>
      <w:r w:rsidR="001A6A25" w:rsidRPr="00CF2894">
        <w:rPr>
          <w:b/>
        </w:rPr>
        <w:t>Vrednotenje kranjskih hotelov za prenočevanje</w:t>
      </w:r>
      <w:r w:rsidR="00296BDC">
        <w:rPr>
          <w:noProof/>
        </w:rPr>
        <w:drawing>
          <wp:inline distT="0" distB="0" distL="0" distR="0" wp14:anchorId="7940AC1D" wp14:editId="26C6BF4C">
            <wp:extent cx="5490210" cy="328041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25" w:rsidRPr="00637D9D" w:rsidRDefault="001A6A25" w:rsidP="00296BDC">
      <w:pPr>
        <w:pStyle w:val="Napis"/>
      </w:pPr>
      <w:proofErr w:type="spellStart"/>
      <w:r w:rsidRPr="00637D9D">
        <w:t>Slika</w:t>
      </w:r>
      <w:proofErr w:type="spellEnd"/>
      <w:r w:rsidRPr="00637D9D">
        <w:t xml:space="preserve"> </w:t>
      </w:r>
      <w:r w:rsidRPr="00637D9D">
        <w:fldChar w:fldCharType="begin"/>
      </w:r>
      <w:r w:rsidRPr="00637D9D">
        <w:instrText xml:space="preserve"> SEQ Slika \* ARABIC </w:instrText>
      </w:r>
      <w:r w:rsidRPr="00637D9D">
        <w:fldChar w:fldCharType="separate"/>
      </w:r>
      <w:r w:rsidR="009F0807" w:rsidRPr="00637D9D">
        <w:t>2</w:t>
      </w:r>
      <w:r w:rsidRPr="00637D9D">
        <w:fldChar w:fldCharType="end"/>
      </w:r>
      <w:r w:rsidRPr="00637D9D">
        <w:t xml:space="preserve">: </w:t>
      </w:r>
      <w:proofErr w:type="spellStart"/>
      <w:r w:rsidRPr="00637D9D">
        <w:t>Končna</w:t>
      </w:r>
      <w:proofErr w:type="spellEnd"/>
      <w:r w:rsidRPr="00637D9D">
        <w:t xml:space="preserve"> </w:t>
      </w:r>
      <w:proofErr w:type="spellStart"/>
      <w:r w:rsidRPr="00637D9D">
        <w:t>ocena</w:t>
      </w:r>
      <w:proofErr w:type="spellEnd"/>
      <w:r w:rsidRPr="00637D9D">
        <w:t xml:space="preserve"> </w:t>
      </w:r>
      <w:proofErr w:type="spellStart"/>
      <w:r w:rsidRPr="00637D9D">
        <w:t>primernosti</w:t>
      </w:r>
      <w:proofErr w:type="spellEnd"/>
      <w:r w:rsidRPr="00637D9D">
        <w:t xml:space="preserve"> </w:t>
      </w:r>
      <w:proofErr w:type="spellStart"/>
      <w:r w:rsidRPr="00637D9D">
        <w:t>kranjskih</w:t>
      </w:r>
      <w:proofErr w:type="spellEnd"/>
      <w:r w:rsidRPr="00637D9D">
        <w:t xml:space="preserve"> </w:t>
      </w:r>
      <w:proofErr w:type="spellStart"/>
      <w:r w:rsidRPr="00637D9D">
        <w:t>hotelov</w:t>
      </w:r>
      <w:proofErr w:type="spellEnd"/>
      <w:r w:rsidRPr="00637D9D">
        <w:t xml:space="preserve"> za </w:t>
      </w:r>
      <w:proofErr w:type="spellStart"/>
      <w:r w:rsidRPr="00637D9D">
        <w:t>prenočevanje</w:t>
      </w:r>
      <w:proofErr w:type="spellEnd"/>
    </w:p>
    <w:p w:rsidR="00296BDC" w:rsidRDefault="00296BDC" w:rsidP="00296BDC">
      <w:pPr>
        <w:pStyle w:val="Brezrazmikov"/>
      </w:pPr>
    </w:p>
    <w:p w:rsidR="006A0B47" w:rsidRPr="00CF2894" w:rsidRDefault="00A67BC5" w:rsidP="00296BDC">
      <w:pPr>
        <w:pStyle w:val="Brezrazmikov"/>
      </w:pPr>
      <w:r w:rsidRPr="00CF2894">
        <w:t xml:space="preserve">Slika 2 prikazuje vrednotenje primernosti kranjskih hotelov za prenočevanje. Vrstica Najprimernejši hotel </w:t>
      </w:r>
      <w:r w:rsidR="0024123B" w:rsidRPr="00CF2894">
        <w:t xml:space="preserve">v Kranju </w:t>
      </w:r>
      <w:r w:rsidRPr="00CF2894">
        <w:t xml:space="preserve">predstavlja končno oceno in iz nje lahko razberemo, da je najprimernejši hotel </w:t>
      </w:r>
      <w:proofErr w:type="spellStart"/>
      <w:r w:rsidRPr="00CF2894">
        <w:t>Creina</w:t>
      </w:r>
      <w:proofErr w:type="spellEnd"/>
      <w:r w:rsidRPr="00CF2894">
        <w:t xml:space="preserve">. Neprimerna pa sta hotela </w:t>
      </w:r>
      <w:proofErr w:type="spellStart"/>
      <w:r w:rsidRPr="00CF2894">
        <w:t>Azul</w:t>
      </w:r>
      <w:proofErr w:type="spellEnd"/>
      <w:r w:rsidRPr="00CF2894">
        <w:t xml:space="preserve"> in </w:t>
      </w:r>
      <w:proofErr w:type="spellStart"/>
      <w:r w:rsidRPr="00CF2894">
        <w:t>Actum</w:t>
      </w:r>
      <w:proofErr w:type="spellEnd"/>
      <w:r w:rsidRPr="00CF2894">
        <w:t>.</w:t>
      </w:r>
      <w:r w:rsidR="00291D7E" w:rsidRPr="00CF2894">
        <w:t xml:space="preserve"> Ostale vrstice prikazujejo ocene za skupine kriterijev: ekonomske, psihološke in tehnične značilnosti ter izgled in strokovnost osebja. </w:t>
      </w:r>
      <w:r w:rsidR="006A0B47" w:rsidRPr="00CF2894">
        <w:t>Te ocene je določil program Dexi.</w:t>
      </w:r>
    </w:p>
    <w:p w:rsidR="006A0B47" w:rsidRPr="00CF2894" w:rsidRDefault="006A0B47" w:rsidP="00296BDC">
      <w:pPr>
        <w:pStyle w:val="Brezrazmikov"/>
      </w:pPr>
    </w:p>
    <w:p w:rsidR="00A67BC5" w:rsidRPr="00CF2894" w:rsidRDefault="00291D7E" w:rsidP="00296BDC">
      <w:pPr>
        <w:pStyle w:val="Brezrazmikov"/>
      </w:pPr>
      <w:r w:rsidRPr="00CF2894">
        <w:t>Znotraj skupin pa imamo navedene posamezne kriterije, npr. pri ekonomskih značilnostih imamo ceno, ki smo jim določili ocene glede na mnenje ocenjevalca oz. objektivno stanje.</w:t>
      </w:r>
    </w:p>
    <w:p w:rsidR="00A67BC5" w:rsidRPr="00CF2894" w:rsidRDefault="00A67BC5" w:rsidP="00296BDC">
      <w:pPr>
        <w:pStyle w:val="Brezrazmikov"/>
      </w:pPr>
    </w:p>
    <w:p w:rsidR="00D80868" w:rsidRPr="00CF2894" w:rsidRDefault="00D80868" w:rsidP="00296BDC">
      <w:pPr>
        <w:pStyle w:val="Brezrazmikov"/>
        <w:rPr>
          <w:b/>
        </w:rPr>
      </w:pPr>
      <w:r w:rsidRPr="00CF2894">
        <w:rPr>
          <w:b/>
        </w:rPr>
        <w:br w:type="page"/>
      </w:r>
    </w:p>
    <w:p w:rsidR="001A6A25" w:rsidRPr="00CF2894" w:rsidRDefault="005B1EA9" w:rsidP="00296BDC">
      <w:pPr>
        <w:pStyle w:val="Brezrazmikov"/>
        <w:rPr>
          <w:b/>
        </w:rPr>
      </w:pPr>
      <w:r w:rsidRPr="00CF2894">
        <w:rPr>
          <w:b/>
        </w:rPr>
        <w:lastRenderedPageBreak/>
        <w:t>5</w:t>
      </w:r>
      <w:r w:rsidR="00CA07AC" w:rsidRPr="00CF2894">
        <w:rPr>
          <w:b/>
        </w:rPr>
        <w:t>. Analiza in grafični prikaz vrednotenja</w:t>
      </w:r>
    </w:p>
    <w:p w:rsidR="001A6A25" w:rsidRPr="00CF2894" w:rsidRDefault="001A6A25" w:rsidP="00296BDC">
      <w:pPr>
        <w:pStyle w:val="Brezrazmikov"/>
      </w:pPr>
    </w:p>
    <w:p w:rsidR="001A6A25" w:rsidRPr="00CF2894" w:rsidRDefault="00FB3AF4" w:rsidP="00296BDC">
      <w:pPr>
        <w:pStyle w:val="Brezrazmikov"/>
      </w:pPr>
      <w:r w:rsidRPr="00CF2894">
        <w:rPr>
          <w:noProof/>
          <w:lang w:eastAsia="sl-SI"/>
        </w:rPr>
        <w:drawing>
          <wp:inline distT="0" distB="0" distL="0" distR="0" wp14:anchorId="5AA4E214" wp14:editId="61007346">
            <wp:extent cx="5010150" cy="282879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668" t="14166" b="10556"/>
                    <a:stretch/>
                  </pic:blipFill>
                  <pic:spPr bwMode="auto">
                    <a:xfrm>
                      <a:off x="0" y="0"/>
                      <a:ext cx="5016275" cy="283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902" w:rsidRPr="00CF2894" w:rsidRDefault="00FB3AF4" w:rsidP="00296BDC">
      <w:pPr>
        <w:pStyle w:val="Napis"/>
      </w:pPr>
      <w:r w:rsidRPr="00CF2894">
        <w:t xml:space="preserve">Graf </w:t>
      </w:r>
      <w:r w:rsidRPr="00CF2894">
        <w:fldChar w:fldCharType="begin"/>
      </w:r>
      <w:r w:rsidRPr="00CF2894">
        <w:instrText xml:space="preserve"> SEQ Graf \* ARABIC </w:instrText>
      </w:r>
      <w:r w:rsidRPr="00CF2894">
        <w:fldChar w:fldCharType="separate"/>
      </w:r>
      <w:r w:rsidRPr="00CF2894">
        <w:t>1</w:t>
      </w:r>
      <w:r w:rsidRPr="00CF2894">
        <w:fldChar w:fldCharType="end"/>
      </w:r>
      <w:r w:rsidR="00906902" w:rsidRPr="00CF2894">
        <w:t xml:space="preserve">: </w:t>
      </w:r>
      <w:proofErr w:type="spellStart"/>
      <w:r w:rsidR="00906902" w:rsidRPr="00CF2894">
        <w:t>Grafični</w:t>
      </w:r>
      <w:proofErr w:type="spellEnd"/>
      <w:r w:rsidR="00906902" w:rsidRPr="00CF2894">
        <w:t xml:space="preserve"> </w:t>
      </w:r>
      <w:proofErr w:type="spellStart"/>
      <w:r w:rsidR="00906902" w:rsidRPr="00CF2894">
        <w:t>prikaz</w:t>
      </w:r>
      <w:proofErr w:type="spellEnd"/>
      <w:r w:rsidR="00906902" w:rsidRPr="00CF2894">
        <w:t xml:space="preserve"> za </w:t>
      </w:r>
      <w:proofErr w:type="spellStart"/>
      <w:r w:rsidR="00906902" w:rsidRPr="00CF2894">
        <w:t>vrednotenje</w:t>
      </w:r>
      <w:proofErr w:type="spellEnd"/>
      <w:r w:rsidR="00906902" w:rsidRPr="00CF2894">
        <w:t xml:space="preserve"> </w:t>
      </w:r>
      <w:proofErr w:type="spellStart"/>
      <w:r w:rsidR="00906902" w:rsidRPr="00CF2894">
        <w:t>primernosti</w:t>
      </w:r>
      <w:proofErr w:type="spellEnd"/>
      <w:r w:rsidR="00906902" w:rsidRPr="00CF2894">
        <w:t xml:space="preserve"> </w:t>
      </w:r>
      <w:proofErr w:type="spellStart"/>
      <w:r w:rsidR="00906902" w:rsidRPr="00CF2894">
        <w:t>kranjskih</w:t>
      </w:r>
      <w:proofErr w:type="spellEnd"/>
      <w:r w:rsidR="00906902" w:rsidRPr="00CF2894">
        <w:t xml:space="preserve"> </w:t>
      </w:r>
      <w:proofErr w:type="spellStart"/>
      <w:r w:rsidR="00906902" w:rsidRPr="00CF2894">
        <w:t>hotelov</w:t>
      </w:r>
      <w:proofErr w:type="spellEnd"/>
      <w:r w:rsidR="00906902" w:rsidRPr="00CF2894">
        <w:t xml:space="preserve"> za </w:t>
      </w:r>
      <w:proofErr w:type="spellStart"/>
      <w:r w:rsidR="00906902" w:rsidRPr="00CF2894">
        <w:t>prenočevanje</w:t>
      </w:r>
      <w:proofErr w:type="spellEnd"/>
    </w:p>
    <w:p w:rsidR="00296BDC" w:rsidRDefault="00296BDC" w:rsidP="00296BDC">
      <w:pPr>
        <w:pStyle w:val="Brezrazmikov"/>
      </w:pPr>
    </w:p>
    <w:p w:rsidR="00A67BC5" w:rsidRPr="00CF2894" w:rsidRDefault="00A67BC5" w:rsidP="00296BDC">
      <w:pPr>
        <w:pStyle w:val="Brezrazmikov"/>
      </w:pPr>
      <w:r w:rsidRPr="00CF2894">
        <w:t xml:space="preserve">Iz grafa 1 je razvidno, da je hotel </w:t>
      </w:r>
      <w:proofErr w:type="spellStart"/>
      <w:r w:rsidRPr="00CF2894">
        <w:t>Creina</w:t>
      </w:r>
      <w:proofErr w:type="spellEnd"/>
      <w:r w:rsidRPr="00CF2894">
        <w:t xml:space="preserve"> najprimernejši za prenočevanje.</w:t>
      </w:r>
    </w:p>
    <w:p w:rsidR="006A0B47" w:rsidRPr="00CF2894" w:rsidRDefault="006A0B47" w:rsidP="00296BDC">
      <w:pPr>
        <w:pStyle w:val="Brezrazmikov"/>
      </w:pPr>
    </w:p>
    <w:p w:rsidR="00906902" w:rsidRPr="00CF2894" w:rsidRDefault="00D65975" w:rsidP="00296BDC">
      <w:pPr>
        <w:pStyle w:val="Brezrazmikov"/>
      </w:pPr>
      <w:r w:rsidRPr="00CF2894">
        <w:rPr>
          <w:noProof/>
          <w:lang w:eastAsia="sl-SI"/>
        </w:rPr>
        <w:drawing>
          <wp:inline distT="0" distB="0" distL="0" distR="0">
            <wp:extent cx="5490210" cy="3140887"/>
            <wp:effectExtent l="0" t="0" r="0" b="2540"/>
            <wp:docPr id="14" name="Slika 14" descr="\\JANEZ-D27F8AC2E\SharedDocs\radar_hote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JANEZ-D27F8AC2E\SharedDocs\radar_hoteli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1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02" w:rsidRPr="00CF2894" w:rsidRDefault="00FB3AF4" w:rsidP="00296BDC">
      <w:pPr>
        <w:pStyle w:val="Napis"/>
      </w:pPr>
      <w:r w:rsidRPr="00CF2894">
        <w:t xml:space="preserve">Graf </w:t>
      </w:r>
      <w:r w:rsidRPr="00CF2894">
        <w:fldChar w:fldCharType="begin"/>
      </w:r>
      <w:r w:rsidRPr="00CF2894">
        <w:instrText xml:space="preserve"> SEQ Graf \* ARABIC </w:instrText>
      </w:r>
      <w:r w:rsidRPr="00CF2894">
        <w:fldChar w:fldCharType="separate"/>
      </w:r>
      <w:r w:rsidRPr="00CF2894">
        <w:t>2</w:t>
      </w:r>
      <w:r w:rsidRPr="00CF2894">
        <w:fldChar w:fldCharType="end"/>
      </w:r>
      <w:r w:rsidRPr="00CF2894">
        <w:t xml:space="preserve">: </w:t>
      </w:r>
      <w:proofErr w:type="spellStart"/>
      <w:r w:rsidR="009F0807" w:rsidRPr="00CF2894">
        <w:t>Grafični</w:t>
      </w:r>
      <w:proofErr w:type="spellEnd"/>
      <w:r w:rsidR="009F0807" w:rsidRPr="00CF2894">
        <w:t xml:space="preserve"> </w:t>
      </w:r>
      <w:proofErr w:type="spellStart"/>
      <w:r w:rsidR="009F0807" w:rsidRPr="00CF2894">
        <w:t>prikaz</w:t>
      </w:r>
      <w:proofErr w:type="spellEnd"/>
      <w:r w:rsidR="009F0807" w:rsidRPr="00CF2894">
        <w:t xml:space="preserve"> </w:t>
      </w:r>
      <w:proofErr w:type="spellStart"/>
      <w:r w:rsidR="009F0807" w:rsidRPr="00CF2894">
        <w:t>ocene</w:t>
      </w:r>
      <w:proofErr w:type="spellEnd"/>
      <w:r w:rsidR="009F0807" w:rsidRPr="00CF2894">
        <w:t xml:space="preserve"> </w:t>
      </w:r>
      <w:proofErr w:type="spellStart"/>
      <w:r w:rsidR="009F0807" w:rsidRPr="00CF2894">
        <w:t>ekonomskih</w:t>
      </w:r>
      <w:proofErr w:type="spellEnd"/>
      <w:r w:rsidR="009F0807" w:rsidRPr="00CF2894">
        <w:t xml:space="preserve">, </w:t>
      </w:r>
      <w:proofErr w:type="spellStart"/>
      <w:r w:rsidR="009F0807" w:rsidRPr="00CF2894">
        <w:t>tehničnih</w:t>
      </w:r>
      <w:proofErr w:type="spellEnd"/>
      <w:r w:rsidR="009F0807" w:rsidRPr="00CF2894">
        <w:t xml:space="preserve"> in </w:t>
      </w:r>
      <w:proofErr w:type="spellStart"/>
      <w:r w:rsidR="009F0807" w:rsidRPr="00CF2894">
        <w:t>psiholoških</w:t>
      </w:r>
      <w:proofErr w:type="spellEnd"/>
      <w:r w:rsidR="009F0807" w:rsidRPr="00CF2894">
        <w:t xml:space="preserve"> </w:t>
      </w:r>
      <w:proofErr w:type="spellStart"/>
      <w:r w:rsidR="009F0807" w:rsidRPr="00CF2894">
        <w:t>značilnosti</w:t>
      </w:r>
      <w:proofErr w:type="spellEnd"/>
      <w:r w:rsidR="009F0807" w:rsidRPr="00CF2894">
        <w:t xml:space="preserve"> </w:t>
      </w:r>
      <w:proofErr w:type="spellStart"/>
      <w:r w:rsidR="009F0807" w:rsidRPr="00CF2894">
        <w:t>ter</w:t>
      </w:r>
      <w:proofErr w:type="spellEnd"/>
      <w:r w:rsidR="009F0807" w:rsidRPr="00CF2894">
        <w:t xml:space="preserve"> </w:t>
      </w:r>
      <w:proofErr w:type="spellStart"/>
      <w:r w:rsidR="009F0807" w:rsidRPr="00CF2894">
        <w:t>izgled</w:t>
      </w:r>
      <w:proofErr w:type="spellEnd"/>
      <w:r w:rsidR="009F0807" w:rsidRPr="00CF2894">
        <w:t xml:space="preserve"> </w:t>
      </w:r>
      <w:proofErr w:type="spellStart"/>
      <w:r w:rsidR="009F0807" w:rsidRPr="00CF2894">
        <w:t>hotela</w:t>
      </w:r>
      <w:proofErr w:type="spellEnd"/>
      <w:r w:rsidR="009F0807" w:rsidRPr="00CF2894">
        <w:t xml:space="preserve"> in </w:t>
      </w:r>
      <w:proofErr w:type="spellStart"/>
      <w:r w:rsidR="009F0807" w:rsidRPr="00CF2894">
        <w:t>strokovnost</w:t>
      </w:r>
      <w:proofErr w:type="spellEnd"/>
      <w:r w:rsidR="009F0807" w:rsidRPr="00CF2894">
        <w:t xml:space="preserve"> </w:t>
      </w:r>
      <w:proofErr w:type="spellStart"/>
      <w:r w:rsidR="009F0807" w:rsidRPr="00CF2894">
        <w:t>osebja</w:t>
      </w:r>
      <w:proofErr w:type="spellEnd"/>
      <w:r w:rsidR="009F0807" w:rsidRPr="00CF2894">
        <w:t xml:space="preserve"> za </w:t>
      </w:r>
      <w:proofErr w:type="spellStart"/>
      <w:r w:rsidR="009F0807" w:rsidRPr="00CF2894">
        <w:t>kranjske</w:t>
      </w:r>
      <w:proofErr w:type="spellEnd"/>
      <w:r w:rsidR="009F0807" w:rsidRPr="00CF2894">
        <w:t xml:space="preserve"> </w:t>
      </w:r>
      <w:proofErr w:type="spellStart"/>
      <w:r w:rsidR="009F0807" w:rsidRPr="00CF2894">
        <w:t>hotele</w:t>
      </w:r>
      <w:proofErr w:type="spellEnd"/>
      <w:r w:rsidR="009F0807" w:rsidRPr="00CF2894">
        <w:t xml:space="preserve">, </w:t>
      </w:r>
      <w:proofErr w:type="spellStart"/>
      <w:r w:rsidR="009F0807" w:rsidRPr="00CF2894">
        <w:t>kjer</w:t>
      </w:r>
      <w:proofErr w:type="spellEnd"/>
      <w:r w:rsidR="009F0807" w:rsidRPr="00CF2894">
        <w:t xml:space="preserve"> bi </w:t>
      </w:r>
      <w:proofErr w:type="spellStart"/>
      <w:r w:rsidR="009F0807" w:rsidRPr="00CF2894">
        <w:t>želeli</w:t>
      </w:r>
      <w:proofErr w:type="spellEnd"/>
      <w:r w:rsidR="009F0807" w:rsidRPr="00CF2894">
        <w:t xml:space="preserve"> </w:t>
      </w:r>
      <w:proofErr w:type="spellStart"/>
      <w:r w:rsidR="009F0807" w:rsidRPr="00CF2894">
        <w:t>prenočevati</w:t>
      </w:r>
      <w:proofErr w:type="spellEnd"/>
    </w:p>
    <w:p w:rsidR="00906902" w:rsidRPr="00CF2894" w:rsidRDefault="00906902" w:rsidP="00296BDC">
      <w:pPr>
        <w:pStyle w:val="Brezrazmikov"/>
      </w:pPr>
    </w:p>
    <w:p w:rsidR="00505027" w:rsidRPr="00CF2894" w:rsidRDefault="00A67BC5" w:rsidP="00296BDC">
      <w:pPr>
        <w:pStyle w:val="Brezrazmikov"/>
      </w:pPr>
      <w:r w:rsidRPr="00CF2894">
        <w:t xml:space="preserve">Iz grafa 2 je razvidno, da ima hotel </w:t>
      </w:r>
      <w:proofErr w:type="spellStart"/>
      <w:r w:rsidRPr="00CF2894">
        <w:t>Creina</w:t>
      </w:r>
      <w:proofErr w:type="spellEnd"/>
      <w:r w:rsidRPr="00CF2894">
        <w:t xml:space="preserve"> </w:t>
      </w:r>
      <w:r w:rsidR="002C20F5" w:rsidRPr="00CF2894">
        <w:t xml:space="preserve">zelo </w:t>
      </w:r>
      <w:r w:rsidRPr="00CF2894">
        <w:t>primerne ekonomske</w:t>
      </w:r>
      <w:r w:rsidR="002C20F5" w:rsidRPr="00CF2894">
        <w:t xml:space="preserve"> značilnosti (cena, oddaljenost)</w:t>
      </w:r>
      <w:r w:rsidRPr="00CF2894">
        <w:t xml:space="preserve">, tehnične </w:t>
      </w:r>
      <w:r w:rsidR="002C20F5" w:rsidRPr="00CF2894">
        <w:t xml:space="preserve">značilnosti (top 9 značilnosti, opremljenost sobe, oprema hotela, športne </w:t>
      </w:r>
      <w:r w:rsidR="002C20F5" w:rsidRPr="00CF2894">
        <w:lastRenderedPageBreak/>
        <w:t>možnosti, čistoča, razpoložljivost informacij),</w:t>
      </w:r>
      <w:r w:rsidRPr="00CF2894">
        <w:t xml:space="preserve"> psihološke značilnosti</w:t>
      </w:r>
      <w:r w:rsidR="002C20F5" w:rsidRPr="00CF2894">
        <w:t xml:space="preserve"> </w:t>
      </w:r>
      <w:r w:rsidR="004032DD" w:rsidRPr="00CF2894">
        <w:t>(priljubljenost, oce</w:t>
      </w:r>
      <w:r w:rsidR="002C20F5" w:rsidRPr="00CF2894">
        <w:t>n</w:t>
      </w:r>
      <w:r w:rsidR="004032DD" w:rsidRPr="00CF2894">
        <w:t>a</w:t>
      </w:r>
      <w:r w:rsidR="002C20F5" w:rsidRPr="00CF2894">
        <w:t>),</w:t>
      </w:r>
      <w:r w:rsidRPr="00CF2894">
        <w:t xml:space="preserve"> strokovnost osebja in izgled hotela. </w:t>
      </w:r>
    </w:p>
    <w:p w:rsidR="00906902" w:rsidRPr="00CF2894" w:rsidRDefault="00A67BC5" w:rsidP="00296BDC">
      <w:pPr>
        <w:pStyle w:val="Brezrazmikov"/>
      </w:pPr>
      <w:r w:rsidRPr="00CF2894">
        <w:t xml:space="preserve">Hotela </w:t>
      </w:r>
      <w:proofErr w:type="spellStart"/>
      <w:r w:rsidRPr="00CF2894">
        <w:t>Azul</w:t>
      </w:r>
      <w:proofErr w:type="spellEnd"/>
      <w:r w:rsidRPr="00CF2894">
        <w:t xml:space="preserve"> in </w:t>
      </w:r>
      <w:proofErr w:type="spellStart"/>
      <w:r w:rsidRPr="00CF2894">
        <w:t>Actum</w:t>
      </w:r>
      <w:proofErr w:type="spellEnd"/>
      <w:r w:rsidRPr="00CF2894">
        <w:t xml:space="preserve"> pa imata neprimerne ekonomske značilnosti. Hotel </w:t>
      </w:r>
      <w:proofErr w:type="spellStart"/>
      <w:r w:rsidRPr="00CF2894">
        <w:t>Azul</w:t>
      </w:r>
      <w:proofErr w:type="spellEnd"/>
      <w:r w:rsidRPr="00CF2894">
        <w:t xml:space="preserve"> je preveč oddaljen od centra mesta. Hotel </w:t>
      </w:r>
      <w:proofErr w:type="spellStart"/>
      <w:r w:rsidRPr="00CF2894">
        <w:t>Actum</w:t>
      </w:r>
      <w:proofErr w:type="spellEnd"/>
      <w:r w:rsidRPr="00CF2894">
        <w:t xml:space="preserve"> pa ima visoke cene sob.</w:t>
      </w:r>
      <w:r w:rsidR="00505027" w:rsidRPr="00CF2894">
        <w:t xml:space="preserve"> Ostale značilnosti imata zelo primerne.</w:t>
      </w:r>
    </w:p>
    <w:sectPr w:rsidR="00906902" w:rsidRPr="00CF2894" w:rsidSect="005A288B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A3" w:rsidRDefault="009F38A3">
      <w:r>
        <w:separator/>
      </w:r>
    </w:p>
  </w:endnote>
  <w:endnote w:type="continuationSeparator" w:id="0">
    <w:p w:rsidR="009F38A3" w:rsidRDefault="009F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75" w:rsidRDefault="00AC4D75" w:rsidP="00D556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C4D75" w:rsidRDefault="00AC4D75" w:rsidP="00AC4D7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75" w:rsidRDefault="00AC4D75" w:rsidP="00AC4D7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A3" w:rsidRDefault="009F38A3">
      <w:r>
        <w:separator/>
      </w:r>
    </w:p>
  </w:footnote>
  <w:footnote w:type="continuationSeparator" w:id="0">
    <w:p w:rsidR="009F38A3" w:rsidRDefault="009F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75" w:rsidRDefault="00AC4D75" w:rsidP="00AC4D75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C4D75" w:rsidRDefault="00AC4D75" w:rsidP="00AC4D75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75" w:rsidRDefault="00AC4D75" w:rsidP="00AC4D75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F29"/>
    <w:multiLevelType w:val="hybridMultilevel"/>
    <w:tmpl w:val="8542B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7E1D"/>
    <w:multiLevelType w:val="hybridMultilevel"/>
    <w:tmpl w:val="DBE6A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3D90"/>
    <w:multiLevelType w:val="hybridMultilevel"/>
    <w:tmpl w:val="0D863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5EAC"/>
    <w:multiLevelType w:val="hybridMultilevel"/>
    <w:tmpl w:val="2A6AA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D3F86"/>
    <w:multiLevelType w:val="hybridMultilevel"/>
    <w:tmpl w:val="8BFEF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32"/>
    <w:rsid w:val="000053D6"/>
    <w:rsid w:val="00016ED7"/>
    <w:rsid w:val="00044AE0"/>
    <w:rsid w:val="000531FD"/>
    <w:rsid w:val="0008039E"/>
    <w:rsid w:val="000A1A1D"/>
    <w:rsid w:val="000A61C9"/>
    <w:rsid w:val="000B6698"/>
    <w:rsid w:val="000C0418"/>
    <w:rsid w:val="000E2C22"/>
    <w:rsid w:val="000E3D1D"/>
    <w:rsid w:val="000E578E"/>
    <w:rsid w:val="000F35DE"/>
    <w:rsid w:val="00117A6B"/>
    <w:rsid w:val="0012179F"/>
    <w:rsid w:val="00142383"/>
    <w:rsid w:val="00143C85"/>
    <w:rsid w:val="001452CB"/>
    <w:rsid w:val="00153B90"/>
    <w:rsid w:val="001A0F32"/>
    <w:rsid w:val="001A6A25"/>
    <w:rsid w:val="001B7A54"/>
    <w:rsid w:val="001C3F5C"/>
    <w:rsid w:val="001D0CF9"/>
    <w:rsid w:val="001F3AB1"/>
    <w:rsid w:val="0021441E"/>
    <w:rsid w:val="0021724D"/>
    <w:rsid w:val="002208E2"/>
    <w:rsid w:val="0022299C"/>
    <w:rsid w:val="00223778"/>
    <w:rsid w:val="00225793"/>
    <w:rsid w:val="0024123B"/>
    <w:rsid w:val="00250289"/>
    <w:rsid w:val="00254529"/>
    <w:rsid w:val="00264EA3"/>
    <w:rsid w:val="002673E6"/>
    <w:rsid w:val="00267B76"/>
    <w:rsid w:val="00276213"/>
    <w:rsid w:val="00291D7E"/>
    <w:rsid w:val="00295339"/>
    <w:rsid w:val="0029665A"/>
    <w:rsid w:val="00296BDC"/>
    <w:rsid w:val="002B375E"/>
    <w:rsid w:val="002C20F5"/>
    <w:rsid w:val="002D3B7F"/>
    <w:rsid w:val="002F780A"/>
    <w:rsid w:val="0032202C"/>
    <w:rsid w:val="00326FFA"/>
    <w:rsid w:val="0033333F"/>
    <w:rsid w:val="00343071"/>
    <w:rsid w:val="00350259"/>
    <w:rsid w:val="00373C29"/>
    <w:rsid w:val="003845A2"/>
    <w:rsid w:val="00395DB7"/>
    <w:rsid w:val="003A5769"/>
    <w:rsid w:val="003B3E75"/>
    <w:rsid w:val="003C6B7A"/>
    <w:rsid w:val="003D04F6"/>
    <w:rsid w:val="003E7D83"/>
    <w:rsid w:val="003F77D1"/>
    <w:rsid w:val="004032DD"/>
    <w:rsid w:val="004248D6"/>
    <w:rsid w:val="0043195E"/>
    <w:rsid w:val="00440ED0"/>
    <w:rsid w:val="004C13D9"/>
    <w:rsid w:val="004D695B"/>
    <w:rsid w:val="004F0F7B"/>
    <w:rsid w:val="004F7E48"/>
    <w:rsid w:val="00505027"/>
    <w:rsid w:val="005075D9"/>
    <w:rsid w:val="0052695E"/>
    <w:rsid w:val="0053443F"/>
    <w:rsid w:val="0054257B"/>
    <w:rsid w:val="005474A5"/>
    <w:rsid w:val="005A288B"/>
    <w:rsid w:val="005B0E93"/>
    <w:rsid w:val="005B1EA9"/>
    <w:rsid w:val="005B3CAF"/>
    <w:rsid w:val="005F5EEC"/>
    <w:rsid w:val="005F6666"/>
    <w:rsid w:val="0061394C"/>
    <w:rsid w:val="00621EAD"/>
    <w:rsid w:val="006244D9"/>
    <w:rsid w:val="00625C0B"/>
    <w:rsid w:val="00627410"/>
    <w:rsid w:val="00637D9D"/>
    <w:rsid w:val="00650C70"/>
    <w:rsid w:val="006933E1"/>
    <w:rsid w:val="006A0B47"/>
    <w:rsid w:val="006B2670"/>
    <w:rsid w:val="006C1369"/>
    <w:rsid w:val="00705213"/>
    <w:rsid w:val="00716898"/>
    <w:rsid w:val="0072643F"/>
    <w:rsid w:val="00736282"/>
    <w:rsid w:val="00752A19"/>
    <w:rsid w:val="0076123C"/>
    <w:rsid w:val="00793EC1"/>
    <w:rsid w:val="00795208"/>
    <w:rsid w:val="007B5E7C"/>
    <w:rsid w:val="007B6913"/>
    <w:rsid w:val="007B7DC5"/>
    <w:rsid w:val="007F50C3"/>
    <w:rsid w:val="0080244F"/>
    <w:rsid w:val="00804118"/>
    <w:rsid w:val="00821F45"/>
    <w:rsid w:val="00830C11"/>
    <w:rsid w:val="008434F6"/>
    <w:rsid w:val="00861D9B"/>
    <w:rsid w:val="008767ED"/>
    <w:rsid w:val="008B10F9"/>
    <w:rsid w:val="008D2979"/>
    <w:rsid w:val="00906902"/>
    <w:rsid w:val="00940F66"/>
    <w:rsid w:val="0094353C"/>
    <w:rsid w:val="00944301"/>
    <w:rsid w:val="009504BC"/>
    <w:rsid w:val="00966A38"/>
    <w:rsid w:val="009703D6"/>
    <w:rsid w:val="00984102"/>
    <w:rsid w:val="00996A88"/>
    <w:rsid w:val="009A7273"/>
    <w:rsid w:val="009B0879"/>
    <w:rsid w:val="009F0807"/>
    <w:rsid w:val="009F38A3"/>
    <w:rsid w:val="00A00AFD"/>
    <w:rsid w:val="00A032D2"/>
    <w:rsid w:val="00A11FA8"/>
    <w:rsid w:val="00A2445A"/>
    <w:rsid w:val="00A25BD9"/>
    <w:rsid w:val="00A268F4"/>
    <w:rsid w:val="00A4515E"/>
    <w:rsid w:val="00A547C1"/>
    <w:rsid w:val="00A62744"/>
    <w:rsid w:val="00A65B2E"/>
    <w:rsid w:val="00A67BC5"/>
    <w:rsid w:val="00A72BD5"/>
    <w:rsid w:val="00A93B75"/>
    <w:rsid w:val="00AC4D75"/>
    <w:rsid w:val="00AF2D6F"/>
    <w:rsid w:val="00AF2ED8"/>
    <w:rsid w:val="00AF5BAD"/>
    <w:rsid w:val="00AF5F2B"/>
    <w:rsid w:val="00B13B7F"/>
    <w:rsid w:val="00B154FE"/>
    <w:rsid w:val="00B32947"/>
    <w:rsid w:val="00B42330"/>
    <w:rsid w:val="00B50B2A"/>
    <w:rsid w:val="00B50C21"/>
    <w:rsid w:val="00B555E5"/>
    <w:rsid w:val="00B568E1"/>
    <w:rsid w:val="00B616BA"/>
    <w:rsid w:val="00B73D84"/>
    <w:rsid w:val="00BA0B44"/>
    <w:rsid w:val="00BA7BFA"/>
    <w:rsid w:val="00BD3A7D"/>
    <w:rsid w:val="00BE70E6"/>
    <w:rsid w:val="00BF6AF3"/>
    <w:rsid w:val="00C3336D"/>
    <w:rsid w:val="00C35E42"/>
    <w:rsid w:val="00C51B14"/>
    <w:rsid w:val="00C74891"/>
    <w:rsid w:val="00CA07AC"/>
    <w:rsid w:val="00CC3651"/>
    <w:rsid w:val="00CD0A54"/>
    <w:rsid w:val="00CD346B"/>
    <w:rsid w:val="00CF2894"/>
    <w:rsid w:val="00D076CD"/>
    <w:rsid w:val="00D10484"/>
    <w:rsid w:val="00D5562F"/>
    <w:rsid w:val="00D65975"/>
    <w:rsid w:val="00D7638C"/>
    <w:rsid w:val="00D76AAF"/>
    <w:rsid w:val="00D77BF3"/>
    <w:rsid w:val="00D80868"/>
    <w:rsid w:val="00D92AD3"/>
    <w:rsid w:val="00DA70B3"/>
    <w:rsid w:val="00DC08CB"/>
    <w:rsid w:val="00DE71A0"/>
    <w:rsid w:val="00E00A1E"/>
    <w:rsid w:val="00E1416D"/>
    <w:rsid w:val="00E2626B"/>
    <w:rsid w:val="00E27BDA"/>
    <w:rsid w:val="00E44081"/>
    <w:rsid w:val="00E5023E"/>
    <w:rsid w:val="00E50ADE"/>
    <w:rsid w:val="00E80D03"/>
    <w:rsid w:val="00EB435C"/>
    <w:rsid w:val="00EC4A36"/>
    <w:rsid w:val="00EE1E84"/>
    <w:rsid w:val="00EE3BE9"/>
    <w:rsid w:val="00EF3F93"/>
    <w:rsid w:val="00F05F85"/>
    <w:rsid w:val="00F85FBD"/>
    <w:rsid w:val="00F877E9"/>
    <w:rsid w:val="00F94E97"/>
    <w:rsid w:val="00FB3AF4"/>
    <w:rsid w:val="00FD7B60"/>
    <w:rsid w:val="00FE055A"/>
    <w:rsid w:val="00FE23A8"/>
    <w:rsid w:val="00FE2935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C543E"/>
  <w15:docId w15:val="{58DC4D35-08E2-4DC9-B14C-E8052F2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F2ED8"/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F2ED8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slov2">
    <w:name w:val="heading 2"/>
    <w:aliases w:val="Znak1 Znak,Znak1"/>
    <w:basedOn w:val="Navaden"/>
    <w:next w:val="Navaden"/>
    <w:link w:val="Naslov2Znak1"/>
    <w:semiHidden/>
    <w:unhideWhenUsed/>
    <w:qFormat/>
    <w:rsid w:val="009A7273"/>
    <w:pPr>
      <w:keepNext/>
      <w:spacing w:before="240" w:after="60"/>
      <w:outlineLvl w:val="1"/>
    </w:pPr>
    <w:rPr>
      <w:rFonts w:cs="Arial"/>
      <w:iCs/>
      <w:cap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F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F77D1"/>
    <w:pPr>
      <w:tabs>
        <w:tab w:val="center" w:pos="4536"/>
        <w:tab w:val="right" w:pos="9072"/>
      </w:tabs>
    </w:pPr>
    <w:rPr>
      <w:lang w:eastAsia="sl-SI"/>
    </w:rPr>
  </w:style>
  <w:style w:type="paragraph" w:styleId="Noga">
    <w:name w:val="footer"/>
    <w:basedOn w:val="Navaden"/>
    <w:rsid w:val="003F77D1"/>
    <w:pPr>
      <w:tabs>
        <w:tab w:val="center" w:pos="4536"/>
        <w:tab w:val="right" w:pos="9072"/>
      </w:tabs>
    </w:pPr>
    <w:rPr>
      <w:lang w:eastAsia="sl-SI"/>
    </w:rPr>
  </w:style>
  <w:style w:type="character" w:styleId="tevilkastrani">
    <w:name w:val="page number"/>
    <w:basedOn w:val="Privzetapisavaodstavka"/>
    <w:rsid w:val="003F77D1"/>
  </w:style>
  <w:style w:type="character" w:customStyle="1" w:styleId="Naslov2Znak">
    <w:name w:val="Naslov 2 Znak"/>
    <w:semiHidden/>
    <w:rsid w:val="009A7273"/>
    <w:rPr>
      <w:rFonts w:ascii="Cambria" w:eastAsia="Times New Roman" w:hAnsi="Cambria" w:cs="Times New Roman"/>
      <w:b/>
      <w:bCs/>
      <w:i/>
      <w:iCs/>
      <w:sz w:val="28"/>
      <w:szCs w:val="28"/>
      <w:lang w:val="sl-SI"/>
    </w:rPr>
  </w:style>
  <w:style w:type="character" w:styleId="Hiperpovezava">
    <w:name w:val="Hyperlink"/>
    <w:unhideWhenUsed/>
    <w:rsid w:val="009A7273"/>
    <w:rPr>
      <w:color w:val="0000FF"/>
      <w:u w:val="single"/>
    </w:rPr>
  </w:style>
  <w:style w:type="character" w:customStyle="1" w:styleId="Naslov2Znak1">
    <w:name w:val="Naslov 2 Znak1"/>
    <w:aliases w:val="Znak1 Znak Znak,Znak1 Znak1"/>
    <w:link w:val="Naslov2"/>
    <w:semiHidden/>
    <w:locked/>
    <w:rsid w:val="009A7273"/>
    <w:rPr>
      <w:rFonts w:cs="Arial"/>
      <w:iCs/>
      <w:caps/>
      <w:sz w:val="28"/>
      <w:szCs w:val="28"/>
    </w:rPr>
  </w:style>
  <w:style w:type="paragraph" w:styleId="Pripombabesedilo">
    <w:name w:val="annotation text"/>
    <w:basedOn w:val="Navaden"/>
    <w:link w:val="PripombabesediloZnak"/>
    <w:unhideWhenUsed/>
    <w:rsid w:val="009A7273"/>
    <w:rPr>
      <w:sz w:val="20"/>
      <w:szCs w:val="20"/>
      <w:lang w:val="en-US" w:eastAsia="sl-SI"/>
    </w:rPr>
  </w:style>
  <w:style w:type="character" w:customStyle="1" w:styleId="PripombabesediloZnak">
    <w:name w:val="Pripomba – besedilo Znak"/>
    <w:link w:val="Pripombabesedilo"/>
    <w:rsid w:val="009A7273"/>
    <w:rPr>
      <w:lang w:eastAsia="sl-SI"/>
    </w:rPr>
  </w:style>
  <w:style w:type="character" w:customStyle="1" w:styleId="NapisZnak2">
    <w:name w:val="Napis Znak2"/>
    <w:aliases w:val="Napis Znak Znak1,Znak Znak Znak1,Napis Znak Znak Znak,Napis Znak1 Znak,Znak Znak Znak Znak,Znak Znak1 Znak"/>
    <w:link w:val="Napis"/>
    <w:locked/>
    <w:rsid w:val="00CF2894"/>
    <w:rPr>
      <w:rFonts w:ascii="Calibri" w:hAnsi="Calibri"/>
      <w:b/>
      <w:bCs/>
      <w:lang w:val="en-US" w:eastAsia="en-US"/>
    </w:rPr>
  </w:style>
  <w:style w:type="paragraph" w:styleId="Napis">
    <w:name w:val="caption"/>
    <w:aliases w:val="Napis Znak,Znak Znak,Napis Znak Znak,Napis Znak1,Znak Znak Znak,Znak Znak1"/>
    <w:basedOn w:val="Navaden"/>
    <w:next w:val="Navaden"/>
    <w:link w:val="NapisZnak2"/>
    <w:unhideWhenUsed/>
    <w:qFormat/>
    <w:rsid w:val="00CF2894"/>
    <w:pPr>
      <w:spacing w:before="120" w:after="120"/>
    </w:pPr>
    <w:rPr>
      <w:rFonts w:ascii="Calibri" w:hAnsi="Calibri"/>
      <w:b/>
      <w:bCs/>
      <w:sz w:val="20"/>
      <w:szCs w:val="20"/>
      <w:lang w:val="en-US"/>
    </w:rPr>
  </w:style>
  <w:style w:type="character" w:styleId="Pripombasklic">
    <w:name w:val="annotation reference"/>
    <w:unhideWhenUsed/>
    <w:rsid w:val="009A7273"/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9A72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A7273"/>
    <w:rPr>
      <w:rFonts w:ascii="Tahoma" w:hAnsi="Tahoma" w:cs="Tahoma"/>
      <w:sz w:val="16"/>
      <w:szCs w:val="16"/>
      <w:lang w:val="sl-SI"/>
    </w:rPr>
  </w:style>
  <w:style w:type="character" w:styleId="Krepko">
    <w:name w:val="Strong"/>
    <w:basedOn w:val="Privzetapisavaodstavka"/>
    <w:qFormat/>
    <w:rsid w:val="00FB3AF4"/>
    <w:rPr>
      <w:b/>
      <w:bCs/>
    </w:rPr>
  </w:style>
  <w:style w:type="paragraph" w:styleId="Odstavekseznama">
    <w:name w:val="List Paragraph"/>
    <w:basedOn w:val="Navaden"/>
    <w:uiPriority w:val="34"/>
    <w:qFormat/>
    <w:rsid w:val="004D695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AF2ED8"/>
    <w:rPr>
      <w:rFonts w:ascii="Arial" w:eastAsiaTheme="majorEastAsia" w:hAnsi="Arial" w:cstheme="majorBidi"/>
      <w:b/>
      <w:caps/>
      <w:sz w:val="32"/>
      <w:szCs w:val="32"/>
      <w:lang w:eastAsia="en-US"/>
    </w:rPr>
  </w:style>
  <w:style w:type="paragraph" w:styleId="Naslov">
    <w:name w:val="Title"/>
    <w:basedOn w:val="Navaden"/>
    <w:next w:val="Navaden"/>
    <w:link w:val="NaslovZnak"/>
    <w:qFormat/>
    <w:rsid w:val="00CF2894"/>
    <w:pPr>
      <w:contextualSpacing/>
    </w:pPr>
    <w:rPr>
      <w:rFonts w:ascii="Calibri" w:eastAsiaTheme="majorEastAsia" w:hAnsi="Calibri" w:cstheme="majorBidi"/>
      <w:b/>
      <w:caps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rsid w:val="00CF2894"/>
    <w:rPr>
      <w:rFonts w:ascii="Calibri" w:eastAsiaTheme="majorEastAsia" w:hAnsi="Calibri" w:cstheme="majorBidi"/>
      <w:b/>
      <w:caps/>
      <w:spacing w:val="-10"/>
      <w:kern w:val="28"/>
      <w:sz w:val="28"/>
      <w:szCs w:val="56"/>
      <w:lang w:eastAsia="en-US"/>
    </w:rPr>
  </w:style>
  <w:style w:type="paragraph" w:styleId="Brezrazmikov">
    <w:name w:val="No Spacing"/>
    <w:uiPriority w:val="1"/>
    <w:qFormat/>
    <w:rsid w:val="00296BDC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1A5E-1671-4B06-B3F8-F3899588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KORISTNOSTI KOT INSTRUMENT PRI VODENJU PROJEKTOV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KORISTNOSTI KOT INSTRUMENT PRI VODENJU PROJEKTOV</dc:title>
  <dc:creator>Janez Cernilec stena</dc:creator>
  <cp:lastModifiedBy>Janez Cernilec</cp:lastModifiedBy>
  <cp:revision>5</cp:revision>
  <dcterms:created xsi:type="dcterms:W3CDTF">2018-12-03T15:51:00Z</dcterms:created>
  <dcterms:modified xsi:type="dcterms:W3CDTF">2018-12-03T17:09:00Z</dcterms:modified>
</cp:coreProperties>
</file>