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A7" w:rsidRDefault="00DD45CC" w:rsidP="005F5C3D">
      <w:pPr>
        <w:pStyle w:val="Naslov1"/>
      </w:pPr>
      <w:r>
        <w:t xml:space="preserve">X </w:t>
      </w:r>
      <w:proofErr w:type="spellStart"/>
      <w:r>
        <w:t>X</w:t>
      </w:r>
      <w:r w:rsidR="005F5C3D">
        <w:t>xxxxxxxxxxxxxx</w:t>
      </w:r>
      <w:proofErr w:type="spellEnd"/>
      <w:r w:rsidR="005F5C3D">
        <w:t xml:space="preserve"> </w:t>
      </w:r>
      <w:proofErr w:type="spellStart"/>
      <w:r w:rsidR="005F5C3D">
        <w:t>xxxxxxxxxx</w:t>
      </w:r>
      <w:proofErr w:type="spellEnd"/>
    </w:p>
    <w:p w:rsidR="0079744E" w:rsidRDefault="0079744E" w:rsidP="005F5C3D">
      <w:pPr>
        <w:pStyle w:val="Brezrazmikov"/>
      </w:pPr>
    </w:p>
    <w:p w:rsidR="0079744E" w:rsidRDefault="00DD45CC" w:rsidP="005F5C3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6848C" wp14:editId="2A97B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45CC" w:rsidRPr="00AF7922" w:rsidRDefault="00DD45CC" w:rsidP="00AF7922">
                            <w:pPr>
                              <w:pStyle w:val="Brezrazmikov"/>
                            </w:pPr>
                            <w: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6848C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9adZfUICAACBBAAADgAAAAAA&#10;AAAAAAAAAAAuAgAAZHJzL2Uyb0RvYy54bWxQSwECLQAUAAYACAAAACEAtwwDCNcAAAAFAQAADwAA&#10;AAAAAAAAAAAAAACcBAAAZHJzL2Rvd25yZXYueG1sUEsFBgAAAAAEAAQA8wAAAKAFAAAAAA==&#10;" filled="f" strokeweight=".5pt">
                <v:textbox style="mso-fit-shape-to-text:t">
                  <w:txbxContent>
                    <w:p w:rsidR="00DD45CC" w:rsidRPr="00AF7922" w:rsidRDefault="00DD45CC" w:rsidP="00AF7922">
                      <w:pPr>
                        <w:pStyle w:val="Brezrazmikov"/>
                      </w:pPr>
                      <w: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DD45CC" w:rsidTr="00C154FA">
        <w:trPr>
          <w:trHeight w:val="1066"/>
        </w:trPr>
        <w:tc>
          <w:tcPr>
            <w:tcW w:w="1271" w:type="dxa"/>
          </w:tcPr>
          <w:p w:rsidR="005F5C3D" w:rsidRPr="00C154FA" w:rsidRDefault="00C154FA" w:rsidP="00C154FA">
            <w:pPr>
              <w:pStyle w:val="Brezrazmikov"/>
              <w:rPr>
                <w:sz w:val="8"/>
                <w:szCs w:val="8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0502E5F9" wp14:editId="62597BC9">
                  <wp:extent cx="737243" cy="656348"/>
                  <wp:effectExtent l="0" t="0" r="571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br/>
            </w:r>
          </w:p>
        </w:tc>
        <w:tc>
          <w:tcPr>
            <w:tcW w:w="7791" w:type="dxa"/>
          </w:tcPr>
          <w:p w:rsidR="00DD45CC" w:rsidRPr="005F5C3D" w:rsidRDefault="00DD45CC" w:rsidP="005F5C3D">
            <w:pPr>
              <w:pStyle w:val="Brezrazmikov"/>
              <w:rPr>
                <w:b/>
                <w:bCs/>
              </w:rPr>
            </w:pPr>
            <w:r w:rsidRPr="005F5C3D">
              <w:rPr>
                <w:b/>
                <w:bCs/>
              </w:rPr>
              <w:t>VPRAŠANJE, NALOGA ZA RAZGOVOR</w:t>
            </w:r>
          </w:p>
        </w:tc>
      </w:tr>
      <w:tr w:rsidR="00DD45CC" w:rsidTr="0041422A">
        <w:tc>
          <w:tcPr>
            <w:tcW w:w="9062" w:type="dxa"/>
            <w:gridSpan w:val="2"/>
          </w:tcPr>
          <w:p w:rsidR="00DD45CC" w:rsidRDefault="00DD45CC" w:rsidP="005F5C3D">
            <w:pPr>
              <w:pStyle w:val="Brezrazmikov"/>
            </w:pPr>
          </w:p>
        </w:tc>
      </w:tr>
    </w:tbl>
    <w:p w:rsidR="0079744E" w:rsidRDefault="0079744E" w:rsidP="005F5C3D">
      <w:pPr>
        <w:pStyle w:val="Brezrazmikov"/>
      </w:pPr>
    </w:p>
    <w:p w:rsidR="0079744E" w:rsidRPr="005F5C3D" w:rsidRDefault="005F5C3D" w:rsidP="005F5C3D">
      <w:pPr>
        <w:pStyle w:val="Naslov2"/>
      </w:pPr>
      <w:r w:rsidRPr="005F5C3D">
        <w:t xml:space="preserve">X.X </w:t>
      </w:r>
      <w:proofErr w:type="spellStart"/>
      <w:r w:rsidRPr="005F5C3D">
        <w:t>Xxxxxxxxxxxxxxxxxxx</w:t>
      </w:r>
      <w:proofErr w:type="spellEnd"/>
      <w:r w:rsidRPr="005F5C3D">
        <w:t xml:space="preserve"> </w:t>
      </w:r>
      <w:proofErr w:type="spellStart"/>
      <w:r w:rsidRPr="005F5C3D">
        <w:t>xxxxxxxxxxxxxx</w:t>
      </w:r>
      <w:proofErr w:type="spellEnd"/>
    </w:p>
    <w:p w:rsidR="0079744E" w:rsidRDefault="0079744E" w:rsidP="005F5C3D">
      <w:pPr>
        <w:pStyle w:val="Brezrazmikov"/>
      </w:pPr>
    </w:p>
    <w:p w:rsidR="0079744E" w:rsidRDefault="005F5C3D" w:rsidP="005F5C3D">
      <w:pPr>
        <w:pStyle w:val="Naslov3"/>
      </w:pPr>
      <w:r>
        <w:t xml:space="preserve">X.X.X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</w:t>
      </w:r>
      <w:proofErr w:type="spellEnd"/>
    </w:p>
    <w:p w:rsidR="005F5C3D" w:rsidRDefault="005F5C3D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6"/>
        <w:gridCol w:w="8006"/>
      </w:tblGrid>
      <w:tr w:rsidR="005F5C3D" w:rsidRPr="005F5C3D" w:rsidTr="00C154FA">
        <w:tc>
          <w:tcPr>
            <w:tcW w:w="988" w:type="dxa"/>
          </w:tcPr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114FFC36" wp14:editId="4D881E7F">
                  <wp:extent cx="466725" cy="47625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</w:tcPr>
          <w:p w:rsidR="00C154FA" w:rsidRDefault="00C154FA" w:rsidP="00622249">
            <w:pPr>
              <w:pStyle w:val="Brezrazmikov"/>
              <w:rPr>
                <w:b/>
                <w:bCs/>
              </w:rPr>
            </w:pPr>
          </w:p>
          <w:p w:rsidR="005F5C3D" w:rsidRP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POMNI</w:t>
            </w:r>
          </w:p>
        </w:tc>
      </w:tr>
      <w:tr w:rsidR="005F5C3D" w:rsidRPr="005F5C3D" w:rsidTr="000D5DE4">
        <w:tc>
          <w:tcPr>
            <w:tcW w:w="9062" w:type="dxa"/>
            <w:gridSpan w:val="2"/>
          </w:tcPr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</w:tc>
      </w:tr>
      <w:tr w:rsidR="005F5C3D" w:rsidRPr="005F5C3D" w:rsidTr="00C154FA">
        <w:tc>
          <w:tcPr>
            <w:tcW w:w="988" w:type="dxa"/>
          </w:tcPr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025F0B14" wp14:editId="058DDF9C">
                  <wp:extent cx="523875" cy="50482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4" w:type="dxa"/>
          </w:tcPr>
          <w:p w:rsid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VPRAŠANJA</w:t>
            </w:r>
          </w:p>
        </w:tc>
      </w:tr>
      <w:tr w:rsidR="005F5C3D" w:rsidRPr="005F5C3D" w:rsidTr="0096052C">
        <w:tc>
          <w:tcPr>
            <w:tcW w:w="9062" w:type="dxa"/>
            <w:gridSpan w:val="2"/>
          </w:tcPr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  <w:p w:rsidR="005F5C3D" w:rsidRDefault="005F5C3D" w:rsidP="00622249">
            <w:pPr>
              <w:pStyle w:val="Brezrazmikov"/>
              <w:rPr>
                <w:b/>
                <w:bCs/>
              </w:rPr>
            </w:pPr>
          </w:p>
        </w:tc>
      </w:tr>
    </w:tbl>
    <w:p w:rsidR="005F5C3D" w:rsidRDefault="005F5C3D" w:rsidP="005F5C3D">
      <w:pPr>
        <w:pStyle w:val="Brezrazmikov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5F5C3D" w:rsidRPr="005F5C3D" w:rsidTr="00C154FA">
        <w:tc>
          <w:tcPr>
            <w:tcW w:w="1413" w:type="dxa"/>
          </w:tcPr>
          <w:p w:rsidR="005F5C3D" w:rsidRDefault="00C154FA" w:rsidP="00C154FA">
            <w:pPr>
              <w:pStyle w:val="Brezrazmikov"/>
            </w:pPr>
            <w:r>
              <w:rPr>
                <w:noProof/>
              </w:rPr>
              <w:drawing>
                <wp:inline distT="0" distB="0" distL="0" distR="0" wp14:anchorId="0A917C43" wp14:editId="0A58D07D">
                  <wp:extent cx="737243" cy="656348"/>
                  <wp:effectExtent l="0" t="0" r="571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:rsidR="005F5C3D" w:rsidRPr="005F5C3D" w:rsidRDefault="005F5C3D" w:rsidP="00622249">
            <w:pPr>
              <w:pStyle w:val="Brezrazmikov"/>
              <w:rPr>
                <w:b/>
                <w:bCs/>
              </w:rPr>
            </w:pPr>
            <w:r>
              <w:rPr>
                <w:b/>
                <w:bCs/>
              </w:rPr>
              <w:t>ZANIMIVOSTI – MODRA MISEL</w:t>
            </w:r>
          </w:p>
        </w:tc>
      </w:tr>
    </w:tbl>
    <w:p w:rsidR="005F5C3D" w:rsidRDefault="005F5C3D" w:rsidP="005F5C3D">
      <w:pPr>
        <w:pStyle w:val="Brezrazmikov"/>
      </w:pPr>
    </w:p>
    <w:p w:rsidR="005F5C3D" w:rsidRDefault="005F5C3D" w:rsidP="005F5C3D">
      <w:pPr>
        <w:pStyle w:val="Brezrazmikov"/>
      </w:pPr>
    </w:p>
    <w:p w:rsidR="005F5C3D" w:rsidRDefault="005F5C3D" w:rsidP="005F5C3D">
      <w:pPr>
        <w:pStyle w:val="Brezrazmikov"/>
      </w:pPr>
    </w:p>
    <w:p w:rsidR="005F5C3D" w:rsidRDefault="005F5C3D" w:rsidP="005F5C3D">
      <w:pPr>
        <w:pStyle w:val="Brezrazmikov"/>
      </w:pPr>
    </w:p>
    <w:p w:rsidR="005F5C3D" w:rsidRDefault="005F5C3D" w:rsidP="005F5C3D">
      <w:pPr>
        <w:pStyle w:val="Brezrazmikov"/>
      </w:pPr>
    </w:p>
    <w:p w:rsidR="005F5C3D" w:rsidRDefault="001A380F" w:rsidP="001A380F">
      <w:pPr>
        <w:pStyle w:val="Naslov1"/>
      </w:pPr>
      <w:r>
        <w:lastRenderedPageBreak/>
        <w:t>1 Značilnosti trgovskega podjetja</w:t>
      </w:r>
    </w:p>
    <w:p w:rsidR="005F5C3D" w:rsidRDefault="005F5C3D" w:rsidP="005F5C3D">
      <w:pPr>
        <w:pStyle w:val="Brezrazmikov"/>
      </w:pPr>
    </w:p>
    <w:p w:rsidR="001A380F" w:rsidRDefault="001A380F" w:rsidP="005F5C3D">
      <w:pPr>
        <w:pStyle w:val="Brezrazmik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C9642" wp14:editId="669D18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380F" w:rsidRDefault="001A380F" w:rsidP="005F5C3D">
                            <w:pPr>
                              <w:pStyle w:val="Brezrazmikov"/>
                            </w:pPr>
                            <w:r>
                              <w:t>Večina zaposlenih služi plačo v podjetjih. Vsako podjetje prodaja na trgu, da zasluži za izplačilo plač in drugih stroškov. Veliko podjetij je v času krize zabredlo v težave, veliko zaposlenih ni dobilo plač ali so bili celo odpuščeni. Podjetja so tudi propadla, vendar ne vsa. Zakaj so nekatera podjetja kljub krizi uspešna?</w:t>
                            </w:r>
                          </w:p>
                          <w:p w:rsidR="001A380F" w:rsidRDefault="001A380F" w:rsidP="005F5C3D">
                            <w:pPr>
                              <w:pStyle w:val="Brezrazmikov"/>
                            </w:pPr>
                          </w:p>
                          <w:p w:rsidR="001A380F" w:rsidRPr="004B5187" w:rsidRDefault="001A380F" w:rsidP="004B5187">
                            <w:pPr>
                              <w:pStyle w:val="Brezrazmikov"/>
                            </w:pPr>
                            <w:r>
                              <w:t>Kako deluje podjetje in od česa je odvisna njegova uspešnost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C9642" id="Polje z besedilom 8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" filled="f" strokeweight=".5pt">
                <v:fill o:detectmouseclick="t"/>
                <v:textbox style="mso-fit-shape-to-text:t">
                  <w:txbxContent>
                    <w:p w:rsidR="001A380F" w:rsidRDefault="001A380F" w:rsidP="005F5C3D">
                      <w:pPr>
                        <w:pStyle w:val="Brezrazmikov"/>
                      </w:pPr>
                      <w:r>
                        <w:t>Večina zaposlenih služi plačo v podjetjih. Vsako podjetje prodaja na trgu, da zasluži za izplačilo plač in drugih stroškov. Veliko podjetij je v času krize zabredlo v težave, veliko zaposlenih ni dobilo plač ali so bili celo odpuščeni. Podjetja so tudi propadla, vendar ne vsa. Zakaj so nekatera podjetja kljub krizi uspešna?</w:t>
                      </w:r>
                    </w:p>
                    <w:p w:rsidR="001A380F" w:rsidRDefault="001A380F" w:rsidP="005F5C3D">
                      <w:pPr>
                        <w:pStyle w:val="Brezrazmikov"/>
                      </w:pPr>
                    </w:p>
                    <w:p w:rsidR="001A380F" w:rsidRPr="004B5187" w:rsidRDefault="001A380F" w:rsidP="004B5187">
                      <w:pPr>
                        <w:pStyle w:val="Brezrazmikov"/>
                      </w:pPr>
                      <w:r>
                        <w:t>Kako deluje podjetje in od česa je odvisna njegova uspešnost</w:t>
                      </w:r>
                      <w: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86"/>
        <w:gridCol w:w="7676"/>
      </w:tblGrid>
      <w:tr w:rsidR="001A380F" w:rsidTr="00AA47B6">
        <w:trPr>
          <w:trHeight w:val="1066"/>
        </w:trPr>
        <w:tc>
          <w:tcPr>
            <w:tcW w:w="1271" w:type="dxa"/>
          </w:tcPr>
          <w:p w:rsidR="001A380F" w:rsidRPr="00C154FA" w:rsidRDefault="001A380F" w:rsidP="00AA47B6">
            <w:pPr>
              <w:pStyle w:val="Brezrazmikov"/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381EC614" wp14:editId="0FA1B08E">
                  <wp:extent cx="737243" cy="656348"/>
                  <wp:effectExtent l="0" t="0" r="571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t="1614" r="9744" b="13567"/>
                          <a:stretch/>
                        </pic:blipFill>
                        <pic:spPr bwMode="auto">
                          <a:xfrm>
                            <a:off x="0" y="0"/>
                            <a:ext cx="756262" cy="673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7791" w:type="dxa"/>
          </w:tcPr>
          <w:p w:rsidR="001A380F" w:rsidRPr="005F5C3D" w:rsidRDefault="001A380F" w:rsidP="00AA47B6">
            <w:pPr>
              <w:pStyle w:val="Brezrazmikov"/>
              <w:rPr>
                <w:b/>
                <w:bCs/>
              </w:rPr>
            </w:pPr>
            <w:r w:rsidRPr="005F5C3D">
              <w:rPr>
                <w:b/>
                <w:bCs/>
              </w:rPr>
              <w:t>VPRAŠANJE, NALOGA ZA RAZGOVOR</w:t>
            </w:r>
          </w:p>
        </w:tc>
      </w:tr>
      <w:tr w:rsidR="001A380F" w:rsidTr="00AA47B6">
        <w:tc>
          <w:tcPr>
            <w:tcW w:w="9062" w:type="dxa"/>
            <w:gridSpan w:val="2"/>
          </w:tcPr>
          <w:p w:rsidR="001A380F" w:rsidRDefault="001A380F" w:rsidP="00AA47B6">
            <w:pPr>
              <w:pStyle w:val="Brezrazmikov"/>
            </w:pPr>
            <w:r>
              <w:t>Prav gotovo poznaš kakšno trgovsko podjetje, ki uspešno posluje. Poišči na spletu nekaj podatkov o njem ter ga predstavi sošolcem.</w:t>
            </w:r>
          </w:p>
          <w:p w:rsidR="001A380F" w:rsidRDefault="001A380F" w:rsidP="00AA47B6">
            <w:pPr>
              <w:pStyle w:val="Brezrazmikov"/>
            </w:pPr>
            <w:r>
              <w:t>Ali je kakšno trgovsko podjetje v zadnjem obdobju odpuščalo delavce zaradi slabega poslovanja ali je šlo celo v stečaj?</w:t>
            </w:r>
          </w:p>
          <w:p w:rsidR="001A380F" w:rsidRDefault="001A380F" w:rsidP="00AA47B6">
            <w:pPr>
              <w:pStyle w:val="Brezrazmikov"/>
            </w:pPr>
            <w:r>
              <w:t>Razpravljajte s sošolci in učiteljem o tem in skušajte skupaj analizirati razlike med uspešnim in neuspešnim podjetjem ter poiskati vzroke za (ne)uspeh.</w:t>
            </w:r>
          </w:p>
        </w:tc>
      </w:tr>
    </w:tbl>
    <w:p w:rsidR="001A380F" w:rsidRDefault="001A380F" w:rsidP="005F5C3D">
      <w:pPr>
        <w:pStyle w:val="Brezrazmikov"/>
      </w:pPr>
    </w:p>
    <w:p w:rsidR="001A380F" w:rsidRDefault="001A380F" w:rsidP="005F5C3D">
      <w:pPr>
        <w:pStyle w:val="Brezrazmikov"/>
      </w:pPr>
      <w:r>
        <w:t>V tem poglavju bomo spoznali:</w:t>
      </w:r>
    </w:p>
    <w:p w:rsidR="001A380F" w:rsidRDefault="001A380F" w:rsidP="001A380F">
      <w:pPr>
        <w:pStyle w:val="Brezrazmikov"/>
        <w:numPr>
          <w:ilvl w:val="0"/>
          <w:numId w:val="1"/>
        </w:numPr>
      </w:pPr>
      <w:r>
        <w:t>zakaj je trgovina pomembna gospodarska dejavnost,</w:t>
      </w:r>
    </w:p>
    <w:p w:rsidR="001A380F" w:rsidRDefault="001A380F" w:rsidP="001A380F">
      <w:pPr>
        <w:pStyle w:val="Brezrazmikov"/>
        <w:numPr>
          <w:ilvl w:val="0"/>
          <w:numId w:val="1"/>
        </w:numPr>
      </w:pPr>
      <w:r>
        <w:t>kako deluje trgovsko podjetje,</w:t>
      </w:r>
    </w:p>
    <w:p w:rsidR="001A380F" w:rsidRDefault="001A380F" w:rsidP="001A380F">
      <w:pPr>
        <w:pStyle w:val="Brezrazmikov"/>
        <w:numPr>
          <w:ilvl w:val="0"/>
          <w:numId w:val="1"/>
        </w:numPr>
      </w:pPr>
      <w:r>
        <w:t>katere naloge opravljajo zaposleni v posameznih oddelki trgovskega podjetja,</w:t>
      </w:r>
    </w:p>
    <w:p w:rsidR="001A380F" w:rsidRDefault="001A380F" w:rsidP="001A380F">
      <w:pPr>
        <w:pStyle w:val="Brezrazmikov"/>
        <w:numPr>
          <w:ilvl w:val="0"/>
          <w:numId w:val="1"/>
        </w:numPr>
      </w:pPr>
      <w:r>
        <w:t>katere vrste trgovskih podjetij poznamo,</w:t>
      </w:r>
    </w:p>
    <w:p w:rsidR="001A380F" w:rsidRDefault="001A380F" w:rsidP="001A380F">
      <w:pPr>
        <w:pStyle w:val="Brezrazmikov"/>
        <w:numPr>
          <w:ilvl w:val="0"/>
          <w:numId w:val="1"/>
        </w:numPr>
      </w:pPr>
      <w:r>
        <w:t>katera zakonska pravila morajo upoštevati pri delu s strankami v trgovskem podjetju in drugo.</w:t>
      </w:r>
    </w:p>
    <w:p w:rsidR="001A380F" w:rsidRDefault="001A380F" w:rsidP="001A380F">
      <w:pPr>
        <w:pStyle w:val="Brezrazmikov"/>
      </w:pPr>
    </w:p>
    <w:p w:rsidR="001A380F" w:rsidRDefault="001A380F" w:rsidP="001A380F">
      <w:pPr>
        <w:pStyle w:val="Naslov2"/>
      </w:pPr>
      <w:r>
        <w:t>1.1 Podjetje</w:t>
      </w:r>
    </w:p>
    <w:p w:rsidR="001A380F" w:rsidRDefault="001A380F" w:rsidP="001A380F">
      <w:pPr>
        <w:pStyle w:val="Brezrazmikov"/>
      </w:pPr>
    </w:p>
    <w:p w:rsidR="001A380F" w:rsidRDefault="001A380F" w:rsidP="001A380F">
      <w:pPr>
        <w:pStyle w:val="Brezrazmikov"/>
      </w:pPr>
      <w:r>
        <w:t>Podjetje je osnovna gospod</w:t>
      </w:r>
      <w:r w:rsidR="00B33EB9">
        <w:t>a</w:t>
      </w:r>
      <w:r>
        <w:t>rska enota, kjer delavci s pomočjo poslovnih sredstev ustvarjajo dobrine za prodajo na trgu s ciljem dosegati dobiček. Podjetje lahko deluje kot samostojni podjetnik (</w:t>
      </w:r>
      <w:proofErr w:type="spellStart"/>
      <w:r>
        <w:t>s.p</w:t>
      </w:r>
      <w:proofErr w:type="spellEnd"/>
      <w:r>
        <w:t xml:space="preserve">.) ali kot gospodarska družba (na primer d.o.o., </w:t>
      </w:r>
      <w:proofErr w:type="spellStart"/>
      <w:r>
        <w:t>d.d</w:t>
      </w:r>
      <w:proofErr w:type="spellEnd"/>
      <w:r>
        <w:t>.),</w:t>
      </w:r>
      <w:r w:rsidR="00B33EB9">
        <w:rPr>
          <w:rStyle w:val="Sprotnaopomba-sklic"/>
        </w:rPr>
        <w:footnoteReference w:id="1"/>
      </w:r>
      <w:r>
        <w:t xml:space="preserve"> zato poimenujemo podjetje kot gospodarska družba.</w:t>
      </w:r>
    </w:p>
    <w:p w:rsidR="00B33EB9" w:rsidRDefault="00B33EB9" w:rsidP="001A380F">
      <w:pPr>
        <w:pStyle w:val="Brezrazmikov"/>
      </w:pPr>
    </w:p>
    <w:p w:rsidR="00B33EB9" w:rsidRDefault="00B33EB9" w:rsidP="001A380F">
      <w:pPr>
        <w:pStyle w:val="Brezrazmikov"/>
      </w:pPr>
      <w:r>
        <w:t>Glede na gospodarsko dejavnost, s katero se podjetje ukvarja, ločimo različne vrste podjetij kot na primer:</w:t>
      </w:r>
    </w:p>
    <w:p w:rsidR="00B33EB9" w:rsidRDefault="00B33EB9" w:rsidP="00B33EB9">
      <w:pPr>
        <w:pStyle w:val="Brezrazmikov"/>
        <w:numPr>
          <w:ilvl w:val="0"/>
          <w:numId w:val="2"/>
        </w:numPr>
      </w:pPr>
      <w:r>
        <w:t>industrijska podjetja – ukvarjajo se s predelavo surovin v končne izdelke,</w:t>
      </w:r>
    </w:p>
    <w:p w:rsidR="00B33EB9" w:rsidRDefault="00B33EB9" w:rsidP="00B33EB9">
      <w:pPr>
        <w:pStyle w:val="Brezrazmikov"/>
        <w:numPr>
          <w:ilvl w:val="0"/>
          <w:numId w:val="2"/>
        </w:numPr>
      </w:pPr>
      <w:r>
        <w:t>finančna podjetja – ukvarjajo se z bančništvom, zavarovalništvom ipd.,</w:t>
      </w:r>
    </w:p>
    <w:p w:rsidR="00B33EB9" w:rsidRDefault="00B33EB9" w:rsidP="00B33EB9">
      <w:pPr>
        <w:pStyle w:val="Brezrazmikov"/>
        <w:numPr>
          <w:ilvl w:val="0"/>
          <w:numId w:val="2"/>
        </w:numPr>
      </w:pPr>
      <w:r>
        <w:t>trgovska podjetja – ukvarjajo se s posredovanjem blaga med proizvajalci in končnimi porabniki – potrošniki</w:t>
      </w: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</w:pPr>
    </w:p>
    <w:p w:rsidR="00B33EB9" w:rsidRDefault="00B33EB9" w:rsidP="00B33EB9">
      <w:pPr>
        <w:pStyle w:val="Brezrazmikov"/>
        <w:keepNext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2A06B" wp14:editId="28C1239B">
                <wp:simplePos x="0" y="0"/>
                <wp:positionH relativeFrom="column">
                  <wp:posOffset>0</wp:posOffset>
                </wp:positionH>
                <wp:positionV relativeFrom="paragraph">
                  <wp:posOffset>1383665</wp:posOffset>
                </wp:positionV>
                <wp:extent cx="1771650" cy="635"/>
                <wp:effectExtent l="0" t="0" r="0" b="0"/>
                <wp:wrapSquare wrapText="bothSides"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3EB9" w:rsidRPr="00956EEC" w:rsidRDefault="00B33EB9" w:rsidP="00B33EB9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Slika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Gorenje – slovensko največje industrijsko podjetje v letu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2A06B" id="Polje z besedilom 12" o:spid="_x0000_s1028" type="#_x0000_t202" style="position:absolute;margin-left:0;margin-top:108.95pt;width:139.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" stroked="f">
                <v:textbox style="mso-fit-shape-to-text:t" inset="0,0,0,0">
                  <w:txbxContent>
                    <w:p w:rsidR="00B33EB9" w:rsidRPr="00956EEC" w:rsidRDefault="00B33EB9" w:rsidP="00B33EB9">
                      <w:pPr>
                        <w:pStyle w:val="Napis"/>
                        <w:rPr>
                          <w:noProof/>
                        </w:rPr>
                      </w:pPr>
                      <w:r>
                        <w:t xml:space="preserve">Slika </w:t>
                      </w:r>
                      <w:r>
                        <w:fldChar w:fldCharType="begin"/>
                      </w:r>
                      <w:r>
                        <w:instrText xml:space="preserve"> SEQ Slika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Gorenje – slovensko največje industrijsko podjetje v letu 2011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03CB1E">
            <wp:simplePos x="0" y="0"/>
            <wp:positionH relativeFrom="column">
              <wp:posOffset>-25</wp:posOffset>
            </wp:positionH>
            <wp:positionV relativeFrom="paragraph">
              <wp:posOffset>21920</wp:posOffset>
            </wp:positionV>
            <wp:extent cx="1771650" cy="1304925"/>
            <wp:effectExtent l="0" t="0" r="0" b="952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F4AC7" wp14:editId="3BB490DE">
                <wp:simplePos x="0" y="0"/>
                <wp:positionH relativeFrom="column">
                  <wp:posOffset>2245360</wp:posOffset>
                </wp:positionH>
                <wp:positionV relativeFrom="paragraph">
                  <wp:posOffset>1381125</wp:posOffset>
                </wp:positionV>
                <wp:extent cx="1828800" cy="635"/>
                <wp:effectExtent l="0" t="0" r="0" b="0"/>
                <wp:wrapSquare wrapText="bothSides"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3EB9" w:rsidRPr="00460003" w:rsidRDefault="00B33EB9" w:rsidP="00B33EB9">
                            <w:pPr>
                              <w:pStyle w:val="Napis"/>
                              <w:rPr>
                                <w:noProof/>
                              </w:rPr>
                            </w:pPr>
                            <w:r>
                              <w:t xml:space="preserve">Slika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Slika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: Mercator – največje trgovsko podjetje v Sloveniji v letu 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F4AC7" id="Polje z besedilom 13" o:spid="_x0000_s1029" type="#_x0000_t202" style="position:absolute;margin-left:176.8pt;margin-top:108.75pt;width:2in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" stroked="f">
                <v:textbox style="mso-fit-shape-to-text:t" inset="0,0,0,0">
                  <w:txbxContent>
                    <w:p w:rsidR="00B33EB9" w:rsidRPr="00460003" w:rsidRDefault="00B33EB9" w:rsidP="00B33EB9">
                      <w:pPr>
                        <w:pStyle w:val="Napis"/>
                        <w:rPr>
                          <w:noProof/>
                        </w:rPr>
                      </w:pPr>
                      <w:r>
                        <w:t xml:space="preserve">Slika </w:t>
                      </w:r>
                      <w:r>
                        <w:fldChar w:fldCharType="begin"/>
                      </w:r>
                      <w:r>
                        <w:instrText xml:space="preserve"> SEQ Slika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: Mercator – največje trgovsko podjetje v Sloveniji v letu 2011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F184C4A">
            <wp:simplePos x="0" y="0"/>
            <wp:positionH relativeFrom="column">
              <wp:posOffset>2245360</wp:posOffset>
            </wp:positionH>
            <wp:positionV relativeFrom="paragraph">
              <wp:posOffset>0</wp:posOffset>
            </wp:positionV>
            <wp:extent cx="1828800" cy="1323975"/>
            <wp:effectExtent l="0" t="0" r="0" b="95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B33EB9" w:rsidRDefault="00B33EB9" w:rsidP="00B33EB9"/>
    <w:sectPr w:rsidR="00B33EB9" w:rsidSect="00390FC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9D9" w:rsidRDefault="001629D9" w:rsidP="00DD45CC">
      <w:pPr>
        <w:spacing w:after="0" w:line="240" w:lineRule="auto"/>
      </w:pPr>
      <w:r>
        <w:separator/>
      </w:r>
    </w:p>
  </w:endnote>
  <w:endnote w:type="continuationSeparator" w:id="0">
    <w:p w:rsidR="001629D9" w:rsidRDefault="001629D9" w:rsidP="00DD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5646769"/>
      <w:docPartObj>
        <w:docPartGallery w:val="Page Numbers (Bottom of Page)"/>
        <w:docPartUnique/>
      </w:docPartObj>
    </w:sdtPr>
    <w:sdtEndPr/>
    <w:sdtContent>
      <w:p w:rsidR="00DD45CC" w:rsidRDefault="00DD45CC">
        <w:pPr>
          <w:pStyle w:val="Nog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-90805</wp:posOffset>
                  </wp:positionV>
                  <wp:extent cx="5772150" cy="0"/>
                  <wp:effectExtent l="0" t="0" r="0" b="0"/>
                  <wp:wrapNone/>
                  <wp:docPr id="4" name="Raven povezovalnik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72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EE9C22B" id="Raven povezovalnik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-7.15pt" to="458.6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D45CC" w:rsidRDefault="00DD45C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9D9" w:rsidRDefault="001629D9" w:rsidP="00DD45CC">
      <w:pPr>
        <w:spacing w:after="0" w:line="240" w:lineRule="auto"/>
      </w:pPr>
      <w:r>
        <w:separator/>
      </w:r>
    </w:p>
  </w:footnote>
  <w:footnote w:type="continuationSeparator" w:id="0">
    <w:p w:rsidR="001629D9" w:rsidRDefault="001629D9" w:rsidP="00DD45CC">
      <w:pPr>
        <w:spacing w:after="0" w:line="240" w:lineRule="auto"/>
      </w:pPr>
      <w:r>
        <w:continuationSeparator/>
      </w:r>
    </w:p>
  </w:footnote>
  <w:footnote w:id="1">
    <w:p w:rsidR="00B33EB9" w:rsidRDefault="00B33EB9">
      <w:pPr>
        <w:pStyle w:val="Sprotnaopomba-besedilo"/>
      </w:pPr>
      <w:r>
        <w:rPr>
          <w:rStyle w:val="Sprotnaopomba-sklic"/>
        </w:rPr>
        <w:footnoteRef/>
      </w:r>
      <w:r>
        <w:t xml:space="preserve"> Več o pravno organizacijskih oblikah podjetij boste izvedeli v vsebinskem sklopu Pravnoorganizacijski vidiki poslovanja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5CC" w:rsidRDefault="00DD45CC" w:rsidP="00DD45CC">
    <w:pPr>
      <w:pStyle w:val="Glava"/>
      <w:jc w:val="right"/>
    </w:pPr>
  </w:p>
  <w:p w:rsidR="00DD45CC" w:rsidRPr="00DD45CC" w:rsidRDefault="00DD45CC" w:rsidP="00DD45CC">
    <w:pPr>
      <w:pStyle w:val="Glav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188595</wp:posOffset>
              </wp:positionV>
              <wp:extent cx="5810250" cy="0"/>
              <wp:effectExtent l="0" t="0" r="0" b="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0144E6" id="Raven povezovalnik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4.85pt" to="456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" strokecolor="black [3200]" strokeweight=".5pt">
              <v:stroke joinstyle="miter"/>
            </v:line>
          </w:pict>
        </mc:Fallback>
      </mc:AlternateContent>
    </w:r>
    <w:r w:rsidRPr="00DD45CC">
      <w:t>POSLOVANJE TRGOVSKEGA PODJETJA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92846"/>
    <w:multiLevelType w:val="hybridMultilevel"/>
    <w:tmpl w:val="66F0A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7CC2"/>
    <w:multiLevelType w:val="hybridMultilevel"/>
    <w:tmpl w:val="FDC406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E"/>
    <w:rsid w:val="0001751F"/>
    <w:rsid w:val="001629D9"/>
    <w:rsid w:val="001A380F"/>
    <w:rsid w:val="001A59A0"/>
    <w:rsid w:val="00390FC6"/>
    <w:rsid w:val="004A0CA7"/>
    <w:rsid w:val="005E548E"/>
    <w:rsid w:val="005F5C3D"/>
    <w:rsid w:val="00667B4E"/>
    <w:rsid w:val="0079744E"/>
    <w:rsid w:val="0082039B"/>
    <w:rsid w:val="00B33EB9"/>
    <w:rsid w:val="00C154FA"/>
    <w:rsid w:val="00CF7456"/>
    <w:rsid w:val="00D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73E27"/>
  <w15:chartTrackingRefBased/>
  <w15:docId w15:val="{EEE1F117-B3A1-4018-B062-7A01426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F5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F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5F5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744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D45CC"/>
  </w:style>
  <w:style w:type="paragraph" w:styleId="Noga">
    <w:name w:val="footer"/>
    <w:basedOn w:val="Navaden"/>
    <w:link w:val="NogaZnak"/>
    <w:uiPriority w:val="99"/>
    <w:unhideWhenUsed/>
    <w:rsid w:val="00DD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D45CC"/>
  </w:style>
  <w:style w:type="character" w:customStyle="1" w:styleId="Naslov1Znak">
    <w:name w:val="Naslov 1 Znak"/>
    <w:basedOn w:val="Privzetapisavaodstavka"/>
    <w:link w:val="Naslov1"/>
    <w:uiPriority w:val="9"/>
    <w:rsid w:val="005F5C3D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table" w:styleId="Tabelamrea">
    <w:name w:val="Table Grid"/>
    <w:basedOn w:val="Navadnatabela"/>
    <w:uiPriority w:val="39"/>
    <w:rsid w:val="00DD4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5F5C3D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5F5C3D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33EB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33EB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33EB9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B33EB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06BDD3-4167-48F8-8659-2CD24594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2019-09-14T16:29:00Z</dcterms:created>
  <dcterms:modified xsi:type="dcterms:W3CDTF">2019-09-14T16:29:00Z</dcterms:modified>
</cp:coreProperties>
</file>